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3DFDF" w14:textId="77777777" w:rsidR="0092773C" w:rsidRPr="00104D63" w:rsidRDefault="0092773C" w:rsidP="00A73383">
      <w:pPr>
        <w:autoSpaceDE w:val="0"/>
        <w:autoSpaceDN w:val="0"/>
        <w:adjustRightInd w:val="0"/>
        <w:spacing w:after="0" w:line="240" w:lineRule="auto"/>
        <w:ind w:left="-567" w:right="-284" w:firstLine="567"/>
        <w:jc w:val="center"/>
        <w:rPr>
          <w:rFonts w:ascii="Times New Roman" w:hAnsi="Times New Roman"/>
          <w:b/>
          <w:sz w:val="24"/>
          <w:szCs w:val="24"/>
          <w:lang w:eastAsia="ru-RU"/>
        </w:rPr>
      </w:pPr>
      <w:r w:rsidRPr="00104D63">
        <w:rPr>
          <w:rFonts w:ascii="Times New Roman" w:hAnsi="Times New Roman"/>
          <w:b/>
          <w:sz w:val="24"/>
          <w:szCs w:val="24"/>
          <w:lang w:eastAsia="ru-RU"/>
        </w:rPr>
        <w:t xml:space="preserve">ГЛАВНЫЙ ГОСУДАРСТВЕННЫЙ САНИТАРНЫЙ ВРАЧ </w:t>
      </w:r>
    </w:p>
    <w:p w14:paraId="45A04740" w14:textId="77777777" w:rsidR="0092773C" w:rsidRPr="00104D63" w:rsidRDefault="0092773C" w:rsidP="00183293">
      <w:pPr>
        <w:autoSpaceDE w:val="0"/>
        <w:autoSpaceDN w:val="0"/>
        <w:adjustRightInd w:val="0"/>
        <w:spacing w:after="0" w:line="240" w:lineRule="auto"/>
        <w:ind w:left="-567" w:right="-284" w:firstLine="709"/>
        <w:jc w:val="center"/>
        <w:rPr>
          <w:rFonts w:ascii="Times New Roman" w:hAnsi="Times New Roman"/>
          <w:b/>
          <w:sz w:val="24"/>
          <w:szCs w:val="24"/>
          <w:lang w:eastAsia="ru-RU"/>
        </w:rPr>
      </w:pPr>
      <w:r w:rsidRPr="00104D63">
        <w:rPr>
          <w:rFonts w:ascii="Times New Roman" w:hAnsi="Times New Roman"/>
          <w:b/>
          <w:sz w:val="24"/>
          <w:szCs w:val="24"/>
          <w:lang w:eastAsia="ru-RU"/>
        </w:rPr>
        <w:t>РОССИЙСКОЙ ФЕДЕРАЦИИ</w:t>
      </w:r>
    </w:p>
    <w:p w14:paraId="30DA48E7" w14:textId="77777777" w:rsidR="0092773C" w:rsidRPr="00104D63" w:rsidRDefault="0092773C" w:rsidP="00183293">
      <w:pPr>
        <w:autoSpaceDE w:val="0"/>
        <w:autoSpaceDN w:val="0"/>
        <w:adjustRightInd w:val="0"/>
        <w:spacing w:after="0" w:line="240" w:lineRule="auto"/>
        <w:ind w:left="-567" w:right="-284" w:firstLine="709"/>
        <w:jc w:val="center"/>
        <w:rPr>
          <w:rFonts w:ascii="Times New Roman" w:hAnsi="Times New Roman"/>
          <w:b/>
          <w:sz w:val="24"/>
          <w:szCs w:val="24"/>
          <w:lang w:eastAsia="ru-RU"/>
        </w:rPr>
      </w:pPr>
    </w:p>
    <w:p w14:paraId="412B99EA" w14:textId="77777777" w:rsidR="0092773C" w:rsidRPr="00104D63" w:rsidRDefault="0092773C" w:rsidP="00183293">
      <w:pPr>
        <w:autoSpaceDE w:val="0"/>
        <w:autoSpaceDN w:val="0"/>
        <w:adjustRightInd w:val="0"/>
        <w:spacing w:after="0" w:line="240" w:lineRule="auto"/>
        <w:ind w:left="-567" w:right="-284" w:firstLine="709"/>
        <w:jc w:val="center"/>
        <w:rPr>
          <w:rFonts w:ascii="Times New Roman" w:hAnsi="Times New Roman"/>
          <w:b/>
          <w:sz w:val="24"/>
          <w:szCs w:val="24"/>
          <w:lang w:eastAsia="ru-RU"/>
        </w:rPr>
      </w:pPr>
      <w:r w:rsidRPr="00104D63">
        <w:rPr>
          <w:rFonts w:ascii="Times New Roman" w:hAnsi="Times New Roman"/>
          <w:b/>
          <w:sz w:val="24"/>
          <w:szCs w:val="24"/>
          <w:lang w:eastAsia="ru-RU"/>
        </w:rPr>
        <w:t>п о с т а н о в л е н и е</w:t>
      </w:r>
    </w:p>
    <w:p w14:paraId="40BC713C" w14:textId="77777777" w:rsidR="0092773C" w:rsidRPr="00104D63" w:rsidRDefault="0092773C" w:rsidP="00183293">
      <w:pPr>
        <w:autoSpaceDE w:val="0"/>
        <w:autoSpaceDN w:val="0"/>
        <w:adjustRightInd w:val="0"/>
        <w:spacing w:after="0" w:line="240" w:lineRule="auto"/>
        <w:ind w:left="-567" w:right="-284" w:firstLine="709"/>
        <w:rPr>
          <w:rFonts w:ascii="Times New Roman" w:hAnsi="Times New Roman"/>
          <w:b/>
          <w:sz w:val="24"/>
          <w:szCs w:val="24"/>
          <w:lang w:eastAsia="ru-RU"/>
        </w:rPr>
      </w:pPr>
    </w:p>
    <w:p w14:paraId="1850F2BA" w14:textId="77777777" w:rsidR="0092773C" w:rsidRPr="00104D63" w:rsidRDefault="0092773C" w:rsidP="00183293">
      <w:pPr>
        <w:autoSpaceDE w:val="0"/>
        <w:autoSpaceDN w:val="0"/>
        <w:adjustRightInd w:val="0"/>
        <w:spacing w:after="0" w:line="240" w:lineRule="auto"/>
        <w:ind w:left="-567" w:right="-284" w:firstLine="709"/>
        <w:jc w:val="center"/>
        <w:rPr>
          <w:rFonts w:ascii="Times New Roman" w:hAnsi="Times New Roman"/>
          <w:b/>
          <w:sz w:val="24"/>
          <w:szCs w:val="24"/>
          <w:lang w:eastAsia="ru-RU"/>
        </w:rPr>
      </w:pPr>
    </w:p>
    <w:p w14:paraId="747C7A92" w14:textId="77777777" w:rsidR="0092773C" w:rsidRPr="00104D63" w:rsidRDefault="0092773C" w:rsidP="00183293">
      <w:pPr>
        <w:autoSpaceDE w:val="0"/>
        <w:autoSpaceDN w:val="0"/>
        <w:adjustRightInd w:val="0"/>
        <w:spacing w:after="0" w:line="240" w:lineRule="auto"/>
        <w:ind w:left="-567" w:right="-284" w:firstLine="709"/>
        <w:rPr>
          <w:rFonts w:ascii="Times New Roman" w:hAnsi="Times New Roman"/>
          <w:sz w:val="24"/>
          <w:szCs w:val="24"/>
          <w:lang w:eastAsia="ru-RU"/>
        </w:rPr>
      </w:pPr>
    </w:p>
    <w:p w14:paraId="66772B4C" w14:textId="77777777" w:rsidR="0092773C" w:rsidRPr="00104D63" w:rsidRDefault="0092773C" w:rsidP="00183293">
      <w:pPr>
        <w:autoSpaceDE w:val="0"/>
        <w:autoSpaceDN w:val="0"/>
        <w:adjustRightInd w:val="0"/>
        <w:spacing w:after="0" w:line="240" w:lineRule="auto"/>
        <w:ind w:left="-567" w:right="-284" w:firstLine="709"/>
        <w:rPr>
          <w:rFonts w:ascii="Times New Roman" w:hAnsi="Times New Roman"/>
          <w:sz w:val="24"/>
          <w:szCs w:val="24"/>
          <w:lang w:eastAsia="ru-RU"/>
        </w:rPr>
      </w:pPr>
    </w:p>
    <w:p w14:paraId="04C4F0FC" w14:textId="77777777" w:rsidR="0092773C" w:rsidRPr="00104D63" w:rsidRDefault="0092773C" w:rsidP="00183293">
      <w:pPr>
        <w:autoSpaceDE w:val="0"/>
        <w:autoSpaceDN w:val="0"/>
        <w:adjustRightInd w:val="0"/>
        <w:spacing w:after="0" w:line="240" w:lineRule="auto"/>
        <w:ind w:left="-567" w:right="-284" w:firstLine="709"/>
        <w:rPr>
          <w:rFonts w:ascii="Times New Roman" w:hAnsi="Times New Roman"/>
          <w:sz w:val="24"/>
          <w:szCs w:val="24"/>
          <w:lang w:eastAsia="ru-RU"/>
        </w:rPr>
      </w:pPr>
    </w:p>
    <w:p w14:paraId="125D9604" w14:textId="77777777" w:rsidR="0092773C" w:rsidRPr="00104D63" w:rsidRDefault="003867DD" w:rsidP="00183293">
      <w:pPr>
        <w:autoSpaceDE w:val="0"/>
        <w:autoSpaceDN w:val="0"/>
        <w:adjustRightInd w:val="0"/>
        <w:spacing w:after="0" w:line="240" w:lineRule="auto"/>
        <w:ind w:left="-567" w:right="-284" w:firstLine="709"/>
        <w:rPr>
          <w:rFonts w:ascii="Times New Roman" w:hAnsi="Times New Roman"/>
          <w:sz w:val="24"/>
          <w:szCs w:val="24"/>
          <w:lang w:eastAsia="ru-RU"/>
        </w:rPr>
      </w:pPr>
      <w:r w:rsidRPr="00104D63">
        <w:rPr>
          <w:noProof/>
          <w:sz w:val="24"/>
          <w:szCs w:val="24"/>
          <w:lang w:eastAsia="ru-RU"/>
        </w:rPr>
        <mc:AlternateContent>
          <mc:Choice Requires="wps">
            <w:drawing>
              <wp:anchor distT="45720" distB="45720" distL="114300" distR="114300" simplePos="0" relativeHeight="251659264" behindDoc="0" locked="0" layoutInCell="1" allowOverlap="1" wp14:anchorId="098984B7" wp14:editId="7BB51B26">
                <wp:simplePos x="0" y="0"/>
                <wp:positionH relativeFrom="margin">
                  <wp:posOffset>-346710</wp:posOffset>
                </wp:positionH>
                <wp:positionV relativeFrom="paragraph">
                  <wp:posOffset>266065</wp:posOffset>
                </wp:positionV>
                <wp:extent cx="3226435" cy="2076450"/>
                <wp:effectExtent l="0" t="0" r="0" b="0"/>
                <wp:wrapSquare wrapText="bothSides"/>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6435" cy="2076450"/>
                        </a:xfrm>
                        <a:prstGeom prst="rect">
                          <a:avLst/>
                        </a:prstGeom>
                        <a:solidFill>
                          <a:srgbClr val="FFFFFF"/>
                        </a:solidFill>
                        <a:ln w="9525">
                          <a:noFill/>
                          <a:miter lim="800000"/>
                          <a:headEnd/>
                          <a:tailEnd/>
                        </a:ln>
                      </wps:spPr>
                      <wps:txbx>
                        <w:txbxContent>
                          <w:p w14:paraId="0CD5C296" w14:textId="77777777" w:rsidR="00ED456D" w:rsidRPr="00813C9E" w:rsidRDefault="00ED456D" w:rsidP="0092773C">
                            <w:pPr>
                              <w:spacing w:after="0" w:line="240" w:lineRule="auto"/>
                              <w:jc w:val="both"/>
                              <w:rPr>
                                <w:rFonts w:ascii="Times New Roman" w:hAnsi="Times New Roman"/>
                                <w:sz w:val="24"/>
                                <w:szCs w:val="24"/>
                              </w:rPr>
                            </w:pPr>
                            <w:r>
                              <w:rPr>
                                <w:rFonts w:ascii="Times New Roman" w:hAnsi="Times New Roman"/>
                                <w:sz w:val="24"/>
                                <w:szCs w:val="24"/>
                              </w:rPr>
                              <w:t xml:space="preserve">Об утверждении </w:t>
                            </w:r>
                            <w:r w:rsidRPr="00813C9E">
                              <w:rPr>
                                <w:rFonts w:ascii="Times New Roman" w:hAnsi="Times New Roman"/>
                                <w:sz w:val="24"/>
                                <w:szCs w:val="24"/>
                              </w:rPr>
                              <w:t>СанПиН 2.1</w:t>
                            </w:r>
                            <w:r>
                              <w:rPr>
                                <w:rFonts w:ascii="Times New Roman" w:hAnsi="Times New Roman"/>
                                <w:sz w:val="24"/>
                                <w:szCs w:val="24"/>
                              </w:rPr>
                              <w:t>…………</w:t>
                            </w:r>
                            <w:r w:rsidRPr="00813C9E">
                              <w:rPr>
                                <w:rFonts w:ascii="Times New Roman" w:hAnsi="Times New Roman"/>
                                <w:sz w:val="24"/>
                                <w:szCs w:val="24"/>
                              </w:rPr>
                              <w:t xml:space="preserve"> </w:t>
                            </w:r>
                            <w:r>
                              <w:rPr>
                                <w:rFonts w:ascii="Times New Roman" w:hAnsi="Times New Roman"/>
                                <w:sz w:val="24"/>
                                <w:szCs w:val="24"/>
                              </w:rPr>
                              <w:br/>
                              <w:t>«</w:t>
                            </w:r>
                            <w:r w:rsidRPr="00813C9E">
                              <w:rPr>
                                <w:rFonts w:ascii="Times New Roman" w:hAnsi="Times New Roman"/>
                                <w:sz w:val="24"/>
                                <w:szCs w:val="24"/>
                              </w:rPr>
                              <w:t xml:space="preserve">Санитарно-эпидемиологические требования к содержанию территорий городских </w:t>
                            </w:r>
                            <w:r>
                              <w:rPr>
                                <w:rFonts w:ascii="Times New Roman" w:hAnsi="Times New Roman"/>
                                <w:sz w:val="24"/>
                                <w:szCs w:val="24"/>
                              </w:rPr>
                              <w:br/>
                            </w:r>
                            <w:r w:rsidRPr="00813C9E">
                              <w:rPr>
                                <w:rFonts w:ascii="Times New Roman" w:hAnsi="Times New Roman"/>
                                <w:sz w:val="24"/>
                                <w:szCs w:val="24"/>
                              </w:rPr>
                              <w:t xml:space="preserve">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w:t>
                            </w:r>
                            <w:r>
                              <w:rPr>
                                <w:rFonts w:ascii="Times New Roman" w:hAnsi="Times New Roman"/>
                                <w:sz w:val="24"/>
                                <w:szCs w:val="24"/>
                              </w:rPr>
                              <w:t>(</w:t>
                            </w:r>
                            <w:r w:rsidRPr="00813C9E">
                              <w:rPr>
                                <w:rFonts w:ascii="Times New Roman" w:hAnsi="Times New Roman"/>
                                <w:sz w:val="24"/>
                                <w:szCs w:val="24"/>
                              </w:rPr>
                              <w:t>профилактических) мероприятий</w:t>
                            </w:r>
                            <w:r>
                              <w:rPr>
                                <w:rFonts w:ascii="Times New Roman" w:hAnsi="Times New Roman"/>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8984B7" id="_x0000_t202" coordsize="21600,21600" o:spt="202" path="m,l,21600r21600,l21600,xe">
                <v:stroke joinstyle="miter"/>
                <v:path gradientshapeok="t" o:connecttype="rect"/>
              </v:shapetype>
              <v:shape id="Надпись 1" o:spid="_x0000_s1026" type="#_x0000_t202" style="position:absolute;left:0;text-align:left;margin-left:-27.3pt;margin-top:20.95pt;width:254.05pt;height:16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" stroked="f">
                <v:textbox>
                  <w:txbxContent>
                    <w:p w14:paraId="0CD5C296" w14:textId="77777777" w:rsidR="00ED456D" w:rsidRPr="00813C9E" w:rsidRDefault="00ED456D" w:rsidP="0092773C">
                      <w:pPr>
                        <w:spacing w:after="0" w:line="240" w:lineRule="auto"/>
                        <w:jc w:val="both"/>
                        <w:rPr>
                          <w:rFonts w:ascii="Times New Roman" w:hAnsi="Times New Roman"/>
                          <w:sz w:val="24"/>
                          <w:szCs w:val="24"/>
                        </w:rPr>
                      </w:pPr>
                      <w:r>
                        <w:rPr>
                          <w:rFonts w:ascii="Times New Roman" w:hAnsi="Times New Roman"/>
                          <w:sz w:val="24"/>
                          <w:szCs w:val="24"/>
                        </w:rPr>
                        <w:t xml:space="preserve">Об утверждении </w:t>
                      </w:r>
                      <w:r w:rsidRPr="00813C9E">
                        <w:rPr>
                          <w:rFonts w:ascii="Times New Roman" w:hAnsi="Times New Roman"/>
                          <w:sz w:val="24"/>
                          <w:szCs w:val="24"/>
                        </w:rPr>
                        <w:t>СанПиН 2.1</w:t>
                      </w:r>
                      <w:r>
                        <w:rPr>
                          <w:rFonts w:ascii="Times New Roman" w:hAnsi="Times New Roman"/>
                          <w:sz w:val="24"/>
                          <w:szCs w:val="24"/>
                        </w:rPr>
                        <w:t>…………</w:t>
                      </w:r>
                      <w:r w:rsidRPr="00813C9E">
                        <w:rPr>
                          <w:rFonts w:ascii="Times New Roman" w:hAnsi="Times New Roman"/>
                          <w:sz w:val="24"/>
                          <w:szCs w:val="24"/>
                        </w:rPr>
                        <w:t xml:space="preserve"> </w:t>
                      </w:r>
                      <w:r>
                        <w:rPr>
                          <w:rFonts w:ascii="Times New Roman" w:hAnsi="Times New Roman"/>
                          <w:sz w:val="24"/>
                          <w:szCs w:val="24"/>
                        </w:rPr>
                        <w:br/>
                        <w:t>«</w:t>
                      </w:r>
                      <w:r w:rsidRPr="00813C9E">
                        <w:rPr>
                          <w:rFonts w:ascii="Times New Roman" w:hAnsi="Times New Roman"/>
                          <w:sz w:val="24"/>
                          <w:szCs w:val="24"/>
                        </w:rPr>
                        <w:t xml:space="preserve">Санитарно-эпидемиологические требования к содержанию территорий городских </w:t>
                      </w:r>
                      <w:r>
                        <w:rPr>
                          <w:rFonts w:ascii="Times New Roman" w:hAnsi="Times New Roman"/>
                          <w:sz w:val="24"/>
                          <w:szCs w:val="24"/>
                        </w:rPr>
                        <w:br/>
                      </w:r>
                      <w:r w:rsidRPr="00813C9E">
                        <w:rPr>
                          <w:rFonts w:ascii="Times New Roman" w:hAnsi="Times New Roman"/>
                          <w:sz w:val="24"/>
                          <w:szCs w:val="24"/>
                        </w:rPr>
                        <w:t xml:space="preserve">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w:t>
                      </w:r>
                      <w:r>
                        <w:rPr>
                          <w:rFonts w:ascii="Times New Roman" w:hAnsi="Times New Roman"/>
                          <w:sz w:val="24"/>
                          <w:szCs w:val="24"/>
                        </w:rPr>
                        <w:t>(</w:t>
                      </w:r>
                      <w:r w:rsidRPr="00813C9E">
                        <w:rPr>
                          <w:rFonts w:ascii="Times New Roman" w:hAnsi="Times New Roman"/>
                          <w:sz w:val="24"/>
                          <w:szCs w:val="24"/>
                        </w:rPr>
                        <w:t>профилактических) мероприятий</w:t>
                      </w:r>
                      <w:r>
                        <w:rPr>
                          <w:rFonts w:ascii="Times New Roman" w:hAnsi="Times New Roman"/>
                          <w:sz w:val="24"/>
                          <w:szCs w:val="24"/>
                        </w:rPr>
                        <w:t>»</w:t>
                      </w:r>
                    </w:p>
                  </w:txbxContent>
                </v:textbox>
                <w10:wrap type="square" anchorx="margin"/>
              </v:shape>
            </w:pict>
          </mc:Fallback>
        </mc:AlternateContent>
      </w:r>
    </w:p>
    <w:p w14:paraId="2B50E036" w14:textId="77777777" w:rsidR="0092773C" w:rsidRPr="00104D63" w:rsidRDefault="0092773C" w:rsidP="00183293">
      <w:pPr>
        <w:widowControl w:val="0"/>
        <w:autoSpaceDE w:val="0"/>
        <w:autoSpaceDN w:val="0"/>
        <w:adjustRightInd w:val="0"/>
        <w:spacing w:after="0" w:line="360" w:lineRule="auto"/>
        <w:ind w:left="-567" w:right="-284" w:firstLine="709"/>
        <w:jc w:val="both"/>
        <w:rPr>
          <w:rFonts w:ascii="Times New Roman" w:hAnsi="Times New Roman"/>
          <w:sz w:val="24"/>
          <w:szCs w:val="24"/>
          <w:lang w:eastAsia="ru-RU"/>
        </w:rPr>
      </w:pPr>
    </w:p>
    <w:p w14:paraId="58B63967" w14:textId="77777777" w:rsidR="0092773C" w:rsidRPr="00104D63" w:rsidRDefault="0092773C" w:rsidP="00183293">
      <w:pPr>
        <w:widowControl w:val="0"/>
        <w:autoSpaceDE w:val="0"/>
        <w:autoSpaceDN w:val="0"/>
        <w:adjustRightInd w:val="0"/>
        <w:spacing w:after="0" w:line="360" w:lineRule="auto"/>
        <w:ind w:left="-567" w:right="-284" w:firstLine="709"/>
        <w:jc w:val="both"/>
        <w:rPr>
          <w:rFonts w:ascii="Times New Roman" w:hAnsi="Times New Roman"/>
          <w:sz w:val="24"/>
          <w:szCs w:val="24"/>
          <w:lang w:eastAsia="ru-RU"/>
        </w:rPr>
      </w:pPr>
    </w:p>
    <w:p w14:paraId="61C510B0" w14:textId="77777777" w:rsidR="0092773C" w:rsidRPr="00104D63" w:rsidRDefault="0092773C" w:rsidP="00183293">
      <w:pPr>
        <w:widowControl w:val="0"/>
        <w:autoSpaceDE w:val="0"/>
        <w:autoSpaceDN w:val="0"/>
        <w:adjustRightInd w:val="0"/>
        <w:spacing w:after="0" w:line="360" w:lineRule="auto"/>
        <w:ind w:left="-567" w:right="-284" w:firstLine="709"/>
        <w:jc w:val="both"/>
        <w:rPr>
          <w:rFonts w:ascii="Times New Roman" w:hAnsi="Times New Roman"/>
          <w:sz w:val="24"/>
          <w:szCs w:val="24"/>
          <w:lang w:eastAsia="ru-RU"/>
        </w:rPr>
      </w:pPr>
    </w:p>
    <w:p w14:paraId="601E1BD5" w14:textId="77777777" w:rsidR="0092773C" w:rsidRPr="00104D63" w:rsidRDefault="0092773C" w:rsidP="00183293">
      <w:pPr>
        <w:widowControl w:val="0"/>
        <w:autoSpaceDE w:val="0"/>
        <w:autoSpaceDN w:val="0"/>
        <w:adjustRightInd w:val="0"/>
        <w:spacing w:after="0" w:line="360" w:lineRule="auto"/>
        <w:ind w:left="-567" w:right="-284" w:firstLine="709"/>
        <w:jc w:val="both"/>
        <w:rPr>
          <w:rFonts w:ascii="Times New Roman" w:hAnsi="Times New Roman"/>
          <w:sz w:val="24"/>
          <w:szCs w:val="24"/>
          <w:lang w:eastAsia="ru-RU"/>
        </w:rPr>
      </w:pPr>
    </w:p>
    <w:p w14:paraId="7E1EA9CB" w14:textId="77777777" w:rsidR="0092773C" w:rsidRPr="00104D63" w:rsidRDefault="0092773C" w:rsidP="00183293">
      <w:pPr>
        <w:widowControl w:val="0"/>
        <w:autoSpaceDE w:val="0"/>
        <w:autoSpaceDN w:val="0"/>
        <w:adjustRightInd w:val="0"/>
        <w:spacing w:after="0" w:line="360" w:lineRule="auto"/>
        <w:ind w:left="-567" w:right="-284" w:firstLine="709"/>
        <w:jc w:val="both"/>
        <w:rPr>
          <w:rFonts w:ascii="Times New Roman" w:hAnsi="Times New Roman"/>
          <w:sz w:val="24"/>
          <w:szCs w:val="24"/>
          <w:lang w:eastAsia="ru-RU"/>
        </w:rPr>
      </w:pPr>
    </w:p>
    <w:p w14:paraId="7964D4C4" w14:textId="77777777" w:rsidR="0092773C" w:rsidRPr="00104D63" w:rsidRDefault="0092773C" w:rsidP="00183293">
      <w:pPr>
        <w:widowControl w:val="0"/>
        <w:autoSpaceDE w:val="0"/>
        <w:autoSpaceDN w:val="0"/>
        <w:adjustRightInd w:val="0"/>
        <w:spacing w:after="0" w:line="360" w:lineRule="auto"/>
        <w:ind w:left="-567" w:right="-284" w:firstLine="709"/>
        <w:jc w:val="both"/>
        <w:rPr>
          <w:rFonts w:ascii="Times New Roman" w:hAnsi="Times New Roman"/>
          <w:sz w:val="24"/>
          <w:szCs w:val="24"/>
          <w:lang w:eastAsia="ru-RU"/>
        </w:rPr>
      </w:pPr>
    </w:p>
    <w:p w14:paraId="2C436581" w14:textId="77777777" w:rsidR="0092773C" w:rsidRPr="00104D63" w:rsidRDefault="0092773C" w:rsidP="00183293">
      <w:pPr>
        <w:widowControl w:val="0"/>
        <w:autoSpaceDE w:val="0"/>
        <w:autoSpaceDN w:val="0"/>
        <w:adjustRightInd w:val="0"/>
        <w:spacing w:after="0" w:line="360" w:lineRule="auto"/>
        <w:ind w:left="-567" w:right="-284" w:firstLine="709"/>
        <w:jc w:val="both"/>
        <w:rPr>
          <w:rFonts w:ascii="Times New Roman" w:hAnsi="Times New Roman"/>
          <w:sz w:val="24"/>
          <w:szCs w:val="24"/>
          <w:lang w:eastAsia="ru-RU"/>
        </w:rPr>
      </w:pPr>
    </w:p>
    <w:p w14:paraId="3099DAE8" w14:textId="77777777" w:rsidR="0092773C" w:rsidRDefault="0092773C" w:rsidP="00183293">
      <w:pPr>
        <w:widowControl w:val="0"/>
        <w:autoSpaceDE w:val="0"/>
        <w:autoSpaceDN w:val="0"/>
        <w:adjustRightInd w:val="0"/>
        <w:spacing w:after="0" w:line="360" w:lineRule="auto"/>
        <w:ind w:left="-567" w:right="-284" w:firstLine="709"/>
        <w:jc w:val="both"/>
        <w:rPr>
          <w:rFonts w:ascii="Times New Roman" w:hAnsi="Times New Roman"/>
          <w:sz w:val="24"/>
          <w:szCs w:val="24"/>
          <w:lang w:eastAsia="ru-RU"/>
        </w:rPr>
      </w:pPr>
    </w:p>
    <w:p w14:paraId="196FD658" w14:textId="77777777" w:rsidR="00052031" w:rsidRPr="00104D63" w:rsidRDefault="00052031" w:rsidP="00183293">
      <w:pPr>
        <w:widowControl w:val="0"/>
        <w:autoSpaceDE w:val="0"/>
        <w:autoSpaceDN w:val="0"/>
        <w:adjustRightInd w:val="0"/>
        <w:spacing w:after="0" w:line="360" w:lineRule="auto"/>
        <w:ind w:left="-567" w:right="-284" w:firstLine="709"/>
        <w:jc w:val="both"/>
        <w:rPr>
          <w:rFonts w:ascii="Times New Roman" w:hAnsi="Times New Roman"/>
          <w:sz w:val="24"/>
          <w:szCs w:val="24"/>
          <w:lang w:eastAsia="ru-RU"/>
        </w:rPr>
      </w:pPr>
    </w:p>
    <w:p w14:paraId="727E9C32" w14:textId="77777777" w:rsidR="00EC507F" w:rsidRPr="00104D63" w:rsidRDefault="00EC507F" w:rsidP="00EC507F">
      <w:pPr>
        <w:autoSpaceDE w:val="0"/>
        <w:autoSpaceDN w:val="0"/>
        <w:adjustRightInd w:val="0"/>
        <w:spacing w:after="0" w:line="276" w:lineRule="auto"/>
        <w:ind w:left="-567" w:firstLine="709"/>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В соответствии со </w:t>
      </w:r>
      <w:hyperlink r:id="rId8" w:history="1">
        <w:r w:rsidRPr="00104D63">
          <w:rPr>
            <w:rFonts w:ascii="Times New Roman" w:eastAsiaTheme="minorHAnsi" w:hAnsi="Times New Roman"/>
            <w:sz w:val="24"/>
            <w:szCs w:val="24"/>
            <w:lang w:eastAsia="ru-RU"/>
          </w:rPr>
          <w:t>статьей 39</w:t>
        </w:r>
      </w:hyperlink>
      <w:r w:rsidRPr="00104D63">
        <w:rPr>
          <w:rFonts w:ascii="Times New Roman" w:eastAsiaTheme="minorHAnsi" w:hAnsi="Times New Roman"/>
          <w:sz w:val="24"/>
          <w:szCs w:val="24"/>
          <w:lang w:eastAsia="ru-RU"/>
        </w:rPr>
        <w:t xml:space="preserve"> Федерального закона от 30.03.1999 N 52-ФЗ "О санитарно-эпидемиологическом благополучии населения" (Собрание законодательства Российской Федерации, 1999, N 14, ст. 1650; 2020, N 29, ст. 4504) и </w:t>
      </w:r>
      <w:hyperlink r:id="rId9" w:history="1">
        <w:r w:rsidRPr="00104D63">
          <w:rPr>
            <w:rFonts w:ascii="Times New Roman" w:eastAsiaTheme="minorHAnsi" w:hAnsi="Times New Roman"/>
            <w:sz w:val="24"/>
            <w:szCs w:val="24"/>
            <w:lang w:eastAsia="ru-RU"/>
          </w:rPr>
          <w:t>пунктом 2</w:t>
        </w:r>
      </w:hyperlink>
      <w:r w:rsidRPr="00104D63">
        <w:rPr>
          <w:rFonts w:ascii="Times New Roman" w:eastAsiaTheme="minorHAnsi" w:hAnsi="Times New Roman"/>
          <w:sz w:val="24"/>
          <w:szCs w:val="24"/>
          <w:lang w:eastAsia="ru-RU"/>
        </w:rPr>
        <w:t xml:space="preserve"> Положения о государственном санитарно-эпидемиологическом нормировании, утвержденного постановлением Правительства Российской Федерации от 24.07.2000 N 554 (Собрание законодательства Российской Федерации, 2000, N 31, ст. 3295; 2005, N 39, ст. 3953), постановляю:</w:t>
      </w:r>
    </w:p>
    <w:p w14:paraId="7E3B2D23" w14:textId="77777777" w:rsidR="00EC507F" w:rsidRPr="00104D63" w:rsidRDefault="00EC507F" w:rsidP="00EC507F">
      <w:pPr>
        <w:autoSpaceDE w:val="0"/>
        <w:autoSpaceDN w:val="0"/>
        <w:adjustRightInd w:val="0"/>
        <w:spacing w:before="200" w:after="0" w:line="276" w:lineRule="auto"/>
        <w:ind w:left="-567" w:firstLine="709"/>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1. Утвердить санитарные правила и нормы </w:t>
      </w:r>
      <w:hyperlink r:id="rId10" w:history="1">
        <w:r w:rsidRPr="00104D63">
          <w:rPr>
            <w:rFonts w:ascii="Times New Roman" w:eastAsiaTheme="minorHAnsi" w:hAnsi="Times New Roman"/>
            <w:sz w:val="24"/>
            <w:szCs w:val="24"/>
            <w:lang w:eastAsia="ru-RU"/>
          </w:rPr>
          <w:t>СанПиН 2.1.</w:t>
        </w:r>
      </w:hyperlink>
      <w:r w:rsidR="00E40BD7" w:rsidRPr="00104D63">
        <w:rPr>
          <w:rFonts w:ascii="Times New Roman" w:eastAsiaTheme="minorHAnsi" w:hAnsi="Times New Roman"/>
          <w:sz w:val="24"/>
          <w:szCs w:val="24"/>
          <w:lang w:eastAsia="ru-RU"/>
        </w:rPr>
        <w:t>........</w:t>
      </w:r>
      <w:r w:rsidRPr="00104D63">
        <w:rPr>
          <w:rFonts w:ascii="Times New Roman" w:eastAsiaTheme="minorHAnsi" w:hAnsi="Times New Roman"/>
          <w:sz w:val="24"/>
          <w:szCs w:val="24"/>
          <w:lang w:eastAsia="ru-RU"/>
        </w:rPr>
        <w:t xml:space="preserve">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3F3F8509" w14:textId="77777777" w:rsidR="006F098E" w:rsidRPr="00104D63" w:rsidRDefault="006F098E" w:rsidP="006F098E">
      <w:pPr>
        <w:autoSpaceDE w:val="0"/>
        <w:autoSpaceDN w:val="0"/>
        <w:adjustRightInd w:val="0"/>
        <w:spacing w:after="0" w:line="276" w:lineRule="auto"/>
        <w:ind w:left="-567" w:firstLine="709"/>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2. Признать утратившими силу с 01.03.2028:</w:t>
      </w:r>
    </w:p>
    <w:p w14:paraId="02DF84B6" w14:textId="77777777" w:rsidR="006F098E" w:rsidRPr="00104D63" w:rsidRDefault="006F098E" w:rsidP="006F098E">
      <w:pPr>
        <w:autoSpaceDE w:val="0"/>
        <w:autoSpaceDN w:val="0"/>
        <w:adjustRightInd w:val="0"/>
        <w:spacing w:after="0" w:line="276" w:lineRule="auto"/>
        <w:ind w:left="-567" w:firstLine="709"/>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постановление Главного государственного санитарного врача </w:t>
      </w:r>
      <w:r w:rsidRPr="00104D63">
        <w:rPr>
          <w:rFonts w:ascii="Times New Roman" w:eastAsiaTheme="minorHAnsi" w:hAnsi="Times New Roman"/>
          <w:sz w:val="24"/>
          <w:szCs w:val="24"/>
          <w:lang w:eastAsia="ru-RU"/>
        </w:rPr>
        <w:br/>
        <w:t>Российской Федерации от 25.07.2001 № 19 «О введении в действие Санитарных правил – СП 2.1.5.1059-01» (зарегистрировано Минюстом России 21.08.2001, регистрационный № 2886);</w:t>
      </w:r>
    </w:p>
    <w:p w14:paraId="53F2F6CF" w14:textId="77777777" w:rsidR="006F098E" w:rsidRPr="00104D63" w:rsidRDefault="006F098E" w:rsidP="006F098E">
      <w:pPr>
        <w:autoSpaceDE w:val="0"/>
        <w:autoSpaceDN w:val="0"/>
        <w:adjustRightInd w:val="0"/>
        <w:spacing w:after="0" w:line="276" w:lineRule="auto"/>
        <w:ind w:left="-567" w:firstLine="709"/>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постановление Главного государственного санитарного врача Российской Федерации от 14.03.2002 № 10 «О введении в действие Санитарных правил и норм «Зоны санитарной охраны источников водоснабжения и водопроводов питьевого назначения. СанПиН 2.1.4.1110-02» (зарегистрировано Минюстом России 24.04.2002, регистрационный № 3399); </w:t>
      </w:r>
    </w:p>
    <w:p w14:paraId="2AF341FD" w14:textId="77777777" w:rsidR="006F098E" w:rsidRPr="00104D63" w:rsidRDefault="006F098E" w:rsidP="006F098E">
      <w:pPr>
        <w:autoSpaceDE w:val="0"/>
        <w:autoSpaceDN w:val="0"/>
        <w:adjustRightInd w:val="0"/>
        <w:spacing w:after="0" w:line="276" w:lineRule="auto"/>
        <w:ind w:left="-567" w:firstLine="709"/>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постановление Главного государственного санитарного врача Российской Федерации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(зарегистрировано Минюстом России 25.01.2008, регистрационный № 10995);</w:t>
      </w:r>
    </w:p>
    <w:p w14:paraId="513748C5" w14:textId="77777777" w:rsidR="006F098E" w:rsidRPr="00104D63" w:rsidRDefault="006F098E" w:rsidP="006F098E">
      <w:pPr>
        <w:autoSpaceDE w:val="0"/>
        <w:autoSpaceDN w:val="0"/>
        <w:adjustRightInd w:val="0"/>
        <w:spacing w:after="0" w:line="276" w:lineRule="auto"/>
        <w:ind w:left="-567" w:firstLine="709"/>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lastRenderedPageBreak/>
        <w:t>постановление Главного государственного санитарного врача Российской Федерации от 10.04.2008 № 25 «Об утверждении СанПиН 2.2.1./2.1.1.-2361-08» (зарегистрировано Минюстом России 07.05.2008, регистрационный № 11637);</w:t>
      </w:r>
    </w:p>
    <w:p w14:paraId="50EFA0CE" w14:textId="77777777" w:rsidR="006F098E" w:rsidRPr="00104D63" w:rsidRDefault="006F098E" w:rsidP="006F098E">
      <w:pPr>
        <w:autoSpaceDE w:val="0"/>
        <w:autoSpaceDN w:val="0"/>
        <w:adjustRightInd w:val="0"/>
        <w:spacing w:after="0" w:line="276" w:lineRule="auto"/>
        <w:ind w:left="-567" w:firstLine="709"/>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постановление Главного государственного санитарного врача Российской Федерации от 30.04.2010 № 45 «Об утверждении СП 2.1.4.2625-10» (зарегистрировано Минюстом России 18.06.2010, регистрационный № 17592);</w:t>
      </w:r>
    </w:p>
    <w:p w14:paraId="13F8E69D" w14:textId="77777777" w:rsidR="006F098E" w:rsidRPr="00104D63" w:rsidRDefault="006F098E" w:rsidP="006F098E">
      <w:pPr>
        <w:autoSpaceDE w:val="0"/>
        <w:autoSpaceDN w:val="0"/>
        <w:adjustRightInd w:val="0"/>
        <w:spacing w:after="0" w:line="276" w:lineRule="auto"/>
        <w:ind w:left="-567" w:firstLine="709"/>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постановление Главного государственного санитарного врача Российской Федерации от 06.10.2009 № 61 «Об утверждении СанПин 2.2.1/2.1.1.2555-09» (зарегистрировано Минюсте России 27.10.2009, регистрационный № 15115);</w:t>
      </w:r>
    </w:p>
    <w:p w14:paraId="4EB3DE77" w14:textId="77777777" w:rsidR="006F098E" w:rsidRPr="00104D63" w:rsidRDefault="006F098E" w:rsidP="006F098E">
      <w:pPr>
        <w:autoSpaceDE w:val="0"/>
        <w:autoSpaceDN w:val="0"/>
        <w:adjustRightInd w:val="0"/>
        <w:spacing w:after="0" w:line="276" w:lineRule="auto"/>
        <w:ind w:left="-567" w:firstLine="709"/>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постановление Главного государственного санитарного врача Российской Федерации от 09.09.2010 № 122 «Об утверждении СанПиН 2.2.1/2.1.1.2739-10 «Изменения и дополнения № 3 к СанПиН 2.2.1/2.1.1.1200-03 «Санитарно-защитные зоны и санитарная классификация предприятий, сооружений и иных объектов. Новая редакция» (зарегистрировано Минюсте России 12.10.2010, регистрационный № 18699);</w:t>
      </w:r>
    </w:p>
    <w:p w14:paraId="656A555E" w14:textId="77777777" w:rsidR="006F098E" w:rsidRPr="00104D63" w:rsidRDefault="006F098E" w:rsidP="006F098E">
      <w:pPr>
        <w:autoSpaceDE w:val="0"/>
        <w:autoSpaceDN w:val="0"/>
        <w:adjustRightInd w:val="0"/>
        <w:spacing w:after="0" w:line="276" w:lineRule="auto"/>
        <w:ind w:left="-567" w:firstLine="709"/>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постановление Главного государственного санитарного врача Российской Федерации от 25.04.2014 № 31 «О внесении изменений № 4 в СанПиН 2.2.1/2.1.1.1200-03 «Санитарно-защитные зоны и санитарная классификация предприятий, сооружений и иных объектов» (зарегистрировано Минюстом России 20.05.2014, регистрационный № 32330);</w:t>
      </w:r>
    </w:p>
    <w:p w14:paraId="3B59E4B2" w14:textId="77777777" w:rsidR="006F098E" w:rsidRPr="00104D63" w:rsidRDefault="006F098E" w:rsidP="006F098E">
      <w:pPr>
        <w:autoSpaceDE w:val="0"/>
        <w:autoSpaceDN w:val="0"/>
        <w:adjustRightInd w:val="0"/>
        <w:spacing w:after="0" w:line="276" w:lineRule="auto"/>
        <w:ind w:left="-567" w:firstLine="709"/>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постановление Главного государственного санитарного врача Российской Федерации от 16.01.2019 № 1 «О внесении изменений в постановление Главного государственного санитарного врача Российской Федерации от 30.04.2010 № 45 «Об утверждении СП 2.1.4.2625-10» (зарегистрировано Минюстом России 11.02.2019, регистрационный № 53744);</w:t>
      </w:r>
    </w:p>
    <w:p w14:paraId="02A74993" w14:textId="77777777" w:rsidR="006F098E" w:rsidRPr="00104D63" w:rsidRDefault="006F098E" w:rsidP="006F098E">
      <w:pPr>
        <w:autoSpaceDE w:val="0"/>
        <w:autoSpaceDN w:val="0"/>
        <w:adjustRightInd w:val="0"/>
        <w:spacing w:after="0" w:line="276" w:lineRule="auto"/>
        <w:ind w:left="-567" w:firstLine="709"/>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постановление Главного государственного санитарного врача Российской Федерации от 30.12.2020 № 45 «О внесении изменений в санитарно-эпидемиологические правила СП 2.1.4.2625-10 «Зоны санитарной охраны источников питьевого водоснабжения г. Москвы», утвержденные постановлением Главного государственного санитарного врача Российской Федерации от 30.04.2010 № 45» (зарегистрировано Минюстом России 30.12.2020, регистрационный № 61934);</w:t>
      </w:r>
    </w:p>
    <w:p w14:paraId="66BE35C3" w14:textId="77777777" w:rsidR="006F098E" w:rsidRPr="00104D63" w:rsidRDefault="006F098E" w:rsidP="006F098E">
      <w:pPr>
        <w:autoSpaceDE w:val="0"/>
        <w:autoSpaceDN w:val="0"/>
        <w:adjustRightInd w:val="0"/>
        <w:spacing w:after="0" w:line="276" w:lineRule="auto"/>
        <w:ind w:left="-567" w:firstLine="709"/>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постановление Главного государственного санитарного врача Российской Федерации от 28.02.2022 № 7 «О внесении изменений в постановление Главного государственного санитарного врача Российской Федерации от 25.09.2007 № 74» (зарегистрировано Минюстом России 11.03.2022, регистрационный № 67699);</w:t>
      </w:r>
    </w:p>
    <w:p w14:paraId="2A215DE0" w14:textId="77777777" w:rsidR="006F098E" w:rsidRPr="00104D63" w:rsidRDefault="006F098E" w:rsidP="006F098E">
      <w:pPr>
        <w:autoSpaceDE w:val="0"/>
        <w:autoSpaceDN w:val="0"/>
        <w:adjustRightInd w:val="0"/>
        <w:spacing w:after="0" w:line="276" w:lineRule="auto"/>
        <w:ind w:left="-567" w:firstLine="709"/>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постановление Главного государственного санитарного врача Российской Федерации от 28.02.2022 № 8 «О внесении изменений в санитарно-эпидемиологические правила СП 2.1.4.2625-10 «Зоны санитарной охраны источников питьевого водоснабжения г. Москвы», утвержденные постановлением Главного государственного санитарного врача Российской Федерации от 30.04.2010 № 45» (зарегистрировано Минюстом России 25.04.2022, регистрационный № 68323);</w:t>
      </w:r>
    </w:p>
    <w:p w14:paraId="5D1B114C" w14:textId="77777777" w:rsidR="006F098E" w:rsidRPr="00104D63" w:rsidRDefault="006F098E" w:rsidP="006F098E">
      <w:pPr>
        <w:autoSpaceDE w:val="0"/>
        <w:autoSpaceDN w:val="0"/>
        <w:adjustRightInd w:val="0"/>
        <w:spacing w:after="0" w:line="276" w:lineRule="auto"/>
        <w:ind w:left="-567" w:firstLine="709"/>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постановление Главного государственного санитарного врача Российской Федерации от 17.01.2024 № 1 «О внесении изменения в санитарно-эпидемиологические правила СП 2.1.4.2625-10 «Зоны санитарной охраны источников питьевого водоснабжения г. Москвы», утвержденные постановлением Главного государственного санитарного врача Российской Федерации от 30.04.2010 № 45» (зарегистрировано Минюстом России 26.01.2024, регистрационный № 76996);</w:t>
      </w:r>
    </w:p>
    <w:p w14:paraId="72736FEA" w14:textId="77777777" w:rsidR="006F098E" w:rsidRPr="00104D63" w:rsidRDefault="006F098E" w:rsidP="006F098E">
      <w:pPr>
        <w:autoSpaceDE w:val="0"/>
        <w:autoSpaceDN w:val="0"/>
        <w:adjustRightInd w:val="0"/>
        <w:spacing w:after="0" w:line="276" w:lineRule="auto"/>
        <w:ind w:left="-567" w:firstLine="709"/>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постановление Главного государственного санитарного врача Российской Федерации от 15.11.2024 № 11 «О внесении изменений в постановления Главного государственного санитарного врача Российской Федерации от 25.09.2007 № 74, от 30.04.2010 № 45, от 28.01.2021 № 3» (зарегистрировано Минюстом России 27.12.2024, регистрационный № 80808);</w:t>
      </w:r>
    </w:p>
    <w:p w14:paraId="51996602" w14:textId="77777777" w:rsidR="006F098E" w:rsidRPr="00104D63" w:rsidRDefault="006F098E" w:rsidP="006F098E">
      <w:pPr>
        <w:autoSpaceDE w:val="0"/>
        <w:autoSpaceDN w:val="0"/>
        <w:adjustRightInd w:val="0"/>
        <w:spacing w:after="0" w:line="276" w:lineRule="auto"/>
        <w:ind w:left="-567" w:firstLine="709"/>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lastRenderedPageBreak/>
        <w:t>постановление Главного государственного санитарного врача Российской Федерации от 17.06.2025 № 10 «О внесении изменений в постановления Главного государственного санитарного врача Российской Федерации от 25.09.2007 № 74, от 30.04.2010 № 45, от 28.01.2021 № 3» (зарегистрировано Минюстом России 24.07.2025, регистрационный № 83049);</w:t>
      </w:r>
    </w:p>
    <w:p w14:paraId="04EB3A44" w14:textId="77777777" w:rsidR="006F098E" w:rsidRPr="00104D63" w:rsidRDefault="006F098E" w:rsidP="006F098E">
      <w:pPr>
        <w:autoSpaceDE w:val="0"/>
        <w:autoSpaceDN w:val="0"/>
        <w:adjustRightInd w:val="0"/>
        <w:spacing w:after="0" w:line="276" w:lineRule="auto"/>
        <w:ind w:left="-567" w:firstLine="709"/>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постановление Главного государственного санитарного врача Российской Федерации от 29.12.2025 № 21 «О внесении изменений в отдельные постановления Главного государственного санитарного врача Российской Федерации по вопросам установления, изменения или прекращения существования зон с особыми условиями использования территорий» (зарегистрировано Минюстом России 29.12.2025, регистрационный № 84840).</w:t>
      </w:r>
    </w:p>
    <w:p w14:paraId="4F26E685" w14:textId="77777777" w:rsidR="0011222D" w:rsidRPr="00104D63" w:rsidRDefault="0011222D" w:rsidP="006F098E">
      <w:pPr>
        <w:autoSpaceDE w:val="0"/>
        <w:autoSpaceDN w:val="0"/>
        <w:adjustRightInd w:val="0"/>
        <w:spacing w:after="0" w:line="276" w:lineRule="auto"/>
        <w:ind w:left="-567" w:firstLine="709"/>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3. Признать утратившим силу с 01.03.2027:</w:t>
      </w:r>
    </w:p>
    <w:p w14:paraId="22664F6A" w14:textId="77777777" w:rsidR="00FB4460" w:rsidRPr="00104D63" w:rsidRDefault="00FB4460" w:rsidP="00FB4460">
      <w:pPr>
        <w:autoSpaceDE w:val="0"/>
        <w:autoSpaceDN w:val="0"/>
        <w:adjustRightInd w:val="0"/>
        <w:spacing w:after="0" w:line="276" w:lineRule="auto"/>
        <w:ind w:left="-567" w:firstLine="709"/>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постановление Главного государственного санитарного врача Российской Федерации от 28.01.2021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(зарегистрировано Минюстом России 29.01.2021, регистрационный № 62297);</w:t>
      </w:r>
    </w:p>
    <w:p w14:paraId="4A0159D8" w14:textId="77777777" w:rsidR="00FB4460" w:rsidRPr="00104D63" w:rsidRDefault="00FB4460" w:rsidP="00FB4460">
      <w:pPr>
        <w:autoSpaceDE w:val="0"/>
        <w:autoSpaceDN w:val="0"/>
        <w:adjustRightInd w:val="0"/>
        <w:spacing w:after="0" w:line="276" w:lineRule="auto"/>
        <w:ind w:left="-567" w:firstLine="709"/>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постановление Главного государственного санитарного врача Российской Федерации от 26.06.2021 № 16 «О внесении изменения в санитарные правила и нормы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утвержденные постановлением Главного государственного санитарного врача Российской Федерации от 28.01.2021 № 3» (зарегистрировано Минюстом России 07.07.2021, регистрационный № 64146);</w:t>
      </w:r>
    </w:p>
    <w:p w14:paraId="30E0801F" w14:textId="77777777" w:rsidR="00FB4460" w:rsidRPr="00104D63" w:rsidRDefault="00FB4460" w:rsidP="00FB4460">
      <w:pPr>
        <w:autoSpaceDE w:val="0"/>
        <w:autoSpaceDN w:val="0"/>
        <w:adjustRightInd w:val="0"/>
        <w:spacing w:after="0" w:line="276" w:lineRule="auto"/>
        <w:ind w:left="-567" w:firstLine="709"/>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постановление Главного государственного санитарного врача Российской Федерации от 14.12.2021 № 37 «О внесении изменения в постановление Главного государственного санитарного врача Российской Федерации от 28.01.2021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(зарегистрировано Минюстом России 30.12.2021, регистрационный № 66692);</w:t>
      </w:r>
    </w:p>
    <w:p w14:paraId="2F9FF822" w14:textId="77777777" w:rsidR="00FB4460" w:rsidRPr="00104D63" w:rsidRDefault="00FB4460" w:rsidP="00FB4460">
      <w:pPr>
        <w:autoSpaceDE w:val="0"/>
        <w:autoSpaceDN w:val="0"/>
        <w:adjustRightInd w:val="0"/>
        <w:spacing w:after="0" w:line="276" w:lineRule="auto"/>
        <w:ind w:left="-567" w:firstLine="709"/>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постановление Главного государственного санитарного врача Российской Федерации от 14.02.2022 № 6 «О внесении изменения в санитарные правила и нормы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утвержденные постановлением Главного государственного санитарного врача Российской Федерации от 28.01.2021 № 3» (зарегистрировано Минюстом России 17.02.2022. регистрационный № 67331);</w:t>
      </w:r>
    </w:p>
    <w:p w14:paraId="26FF0625" w14:textId="77777777" w:rsidR="00FB4460" w:rsidRPr="00104D63" w:rsidRDefault="00FB4460" w:rsidP="00FB4460">
      <w:pPr>
        <w:autoSpaceDE w:val="0"/>
        <w:autoSpaceDN w:val="0"/>
        <w:adjustRightInd w:val="0"/>
        <w:spacing w:after="0" w:line="276" w:lineRule="auto"/>
        <w:ind w:left="-567" w:firstLine="709"/>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постановление Главного государственного санитарного врача Российской Федерации от 25.06.2025 № 13 «О внесении изменения в санитарные правила и нормы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утвержденные постановлением Главного государственного санитарного врача Российской Федерации от 28.01.2021 № 3» (зарегистрировано Минюстом России 25.07.2025, регистрационный № 83059);</w:t>
      </w:r>
    </w:p>
    <w:p w14:paraId="209B9275" w14:textId="77777777" w:rsidR="00FB4460" w:rsidRPr="00104D63" w:rsidRDefault="00FB4460" w:rsidP="00FB4460">
      <w:pPr>
        <w:autoSpaceDE w:val="0"/>
        <w:autoSpaceDN w:val="0"/>
        <w:adjustRightInd w:val="0"/>
        <w:spacing w:after="0" w:line="276" w:lineRule="auto"/>
        <w:ind w:left="-567" w:firstLine="709"/>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постановление Главного государственного санитарного врача Российской Федерации от 12.02.2026 № 2 «О внесении изменений в санитарные правила и нормы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утвержденные постановлением Главного государственного санитарного врача Российской Федерации от 28.01.2021 № 3, и санитарные правила СП 2.2.3670-20 «Санитарно-эпидемиологические требования к условиям труда», утвержденные постановлением Главного государственного санитарного врача Российской Федерации от 02.12.2020 № 40» (зарегистрировано Минюстом России 27.02.2026, регистрационный № 85505).</w:t>
      </w:r>
    </w:p>
    <w:p w14:paraId="0B4E6441" w14:textId="77777777" w:rsidR="0011222D" w:rsidRPr="00104D63" w:rsidRDefault="0011222D" w:rsidP="00FB4460">
      <w:pPr>
        <w:autoSpaceDE w:val="0"/>
        <w:autoSpaceDN w:val="0"/>
        <w:adjustRightInd w:val="0"/>
        <w:spacing w:after="0" w:line="276" w:lineRule="auto"/>
        <w:ind w:left="-567" w:firstLine="709"/>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4. Настоящее постановление вступает в силу с 01.03.2027, </w:t>
      </w:r>
      <w:r w:rsidRPr="007E0A12">
        <w:rPr>
          <w:rFonts w:ascii="Times New Roman" w:eastAsiaTheme="minorHAnsi" w:hAnsi="Times New Roman"/>
          <w:sz w:val="24"/>
          <w:szCs w:val="24"/>
          <w:highlight w:val="yellow"/>
          <w:lang w:eastAsia="ru-RU"/>
        </w:rPr>
        <w:t xml:space="preserve">за исключением пунктов 67-70, </w:t>
      </w:r>
      <w:r w:rsidR="00380CF9" w:rsidRPr="007E0A12">
        <w:rPr>
          <w:rFonts w:ascii="Times New Roman" w:eastAsiaTheme="minorHAnsi" w:hAnsi="Times New Roman"/>
          <w:sz w:val="24"/>
          <w:szCs w:val="24"/>
          <w:highlight w:val="yellow"/>
          <w:lang w:eastAsia="ru-RU"/>
        </w:rPr>
        <w:t xml:space="preserve">76 (1), </w:t>
      </w:r>
      <w:r w:rsidRPr="007E0A12">
        <w:rPr>
          <w:rFonts w:ascii="Times New Roman" w:eastAsiaTheme="minorHAnsi" w:hAnsi="Times New Roman"/>
          <w:sz w:val="24"/>
          <w:szCs w:val="24"/>
          <w:highlight w:val="yellow"/>
          <w:lang w:eastAsia="ru-RU"/>
        </w:rPr>
        <w:t>11</w:t>
      </w:r>
      <w:r w:rsidR="00583D39" w:rsidRPr="007E0A12">
        <w:rPr>
          <w:rFonts w:ascii="Times New Roman" w:eastAsiaTheme="minorHAnsi" w:hAnsi="Times New Roman"/>
          <w:sz w:val="24"/>
          <w:szCs w:val="24"/>
          <w:highlight w:val="yellow"/>
          <w:lang w:eastAsia="ru-RU"/>
        </w:rPr>
        <w:t xml:space="preserve">1-123 </w:t>
      </w:r>
      <w:r w:rsidRPr="007E0A12">
        <w:rPr>
          <w:rFonts w:ascii="Times New Roman" w:eastAsiaTheme="minorHAnsi" w:hAnsi="Times New Roman"/>
          <w:sz w:val="24"/>
          <w:szCs w:val="24"/>
          <w:highlight w:val="yellow"/>
          <w:lang w:eastAsia="ru-RU"/>
        </w:rPr>
        <w:t>санитарных</w:t>
      </w:r>
      <w:r w:rsidRPr="00104D63">
        <w:rPr>
          <w:rFonts w:ascii="Times New Roman" w:eastAsiaTheme="minorHAnsi" w:hAnsi="Times New Roman"/>
          <w:sz w:val="24"/>
          <w:szCs w:val="24"/>
          <w:lang w:eastAsia="ru-RU"/>
        </w:rPr>
        <w:t xml:space="preserve"> правил, которые вступают в силу с 01.03.2028, и действует до 01.03.2033.</w:t>
      </w:r>
    </w:p>
    <w:p w14:paraId="5968CB9B" w14:textId="77777777" w:rsidR="0011222D" w:rsidRPr="00104D63" w:rsidRDefault="0011222D" w:rsidP="00EC507F">
      <w:pPr>
        <w:autoSpaceDE w:val="0"/>
        <w:autoSpaceDN w:val="0"/>
        <w:adjustRightInd w:val="0"/>
        <w:spacing w:before="200" w:after="0" w:line="276" w:lineRule="auto"/>
        <w:ind w:left="-567" w:firstLine="709"/>
        <w:jc w:val="both"/>
        <w:rPr>
          <w:rFonts w:ascii="Times New Roman" w:eastAsiaTheme="minorHAnsi" w:hAnsi="Times New Roman"/>
          <w:strike/>
          <w:sz w:val="24"/>
          <w:szCs w:val="24"/>
          <w:lang w:eastAsia="ru-RU"/>
        </w:rPr>
      </w:pPr>
    </w:p>
    <w:p w14:paraId="2457E9C7" w14:textId="77777777" w:rsidR="0011222D" w:rsidRPr="00104D63" w:rsidRDefault="0011222D" w:rsidP="00EC507F">
      <w:pPr>
        <w:autoSpaceDE w:val="0"/>
        <w:autoSpaceDN w:val="0"/>
        <w:adjustRightInd w:val="0"/>
        <w:spacing w:before="200" w:after="0" w:line="276" w:lineRule="auto"/>
        <w:ind w:left="-567" w:firstLine="709"/>
        <w:jc w:val="both"/>
        <w:rPr>
          <w:rFonts w:ascii="Times New Roman" w:eastAsiaTheme="minorHAnsi" w:hAnsi="Times New Roman"/>
          <w:strike/>
          <w:sz w:val="24"/>
          <w:szCs w:val="24"/>
          <w:lang w:eastAsia="ru-RU"/>
        </w:rPr>
      </w:pPr>
    </w:p>
    <w:p w14:paraId="5BB0436B" w14:textId="77777777" w:rsidR="0011222D" w:rsidRPr="00104D63" w:rsidRDefault="0011222D" w:rsidP="00EC507F">
      <w:pPr>
        <w:autoSpaceDE w:val="0"/>
        <w:autoSpaceDN w:val="0"/>
        <w:adjustRightInd w:val="0"/>
        <w:spacing w:before="200" w:after="0" w:line="276" w:lineRule="auto"/>
        <w:ind w:left="-567" w:firstLine="709"/>
        <w:jc w:val="both"/>
        <w:rPr>
          <w:rFonts w:ascii="Times New Roman" w:eastAsiaTheme="minorHAnsi" w:hAnsi="Times New Roman"/>
          <w:strike/>
          <w:sz w:val="24"/>
          <w:szCs w:val="24"/>
          <w:lang w:eastAsia="ru-RU"/>
        </w:rPr>
      </w:pPr>
    </w:p>
    <w:p w14:paraId="14174EB1" w14:textId="77777777" w:rsidR="0092773C" w:rsidRPr="00104D63" w:rsidRDefault="0092773C" w:rsidP="00EC507F">
      <w:pPr>
        <w:spacing w:after="0" w:line="276" w:lineRule="auto"/>
        <w:ind w:left="-567" w:firstLine="709"/>
        <w:jc w:val="right"/>
        <w:rPr>
          <w:rFonts w:ascii="Times New Roman" w:hAnsi="Times New Roman"/>
          <w:sz w:val="24"/>
          <w:szCs w:val="24"/>
          <w:lang w:eastAsia="ru-RU"/>
        </w:rPr>
      </w:pPr>
    </w:p>
    <w:p w14:paraId="5D32A894" w14:textId="77777777" w:rsidR="0092773C" w:rsidRPr="00104D63" w:rsidRDefault="0092773C" w:rsidP="00EC507F">
      <w:pPr>
        <w:spacing w:after="0" w:line="276" w:lineRule="auto"/>
        <w:ind w:left="-567" w:firstLine="709"/>
        <w:jc w:val="right"/>
        <w:rPr>
          <w:rFonts w:ascii="Times New Roman" w:hAnsi="Times New Roman"/>
          <w:sz w:val="24"/>
          <w:szCs w:val="24"/>
          <w:lang w:eastAsia="ru-RU"/>
        </w:rPr>
      </w:pPr>
    </w:p>
    <w:p w14:paraId="7B7A0C28" w14:textId="77777777" w:rsidR="0092773C" w:rsidRPr="00104D63" w:rsidRDefault="0092773C" w:rsidP="00EC507F">
      <w:pPr>
        <w:spacing w:after="0" w:line="276" w:lineRule="auto"/>
        <w:ind w:left="-567" w:firstLine="709"/>
        <w:jc w:val="right"/>
        <w:rPr>
          <w:rFonts w:ascii="Times New Roman" w:hAnsi="Times New Roman"/>
          <w:sz w:val="24"/>
          <w:szCs w:val="24"/>
          <w:lang w:eastAsia="ru-RU"/>
        </w:rPr>
      </w:pPr>
      <w:r w:rsidRPr="00104D63">
        <w:rPr>
          <w:rFonts w:ascii="Times New Roman" w:hAnsi="Times New Roman"/>
          <w:sz w:val="24"/>
          <w:szCs w:val="24"/>
          <w:lang w:eastAsia="ru-RU"/>
        </w:rPr>
        <w:t>А.Ю. Попова</w:t>
      </w:r>
    </w:p>
    <w:p w14:paraId="143144EF" w14:textId="77777777" w:rsidR="0092773C" w:rsidRPr="00104D63" w:rsidRDefault="0092773C" w:rsidP="008467F0">
      <w:pPr>
        <w:ind w:left="-567" w:firstLine="709"/>
        <w:rPr>
          <w:rFonts w:ascii="Times New Roman" w:eastAsiaTheme="minorEastAsia" w:hAnsi="Times New Roman"/>
          <w:b/>
          <w:sz w:val="24"/>
          <w:szCs w:val="24"/>
          <w:lang w:eastAsia="ru-RU"/>
        </w:rPr>
      </w:pPr>
      <w:r w:rsidRPr="00104D63">
        <w:rPr>
          <w:rFonts w:ascii="Times New Roman" w:hAnsi="Times New Roman"/>
          <w:sz w:val="24"/>
          <w:szCs w:val="24"/>
        </w:rPr>
        <w:br w:type="page"/>
      </w:r>
    </w:p>
    <w:p w14:paraId="412E359A" w14:textId="77777777" w:rsidR="00BE5C78" w:rsidRPr="00A814F4" w:rsidRDefault="00BE5C78" w:rsidP="00BE5C78">
      <w:pPr>
        <w:tabs>
          <w:tab w:val="left" w:pos="1134"/>
        </w:tabs>
        <w:spacing w:after="0" w:line="276" w:lineRule="auto"/>
        <w:ind w:left="5670"/>
        <w:contextualSpacing/>
        <w:jc w:val="both"/>
        <w:rPr>
          <w:rFonts w:ascii="Times New Roman" w:hAnsi="Times New Roman"/>
          <w:sz w:val="28"/>
          <w:szCs w:val="28"/>
          <w:lang w:eastAsia="ru-RU"/>
        </w:rPr>
      </w:pPr>
      <w:r w:rsidRPr="00A814F4">
        <w:rPr>
          <w:rFonts w:ascii="Times New Roman" w:hAnsi="Times New Roman"/>
          <w:sz w:val="28"/>
          <w:szCs w:val="28"/>
          <w:lang w:eastAsia="ru-RU"/>
        </w:rPr>
        <w:t>Приложение</w:t>
      </w:r>
    </w:p>
    <w:p w14:paraId="24CB384D" w14:textId="77777777" w:rsidR="00BE5C78" w:rsidRPr="00A814F4" w:rsidRDefault="00BE5C78" w:rsidP="00BE5C78">
      <w:pPr>
        <w:tabs>
          <w:tab w:val="left" w:pos="1134"/>
        </w:tabs>
        <w:spacing w:after="0" w:line="276" w:lineRule="auto"/>
        <w:ind w:left="5670"/>
        <w:contextualSpacing/>
        <w:jc w:val="both"/>
        <w:rPr>
          <w:rFonts w:ascii="Times New Roman" w:hAnsi="Times New Roman"/>
          <w:sz w:val="28"/>
          <w:szCs w:val="28"/>
          <w:lang w:eastAsia="ru-RU"/>
        </w:rPr>
      </w:pPr>
      <w:r w:rsidRPr="00A814F4">
        <w:rPr>
          <w:rFonts w:ascii="Times New Roman" w:hAnsi="Times New Roman"/>
          <w:sz w:val="28"/>
          <w:szCs w:val="28"/>
          <w:lang w:eastAsia="ru-RU"/>
        </w:rPr>
        <w:t>к постановлению Главного</w:t>
      </w:r>
    </w:p>
    <w:p w14:paraId="233BB645" w14:textId="77777777" w:rsidR="00BE5C78" w:rsidRPr="00A814F4" w:rsidRDefault="00BE5C78" w:rsidP="00BE5C78">
      <w:pPr>
        <w:tabs>
          <w:tab w:val="left" w:pos="1134"/>
        </w:tabs>
        <w:spacing w:after="0" w:line="276" w:lineRule="auto"/>
        <w:ind w:left="5670"/>
        <w:contextualSpacing/>
        <w:jc w:val="both"/>
        <w:rPr>
          <w:rFonts w:ascii="Times New Roman" w:hAnsi="Times New Roman"/>
          <w:sz w:val="28"/>
          <w:szCs w:val="28"/>
          <w:lang w:eastAsia="ru-RU"/>
        </w:rPr>
      </w:pPr>
      <w:r w:rsidRPr="00A814F4">
        <w:rPr>
          <w:rFonts w:ascii="Times New Roman" w:hAnsi="Times New Roman"/>
          <w:sz w:val="28"/>
          <w:szCs w:val="28"/>
          <w:lang w:eastAsia="ru-RU"/>
        </w:rPr>
        <w:t>государственного санитарного</w:t>
      </w:r>
    </w:p>
    <w:p w14:paraId="44CC35CE" w14:textId="77777777" w:rsidR="00BE5C78" w:rsidRPr="00A814F4" w:rsidRDefault="00BE5C78" w:rsidP="00BE5C78">
      <w:pPr>
        <w:tabs>
          <w:tab w:val="left" w:pos="1134"/>
        </w:tabs>
        <w:spacing w:after="0" w:line="276" w:lineRule="auto"/>
        <w:ind w:left="5670"/>
        <w:contextualSpacing/>
        <w:jc w:val="both"/>
        <w:rPr>
          <w:rFonts w:ascii="Times New Roman" w:hAnsi="Times New Roman"/>
          <w:sz w:val="28"/>
          <w:szCs w:val="28"/>
          <w:lang w:eastAsia="ru-RU"/>
        </w:rPr>
      </w:pPr>
      <w:r w:rsidRPr="00A814F4">
        <w:rPr>
          <w:rFonts w:ascii="Times New Roman" w:hAnsi="Times New Roman"/>
          <w:sz w:val="28"/>
          <w:szCs w:val="28"/>
          <w:lang w:eastAsia="ru-RU"/>
        </w:rPr>
        <w:t>врача Российской Федерации</w:t>
      </w:r>
    </w:p>
    <w:p w14:paraId="6938F746" w14:textId="77777777" w:rsidR="00BE5C78" w:rsidRPr="00A814F4" w:rsidRDefault="00BE5C78" w:rsidP="00BE5C78">
      <w:pPr>
        <w:tabs>
          <w:tab w:val="left" w:pos="1134"/>
        </w:tabs>
        <w:spacing w:after="0" w:line="276" w:lineRule="auto"/>
        <w:ind w:left="5670"/>
        <w:contextualSpacing/>
        <w:jc w:val="both"/>
        <w:rPr>
          <w:rFonts w:ascii="Times New Roman" w:hAnsi="Times New Roman"/>
          <w:sz w:val="28"/>
          <w:szCs w:val="28"/>
          <w:lang w:eastAsia="ru-RU"/>
        </w:rPr>
      </w:pPr>
      <w:r w:rsidRPr="00A814F4">
        <w:rPr>
          <w:rFonts w:ascii="Times New Roman" w:hAnsi="Times New Roman"/>
          <w:sz w:val="28"/>
          <w:szCs w:val="28"/>
          <w:lang w:eastAsia="ru-RU"/>
        </w:rPr>
        <w:t xml:space="preserve">от </w:t>
      </w:r>
      <w:r>
        <w:rPr>
          <w:rFonts w:ascii="Times New Roman" w:hAnsi="Times New Roman"/>
          <w:sz w:val="28"/>
          <w:szCs w:val="28"/>
          <w:lang w:eastAsia="ru-RU"/>
        </w:rPr>
        <w:t xml:space="preserve">                       </w:t>
      </w:r>
      <w:r w:rsidRPr="00A814F4">
        <w:rPr>
          <w:rFonts w:ascii="Times New Roman" w:hAnsi="Times New Roman"/>
          <w:sz w:val="28"/>
          <w:szCs w:val="28"/>
          <w:lang w:eastAsia="ru-RU"/>
        </w:rPr>
        <w:t xml:space="preserve">№ </w:t>
      </w:r>
    </w:p>
    <w:p w14:paraId="497337A8" w14:textId="77777777" w:rsidR="00CB1C19" w:rsidRPr="00104D63" w:rsidRDefault="00CB1C19" w:rsidP="003A7B50">
      <w:pPr>
        <w:pStyle w:val="ConsPlusTitle"/>
        <w:ind w:left="-567" w:firstLine="709"/>
        <w:jc w:val="center"/>
        <w:rPr>
          <w:rFonts w:ascii="Times New Roman" w:hAnsi="Times New Roman" w:cs="Times New Roman"/>
          <w:sz w:val="24"/>
          <w:szCs w:val="24"/>
        </w:rPr>
      </w:pPr>
    </w:p>
    <w:p w14:paraId="642B1234" w14:textId="77777777" w:rsidR="00CB1C19" w:rsidRPr="00104D63" w:rsidRDefault="00CB1C19" w:rsidP="003A7B50">
      <w:pPr>
        <w:pStyle w:val="ConsPlusTitle"/>
        <w:ind w:left="-567" w:firstLine="709"/>
        <w:jc w:val="center"/>
        <w:rPr>
          <w:rFonts w:ascii="Times New Roman" w:hAnsi="Times New Roman" w:cs="Times New Roman"/>
          <w:sz w:val="24"/>
          <w:szCs w:val="24"/>
        </w:rPr>
      </w:pPr>
      <w:bookmarkStart w:id="0" w:name="P79"/>
      <w:bookmarkEnd w:id="0"/>
      <w:r w:rsidRPr="00104D63">
        <w:rPr>
          <w:rFonts w:ascii="Times New Roman" w:hAnsi="Times New Roman" w:cs="Times New Roman"/>
          <w:sz w:val="24"/>
          <w:szCs w:val="24"/>
        </w:rPr>
        <w:t>САНИТАРНЫЕ ПРАВИЛА И НОРМЫ САНПИН 2.1.36</w:t>
      </w:r>
      <w:r w:rsidR="00A0086B" w:rsidRPr="00104D63">
        <w:rPr>
          <w:rFonts w:ascii="Times New Roman" w:hAnsi="Times New Roman" w:cs="Times New Roman"/>
          <w:sz w:val="24"/>
          <w:szCs w:val="24"/>
        </w:rPr>
        <w:t>……</w:t>
      </w:r>
    </w:p>
    <w:p w14:paraId="63663D7D" w14:textId="77777777" w:rsidR="00CB1C19" w:rsidRPr="00104D63" w:rsidRDefault="00CB1C19" w:rsidP="003A7B50">
      <w:pPr>
        <w:pStyle w:val="ConsPlusTitle"/>
        <w:ind w:left="-567" w:firstLine="709"/>
        <w:jc w:val="center"/>
        <w:rPr>
          <w:rFonts w:ascii="Times New Roman" w:hAnsi="Times New Roman" w:cs="Times New Roman"/>
          <w:sz w:val="24"/>
          <w:szCs w:val="24"/>
        </w:rPr>
      </w:pPr>
      <w:r w:rsidRPr="00104D63">
        <w:rPr>
          <w:rFonts w:ascii="Times New Roman" w:hAnsi="Times New Roman" w:cs="Times New Roman"/>
          <w:sz w:val="24"/>
          <w:szCs w:val="24"/>
        </w:rPr>
        <w:t>"САНИТАРНО-ЭПИДЕМИОЛОГИЧЕСКИЕ ТРЕБОВАНИЯ К СОДЕРЖАНИЮ</w:t>
      </w:r>
    </w:p>
    <w:p w14:paraId="6451D420" w14:textId="77777777" w:rsidR="00CB1C19" w:rsidRPr="00104D63" w:rsidRDefault="00CB1C19" w:rsidP="003A7B50">
      <w:pPr>
        <w:pStyle w:val="ConsPlusTitle"/>
        <w:ind w:left="-567" w:firstLine="709"/>
        <w:jc w:val="center"/>
        <w:rPr>
          <w:rFonts w:ascii="Times New Roman" w:hAnsi="Times New Roman" w:cs="Times New Roman"/>
          <w:sz w:val="24"/>
          <w:szCs w:val="24"/>
        </w:rPr>
      </w:pPr>
      <w:r w:rsidRPr="00104D63">
        <w:rPr>
          <w:rFonts w:ascii="Times New Roman" w:hAnsi="Times New Roman" w:cs="Times New Roman"/>
          <w:sz w:val="24"/>
          <w:szCs w:val="24"/>
        </w:rPr>
        <w:t>ТЕРРИТОРИЙ ГОРОДСКИХ И СЕЛЬСКИХ ПОСЕЛЕНИЙ, К ВОДНЫМ</w:t>
      </w:r>
    </w:p>
    <w:p w14:paraId="3243C929" w14:textId="77777777" w:rsidR="00CB1C19" w:rsidRPr="00104D63" w:rsidRDefault="00CB1C19" w:rsidP="003A7B50">
      <w:pPr>
        <w:pStyle w:val="ConsPlusTitle"/>
        <w:ind w:left="-567" w:firstLine="709"/>
        <w:jc w:val="center"/>
        <w:rPr>
          <w:rFonts w:ascii="Times New Roman" w:hAnsi="Times New Roman" w:cs="Times New Roman"/>
          <w:sz w:val="24"/>
          <w:szCs w:val="24"/>
        </w:rPr>
      </w:pPr>
      <w:r w:rsidRPr="00104D63">
        <w:rPr>
          <w:rFonts w:ascii="Times New Roman" w:hAnsi="Times New Roman" w:cs="Times New Roman"/>
          <w:sz w:val="24"/>
          <w:szCs w:val="24"/>
        </w:rPr>
        <w:t>ОБЪЕКТАМ, ПИТЬЕВОЙ ВОДЕ И ПИТЬЕВОМУ ВОДОСНАБЖЕНИЮ</w:t>
      </w:r>
    </w:p>
    <w:p w14:paraId="6D88F532" w14:textId="77777777" w:rsidR="00CB1C19" w:rsidRPr="00104D63" w:rsidRDefault="00CB1C19" w:rsidP="003A7B50">
      <w:pPr>
        <w:pStyle w:val="ConsPlusTitle"/>
        <w:ind w:left="-567" w:firstLine="709"/>
        <w:jc w:val="center"/>
        <w:rPr>
          <w:rFonts w:ascii="Times New Roman" w:hAnsi="Times New Roman" w:cs="Times New Roman"/>
          <w:sz w:val="24"/>
          <w:szCs w:val="24"/>
        </w:rPr>
      </w:pPr>
      <w:r w:rsidRPr="00104D63">
        <w:rPr>
          <w:rFonts w:ascii="Times New Roman" w:hAnsi="Times New Roman" w:cs="Times New Roman"/>
          <w:sz w:val="24"/>
          <w:szCs w:val="24"/>
        </w:rPr>
        <w:t>НАСЕЛЕНИЯ, АТМОСФЕРНОМУ ВОЗДУХУ, ПОЧВАМ, ЖИЛЫМ ПОМЕЩЕНИЯМ,</w:t>
      </w:r>
    </w:p>
    <w:p w14:paraId="3A336E0F" w14:textId="77777777" w:rsidR="00CB1C19" w:rsidRPr="00104D63" w:rsidRDefault="00CB1C19" w:rsidP="003A7B50">
      <w:pPr>
        <w:pStyle w:val="ConsPlusTitle"/>
        <w:ind w:left="-567" w:firstLine="709"/>
        <w:jc w:val="center"/>
        <w:rPr>
          <w:rFonts w:ascii="Times New Roman" w:hAnsi="Times New Roman" w:cs="Times New Roman"/>
          <w:sz w:val="24"/>
          <w:szCs w:val="24"/>
        </w:rPr>
      </w:pPr>
      <w:r w:rsidRPr="00104D63">
        <w:rPr>
          <w:rFonts w:ascii="Times New Roman" w:hAnsi="Times New Roman" w:cs="Times New Roman"/>
          <w:sz w:val="24"/>
          <w:szCs w:val="24"/>
        </w:rPr>
        <w:t>ЭКСПЛУАТАЦИИ ПРОИЗВОДСТВЕННЫХ, ОБЩЕСТВЕННЫХ ПОМЕЩЕНИЙ,</w:t>
      </w:r>
    </w:p>
    <w:p w14:paraId="621208B1" w14:textId="77777777" w:rsidR="00CB1C19" w:rsidRPr="00104D63" w:rsidRDefault="00CB1C19" w:rsidP="003A7B50">
      <w:pPr>
        <w:pStyle w:val="ConsPlusTitle"/>
        <w:ind w:left="-567" w:firstLine="709"/>
        <w:jc w:val="center"/>
        <w:rPr>
          <w:rFonts w:ascii="Times New Roman" w:hAnsi="Times New Roman" w:cs="Times New Roman"/>
          <w:sz w:val="24"/>
          <w:szCs w:val="24"/>
        </w:rPr>
      </w:pPr>
      <w:r w:rsidRPr="00104D63">
        <w:rPr>
          <w:rFonts w:ascii="Times New Roman" w:hAnsi="Times New Roman" w:cs="Times New Roman"/>
          <w:sz w:val="24"/>
          <w:szCs w:val="24"/>
        </w:rPr>
        <w:t>ОРГАНИЗАЦИИ И ПРОВЕДЕНИЮ САНИТАРНО-ПРОТИВОЭПИДЕМИЧЕСКИХ</w:t>
      </w:r>
    </w:p>
    <w:p w14:paraId="68E466EF" w14:textId="77777777" w:rsidR="00CB1C19" w:rsidRPr="00104D63" w:rsidRDefault="00CB1C19" w:rsidP="003A7B50">
      <w:pPr>
        <w:pStyle w:val="ConsPlusTitle"/>
        <w:ind w:left="-567" w:firstLine="709"/>
        <w:jc w:val="center"/>
        <w:rPr>
          <w:rFonts w:ascii="Times New Roman" w:hAnsi="Times New Roman" w:cs="Times New Roman"/>
          <w:sz w:val="24"/>
          <w:szCs w:val="24"/>
        </w:rPr>
      </w:pPr>
      <w:r w:rsidRPr="00104D63">
        <w:rPr>
          <w:rFonts w:ascii="Times New Roman" w:hAnsi="Times New Roman" w:cs="Times New Roman"/>
          <w:sz w:val="24"/>
          <w:szCs w:val="24"/>
        </w:rPr>
        <w:t>(ПРОФИЛАКТИЧЕСКИХ) МЕРОПРИЯТИЙ"</w:t>
      </w:r>
    </w:p>
    <w:p w14:paraId="1D4DC999" w14:textId="77777777" w:rsidR="00CB1C19" w:rsidRPr="00104D63" w:rsidRDefault="00CB1C19" w:rsidP="003A7B50">
      <w:pPr>
        <w:pStyle w:val="ConsPlusNormal"/>
        <w:ind w:left="-567" w:firstLine="709"/>
        <w:jc w:val="both"/>
        <w:rPr>
          <w:rFonts w:ascii="Times New Roman" w:hAnsi="Times New Roman" w:cs="Times New Roman"/>
          <w:sz w:val="24"/>
          <w:szCs w:val="24"/>
        </w:rPr>
      </w:pPr>
    </w:p>
    <w:p w14:paraId="4C3BC634" w14:textId="77777777" w:rsidR="00CB1C19" w:rsidRPr="00104D63" w:rsidRDefault="00CB1C19" w:rsidP="003A7B50">
      <w:pPr>
        <w:pStyle w:val="ConsPlusTitle"/>
        <w:ind w:left="-567" w:firstLine="709"/>
        <w:jc w:val="center"/>
        <w:outlineLvl w:val="1"/>
        <w:rPr>
          <w:rFonts w:ascii="Times New Roman" w:hAnsi="Times New Roman" w:cs="Times New Roman"/>
          <w:sz w:val="24"/>
          <w:szCs w:val="24"/>
        </w:rPr>
      </w:pPr>
      <w:r w:rsidRPr="00104D63">
        <w:rPr>
          <w:rFonts w:ascii="Times New Roman" w:hAnsi="Times New Roman" w:cs="Times New Roman"/>
          <w:sz w:val="24"/>
          <w:szCs w:val="24"/>
        </w:rPr>
        <w:t>I. Общие положения</w:t>
      </w:r>
    </w:p>
    <w:p w14:paraId="2C2F87A4"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p w14:paraId="367374BF" w14:textId="77777777" w:rsidR="00CB1C19" w:rsidRPr="00104D63" w:rsidRDefault="00CB1C19" w:rsidP="003A7B50">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 Настоящие санитарные правила и нормы (далее - Санитарные правила) являются обязательными для исполнения органами исполнительной власти субъектов Российской Федерации, органами местного самоуправления, юридическими лицами и гражданами, в том числе индивидуальными предпринимателями (далее - хозяйствующие субъекты).</w:t>
      </w:r>
    </w:p>
    <w:p w14:paraId="065298E2" w14:textId="77777777" w:rsidR="00CB1C19" w:rsidRPr="00104D63" w:rsidRDefault="00CB1C19" w:rsidP="003A7B50">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2. </w:t>
      </w:r>
      <w:hyperlink w:anchor="P334">
        <w:r w:rsidRPr="00E45C12">
          <w:rPr>
            <w:rFonts w:ascii="Times New Roman" w:hAnsi="Times New Roman" w:cs="Times New Roman"/>
            <w:sz w:val="24"/>
            <w:szCs w:val="24"/>
          </w:rPr>
          <w:t>Абзацы второй</w:t>
        </w:r>
      </w:hyperlink>
      <w:r w:rsidRPr="00E45C12">
        <w:rPr>
          <w:rFonts w:ascii="Times New Roman" w:hAnsi="Times New Roman" w:cs="Times New Roman"/>
          <w:sz w:val="24"/>
          <w:szCs w:val="24"/>
        </w:rPr>
        <w:t xml:space="preserve"> - </w:t>
      </w:r>
      <w:hyperlink w:anchor="P337">
        <w:r w:rsidRPr="00E45C12">
          <w:rPr>
            <w:rFonts w:ascii="Times New Roman" w:hAnsi="Times New Roman" w:cs="Times New Roman"/>
            <w:sz w:val="24"/>
            <w:szCs w:val="24"/>
          </w:rPr>
          <w:t xml:space="preserve">пятый пункта </w:t>
        </w:r>
      </w:hyperlink>
      <w:r w:rsidR="00760840" w:rsidRPr="00E45C12">
        <w:rPr>
          <w:rFonts w:ascii="Times New Roman" w:hAnsi="Times New Roman" w:cs="Times New Roman"/>
          <w:sz w:val="24"/>
          <w:szCs w:val="24"/>
        </w:rPr>
        <w:t>8</w:t>
      </w:r>
      <w:r w:rsidR="00E45C12" w:rsidRPr="00E45C12">
        <w:rPr>
          <w:rFonts w:ascii="Times New Roman" w:hAnsi="Times New Roman" w:cs="Times New Roman"/>
          <w:sz w:val="24"/>
          <w:szCs w:val="24"/>
        </w:rPr>
        <w:t>1</w:t>
      </w:r>
      <w:r w:rsidRPr="00E45C12">
        <w:rPr>
          <w:rFonts w:ascii="Times New Roman" w:hAnsi="Times New Roman" w:cs="Times New Roman"/>
          <w:sz w:val="24"/>
          <w:szCs w:val="24"/>
        </w:rPr>
        <w:t xml:space="preserve"> Санитарных правил</w:t>
      </w:r>
      <w:r w:rsidRPr="00104D63">
        <w:rPr>
          <w:rFonts w:ascii="Times New Roman" w:hAnsi="Times New Roman" w:cs="Times New Roman"/>
          <w:sz w:val="24"/>
          <w:szCs w:val="24"/>
        </w:rPr>
        <w:t xml:space="preserve"> применяются в целях ежегодной оценки обеспеченности населения качественной питьевой водой и не подлежат проверке при осуществлении федерального государственного санитарно-эпидемиологического контроля (надзора).</w:t>
      </w:r>
    </w:p>
    <w:p w14:paraId="29BFD33F" w14:textId="77777777" w:rsidR="00CB1C19" w:rsidRPr="00104D63" w:rsidRDefault="00CB1C19" w:rsidP="003A7B50">
      <w:pPr>
        <w:pStyle w:val="ConsPlusNormal"/>
        <w:ind w:left="-567" w:firstLine="709"/>
        <w:jc w:val="both"/>
        <w:rPr>
          <w:rFonts w:ascii="Times New Roman" w:hAnsi="Times New Roman" w:cs="Times New Roman"/>
          <w:sz w:val="24"/>
          <w:szCs w:val="24"/>
        </w:rPr>
      </w:pPr>
    </w:p>
    <w:p w14:paraId="3F17D3C1" w14:textId="77777777" w:rsidR="00CB1C19" w:rsidRPr="00104D63" w:rsidRDefault="00CB1C19" w:rsidP="003A7B50">
      <w:pPr>
        <w:pStyle w:val="ConsPlusTitle"/>
        <w:ind w:left="-567" w:firstLine="709"/>
        <w:jc w:val="center"/>
        <w:outlineLvl w:val="1"/>
        <w:rPr>
          <w:rFonts w:ascii="Times New Roman" w:hAnsi="Times New Roman" w:cs="Times New Roman"/>
          <w:sz w:val="24"/>
          <w:szCs w:val="24"/>
        </w:rPr>
      </w:pPr>
      <w:r w:rsidRPr="00104D63">
        <w:rPr>
          <w:rFonts w:ascii="Times New Roman" w:hAnsi="Times New Roman" w:cs="Times New Roman"/>
          <w:sz w:val="24"/>
          <w:szCs w:val="24"/>
        </w:rPr>
        <w:t>II. Санитарно-эпидемиологические требования к содержанию</w:t>
      </w:r>
    </w:p>
    <w:p w14:paraId="102371FA" w14:textId="77777777" w:rsidR="00CB1C19" w:rsidRPr="00104D63" w:rsidRDefault="00CB1C19" w:rsidP="003A7B50">
      <w:pPr>
        <w:pStyle w:val="ConsPlusTitle"/>
        <w:ind w:left="-567" w:firstLine="709"/>
        <w:jc w:val="center"/>
        <w:rPr>
          <w:rFonts w:ascii="Times New Roman" w:hAnsi="Times New Roman" w:cs="Times New Roman"/>
          <w:sz w:val="24"/>
          <w:szCs w:val="24"/>
        </w:rPr>
      </w:pPr>
      <w:r w:rsidRPr="00104D63">
        <w:rPr>
          <w:rFonts w:ascii="Times New Roman" w:hAnsi="Times New Roman" w:cs="Times New Roman"/>
          <w:sz w:val="24"/>
          <w:szCs w:val="24"/>
        </w:rPr>
        <w:t>территорий городских и сельских поселений</w:t>
      </w:r>
    </w:p>
    <w:p w14:paraId="3AD835A6" w14:textId="77777777" w:rsidR="00CB1C19" w:rsidRPr="00104D63" w:rsidRDefault="00CB1C19" w:rsidP="003A7B50">
      <w:pPr>
        <w:pStyle w:val="ConsPlusNormal"/>
        <w:ind w:left="-567" w:firstLine="709"/>
        <w:jc w:val="both"/>
        <w:rPr>
          <w:rFonts w:ascii="Times New Roman" w:hAnsi="Times New Roman" w:cs="Times New Roman"/>
          <w:sz w:val="24"/>
          <w:szCs w:val="24"/>
        </w:rPr>
      </w:pPr>
    </w:p>
    <w:p w14:paraId="138EF321" w14:textId="77777777" w:rsidR="00CB1C19" w:rsidRPr="00104D63" w:rsidRDefault="00CB1C19" w:rsidP="003A7B50">
      <w:pPr>
        <w:pStyle w:val="ConsPlusNormal"/>
        <w:ind w:left="-567" w:firstLine="709"/>
        <w:jc w:val="both"/>
        <w:rPr>
          <w:rFonts w:ascii="Times New Roman" w:hAnsi="Times New Roman" w:cs="Times New Roman"/>
          <w:sz w:val="24"/>
          <w:szCs w:val="24"/>
        </w:rPr>
      </w:pPr>
      <w:bookmarkStart w:id="1" w:name="P99"/>
      <w:bookmarkEnd w:id="1"/>
      <w:r w:rsidRPr="00104D63">
        <w:rPr>
          <w:rFonts w:ascii="Times New Roman" w:hAnsi="Times New Roman" w:cs="Times New Roman"/>
          <w:sz w:val="24"/>
          <w:szCs w:val="24"/>
        </w:rPr>
        <w:t>3. На территориях городских и сельских поселений (далее - населенные пункты) в соответствии с территориальной схемой обращения с отходами</w:t>
      </w:r>
      <w:r w:rsidR="0009070F" w:rsidRPr="00104D63">
        <w:rPr>
          <w:rStyle w:val="af2"/>
          <w:rFonts w:ascii="Times New Roman" w:hAnsi="Times New Roman" w:cs="Times New Roman"/>
          <w:sz w:val="24"/>
          <w:szCs w:val="24"/>
        </w:rPr>
        <w:footnoteReference w:id="2"/>
      </w:r>
      <w:r w:rsidRPr="00104D63">
        <w:rPr>
          <w:rFonts w:ascii="Times New Roman" w:hAnsi="Times New Roman" w:cs="Times New Roman"/>
          <w:sz w:val="24"/>
          <w:szCs w:val="24"/>
        </w:rPr>
        <w:t xml:space="preserve"> </w:t>
      </w:r>
      <w:r w:rsidR="00524270" w:rsidRPr="00104D63">
        <w:rPr>
          <w:rFonts w:ascii="Times New Roman" w:hAnsi="Times New Roman" w:cs="Times New Roman"/>
          <w:sz w:val="24"/>
          <w:szCs w:val="24"/>
        </w:rPr>
        <w:t>должны быть обустроены</w:t>
      </w:r>
      <w:r w:rsidR="00524270" w:rsidRPr="00104D63">
        <w:rPr>
          <w:rStyle w:val="af2"/>
          <w:rFonts w:ascii="Times New Roman" w:hAnsi="Times New Roman" w:cs="Times New Roman"/>
          <w:sz w:val="24"/>
          <w:szCs w:val="24"/>
        </w:rPr>
        <w:footnoteReference w:id="3"/>
      </w:r>
      <w:r w:rsidRPr="00104D63">
        <w:rPr>
          <w:rFonts w:ascii="Times New Roman" w:hAnsi="Times New Roman" w:cs="Times New Roman"/>
          <w:sz w:val="24"/>
          <w:szCs w:val="24"/>
        </w:rPr>
        <w:t xml:space="preserve"> контейнерные площадки для накопления твердых коммунальных отходов</w:t>
      </w:r>
      <w:r w:rsidR="00524270" w:rsidRPr="00104D63">
        <w:rPr>
          <w:rStyle w:val="af2"/>
          <w:rFonts w:ascii="Times New Roman" w:hAnsi="Times New Roman" w:cs="Times New Roman"/>
          <w:sz w:val="24"/>
          <w:szCs w:val="24"/>
        </w:rPr>
        <w:footnoteReference w:id="4"/>
      </w:r>
      <w:r w:rsidRPr="00104D63">
        <w:rPr>
          <w:rFonts w:ascii="Times New Roman" w:hAnsi="Times New Roman" w:cs="Times New Roman"/>
          <w:sz w:val="24"/>
          <w:szCs w:val="24"/>
        </w:rPr>
        <w:t xml:space="preserve"> (далее - ТКО) или системы подземного накопления ТКО с автоматическими подъемниками для подъема контейнеров (далее - контейнерные площадки) и (или) специальные площадки</w:t>
      </w:r>
      <w:r w:rsidR="00524270" w:rsidRPr="00104D63">
        <w:rPr>
          <w:rStyle w:val="af2"/>
          <w:rFonts w:ascii="Times New Roman" w:hAnsi="Times New Roman" w:cs="Times New Roman"/>
          <w:sz w:val="24"/>
          <w:szCs w:val="24"/>
        </w:rPr>
        <w:footnoteReference w:id="5"/>
      </w:r>
      <w:r w:rsidRPr="00104D63">
        <w:rPr>
          <w:rFonts w:ascii="Times New Roman" w:hAnsi="Times New Roman" w:cs="Times New Roman"/>
          <w:sz w:val="24"/>
          <w:szCs w:val="24"/>
        </w:rPr>
        <w:t xml:space="preserve"> для накопления крупногабаритных отходов (далее - специальные площадки).</w:t>
      </w:r>
    </w:p>
    <w:p w14:paraId="6E11F9F3" w14:textId="77777777" w:rsidR="004851E1" w:rsidRPr="00104D63" w:rsidRDefault="004851E1" w:rsidP="003A7B50">
      <w:pPr>
        <w:pStyle w:val="ConsPlusNormal"/>
        <w:ind w:left="-567" w:firstLine="709"/>
        <w:jc w:val="both"/>
        <w:rPr>
          <w:rFonts w:ascii="Times New Roman" w:hAnsi="Times New Roman" w:cs="Times New Roman"/>
          <w:sz w:val="24"/>
          <w:szCs w:val="24"/>
        </w:rPr>
      </w:pPr>
    </w:p>
    <w:p w14:paraId="42AECBA0" w14:textId="77777777" w:rsidR="00CB1C19" w:rsidRPr="00104D63" w:rsidRDefault="004A3029" w:rsidP="003A7B50">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Контейнерные площадки и специальные площадки, расположенные на территории производственных объектов, доступ населения к которым ограничен, при соблюдении требований, установленных пунктом 9, допускается не ограждать.</w:t>
      </w:r>
    </w:p>
    <w:p w14:paraId="46C685C7" w14:textId="77777777" w:rsidR="004851E1" w:rsidRPr="00104D63" w:rsidRDefault="004851E1" w:rsidP="003A7B50">
      <w:pPr>
        <w:pStyle w:val="ConsPlusNormal"/>
        <w:ind w:left="-567" w:firstLine="709"/>
        <w:jc w:val="both"/>
        <w:rPr>
          <w:rFonts w:ascii="Times New Roman" w:hAnsi="Times New Roman" w:cs="Times New Roman"/>
          <w:sz w:val="24"/>
          <w:szCs w:val="24"/>
        </w:rPr>
      </w:pPr>
    </w:p>
    <w:p w14:paraId="4906F62A" w14:textId="77777777" w:rsidR="00CB1C19" w:rsidRPr="00104D63" w:rsidRDefault="00CB1C19" w:rsidP="003A7B50">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Контейнерные площадки, организуемые заинтересованными лицами (далее - заинтересованные лица), независимо от видов мусоросборников (контейнеров и бункеров</w:t>
      </w:r>
      <w:r w:rsidR="00371C90" w:rsidRPr="00104D63">
        <w:rPr>
          <w:rStyle w:val="af2"/>
          <w:rFonts w:ascii="Times New Roman" w:hAnsi="Times New Roman" w:cs="Times New Roman"/>
          <w:sz w:val="24"/>
          <w:szCs w:val="24"/>
        </w:rPr>
        <w:footnoteReference w:id="6"/>
      </w:r>
      <w:r w:rsidRPr="00104D63">
        <w:rPr>
          <w:rFonts w:ascii="Times New Roman" w:hAnsi="Times New Roman" w:cs="Times New Roman"/>
          <w:sz w:val="24"/>
          <w:szCs w:val="24"/>
        </w:rPr>
        <w:t>) должны иметь подъездной путь, твердое (асфальтовое, бетонное) покрытие с уклоном для отведения талых и дождевых сточных вод, а также ограждение, обеспечивающее предупреждение распространения отходов за пределы контейнерной площадки.</w:t>
      </w:r>
    </w:p>
    <w:p w14:paraId="2B1E7F0D" w14:textId="77777777" w:rsidR="004851E1" w:rsidRPr="00104D63" w:rsidRDefault="004851E1" w:rsidP="003A7B50">
      <w:pPr>
        <w:pStyle w:val="ConsPlusNormal"/>
        <w:ind w:left="-567" w:firstLine="709"/>
        <w:jc w:val="both"/>
        <w:rPr>
          <w:rFonts w:ascii="Times New Roman" w:hAnsi="Times New Roman" w:cs="Times New Roman"/>
          <w:sz w:val="24"/>
          <w:szCs w:val="24"/>
        </w:rPr>
      </w:pPr>
    </w:p>
    <w:p w14:paraId="4BFCEEBD" w14:textId="77777777" w:rsidR="00CB1C19" w:rsidRPr="00104D63" w:rsidRDefault="00CB1C19" w:rsidP="003A7B50">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Специальные площадки должны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метра.</w:t>
      </w:r>
    </w:p>
    <w:p w14:paraId="415F9A68" w14:textId="77777777" w:rsidR="00CB1C19" w:rsidRPr="00104D63" w:rsidRDefault="00CB1C19" w:rsidP="003A7B50">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4. Расстояние от контейнерных и (или) специальных площадок до многоквартирных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w:t>
      </w:r>
      <w:r w:rsidR="00232839" w:rsidRPr="00104D63">
        <w:rPr>
          <w:rStyle w:val="af2"/>
          <w:rFonts w:ascii="Times New Roman" w:hAnsi="Times New Roman" w:cs="Times New Roman"/>
          <w:sz w:val="24"/>
          <w:szCs w:val="24"/>
        </w:rPr>
        <w:footnoteReference w:id="7"/>
      </w:r>
      <w:r w:rsidRPr="00104D63">
        <w:rPr>
          <w:rFonts w:ascii="Times New Roman" w:hAnsi="Times New Roman" w:cs="Times New Roman"/>
          <w:sz w:val="24"/>
          <w:szCs w:val="24"/>
        </w:rPr>
        <w:t xml:space="preserve"> должно быть не менее 20 метров, но не более 100 метров; до территорий медицинских организаций в городских населенных пунктах - не менее 25 метров, в сельских населенных пунктах - не менее 15 метров.</w:t>
      </w:r>
    </w:p>
    <w:p w14:paraId="0BB36824" w14:textId="77777777" w:rsidR="004851E1" w:rsidRPr="00104D63" w:rsidRDefault="004851E1" w:rsidP="003A7B50">
      <w:pPr>
        <w:pStyle w:val="ConsPlusNormal"/>
        <w:ind w:left="-567" w:firstLine="709"/>
        <w:jc w:val="both"/>
        <w:rPr>
          <w:rFonts w:ascii="Times New Roman" w:hAnsi="Times New Roman" w:cs="Times New Roman"/>
          <w:sz w:val="24"/>
          <w:szCs w:val="24"/>
        </w:rPr>
      </w:pPr>
    </w:p>
    <w:p w14:paraId="7CAEF72E" w14:textId="77777777" w:rsidR="00232839" w:rsidRPr="00104D63" w:rsidRDefault="00CB1C19" w:rsidP="003A7B50">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Допускается уменьшение не более чем на 25% указанных в настоящем пункте Санитарных правил расстояний на основании результатов оценки заявки на создание места (площадки) накопления ТКО на предмет ее соответствия санитарно-эпидемиологическим требованиям, изложенным в </w:t>
      </w:r>
      <w:hyperlink w:anchor="P947">
        <w:r w:rsidRPr="00104D63">
          <w:rPr>
            <w:rFonts w:ascii="Times New Roman" w:hAnsi="Times New Roman" w:cs="Times New Roman"/>
            <w:sz w:val="24"/>
            <w:szCs w:val="24"/>
          </w:rPr>
          <w:t>приложении N 1</w:t>
        </w:r>
      </w:hyperlink>
      <w:r w:rsidRPr="00104D63">
        <w:rPr>
          <w:rFonts w:ascii="Times New Roman" w:hAnsi="Times New Roman" w:cs="Times New Roman"/>
          <w:sz w:val="24"/>
          <w:szCs w:val="24"/>
        </w:rPr>
        <w:t xml:space="preserve"> к Санитарным правилам.</w:t>
      </w:r>
    </w:p>
    <w:p w14:paraId="5F4D9233" w14:textId="77777777" w:rsidR="004C2E66" w:rsidRPr="00104D63" w:rsidRDefault="004C2E66" w:rsidP="003A7B50">
      <w:pPr>
        <w:pStyle w:val="ConsPlusNormal"/>
        <w:ind w:left="-567" w:firstLine="709"/>
        <w:jc w:val="both"/>
        <w:rPr>
          <w:rFonts w:ascii="Times New Roman" w:hAnsi="Times New Roman" w:cs="Times New Roman"/>
          <w:sz w:val="24"/>
          <w:szCs w:val="24"/>
        </w:rPr>
      </w:pPr>
    </w:p>
    <w:p w14:paraId="3DEE9D59" w14:textId="77777777" w:rsidR="00CB1C19" w:rsidRDefault="00CB1C19" w:rsidP="0052553B">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В случае раздельного накопления отходов расстояние от контейнерных и (или) специальных площадок до многоквартирных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8 метров, но не более 100 метров; до территорий медицинских организаций в городских населенных пунктах - не менее 10 метров, в сельских населенных пунктах - не менее 15 метров.</w:t>
      </w:r>
    </w:p>
    <w:p w14:paraId="06172B9D" w14:textId="77777777" w:rsidR="006B625B" w:rsidRPr="00104D63" w:rsidRDefault="006B625B" w:rsidP="0052553B">
      <w:pPr>
        <w:pStyle w:val="ConsPlusNormal"/>
        <w:ind w:left="-567" w:firstLine="709"/>
        <w:jc w:val="both"/>
        <w:rPr>
          <w:rFonts w:ascii="Times New Roman" w:hAnsi="Times New Roman" w:cs="Times New Roman"/>
          <w:sz w:val="24"/>
          <w:szCs w:val="24"/>
        </w:rPr>
      </w:pPr>
    </w:p>
    <w:p w14:paraId="41F0D610" w14:textId="77777777" w:rsidR="0096296A" w:rsidRPr="00104D63" w:rsidRDefault="0096296A" w:rsidP="00DF0DC7">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Выбор мес</w:t>
      </w:r>
      <w:r w:rsidR="009E698F" w:rsidRPr="00104D63">
        <w:rPr>
          <w:rFonts w:ascii="Times New Roman" w:hAnsi="Times New Roman" w:cs="Times New Roman"/>
          <w:sz w:val="24"/>
          <w:szCs w:val="24"/>
        </w:rPr>
        <w:t>т</w:t>
      </w:r>
      <w:r w:rsidRPr="00104D63">
        <w:rPr>
          <w:rFonts w:ascii="Times New Roman" w:hAnsi="Times New Roman" w:cs="Times New Roman"/>
          <w:sz w:val="24"/>
          <w:szCs w:val="24"/>
        </w:rPr>
        <w:t>а размещения контейнерной и (или) сп</w:t>
      </w:r>
      <w:r w:rsidR="001D7396" w:rsidRPr="00104D63">
        <w:rPr>
          <w:rFonts w:ascii="Times New Roman" w:hAnsi="Times New Roman" w:cs="Times New Roman"/>
          <w:sz w:val="24"/>
          <w:szCs w:val="24"/>
        </w:rPr>
        <w:t>ециальной площадки на территориях</w:t>
      </w:r>
      <w:r w:rsidRPr="00104D63">
        <w:rPr>
          <w:rFonts w:ascii="Times New Roman" w:hAnsi="Times New Roman" w:cs="Times New Roman"/>
          <w:sz w:val="24"/>
          <w:szCs w:val="24"/>
        </w:rPr>
        <w:t xml:space="preserve"> индивидуальной жилой застройки, включая определение расстояния от контейнерных и (или) специальных площадок до индивидуальных жилых домов, осуществляется в соответствии со схемой размещения контейнерных площадок, определяемой органами местного самоуправления</w:t>
      </w:r>
      <w:r w:rsidRPr="00104D63">
        <w:rPr>
          <w:rStyle w:val="af2"/>
          <w:rFonts w:ascii="Times New Roman" w:hAnsi="Times New Roman" w:cs="Times New Roman"/>
          <w:sz w:val="24"/>
          <w:szCs w:val="24"/>
        </w:rPr>
        <w:footnoteReference w:id="8"/>
      </w:r>
      <w:r w:rsidR="00DF0DC7" w:rsidRPr="00104D63">
        <w:rPr>
          <w:rFonts w:ascii="Times New Roman" w:hAnsi="Times New Roman" w:cs="Times New Roman"/>
          <w:sz w:val="24"/>
          <w:szCs w:val="24"/>
        </w:rPr>
        <w:t>. Минимальное расстояние от контейнерной и (или) специальной площадки до жилого дома на территориях индивидуальной жилой застройки должно составлять не менее 20 м.</w:t>
      </w:r>
    </w:p>
    <w:p w14:paraId="4F510E36" w14:textId="77777777" w:rsidR="00CB1C19" w:rsidRPr="00104D63" w:rsidRDefault="00CB1C19" w:rsidP="0052553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5. Выбор места размещения контейнерной и (или) специальной площадки на территориях ведения гражданами садоводства и огородничества осуществляется владельцами контейнерной площадки в соответствии со схемой размещения контейнерных площадок, определяемой о</w:t>
      </w:r>
      <w:r w:rsidR="000835FB" w:rsidRPr="00104D63">
        <w:rPr>
          <w:rFonts w:ascii="Times New Roman" w:hAnsi="Times New Roman" w:cs="Times New Roman"/>
          <w:sz w:val="24"/>
          <w:szCs w:val="24"/>
        </w:rPr>
        <w:t>рганами местного самоуправления</w:t>
      </w:r>
      <w:r w:rsidR="000835FB" w:rsidRPr="00104D63">
        <w:rPr>
          <w:rStyle w:val="af2"/>
          <w:rFonts w:ascii="Times New Roman" w:hAnsi="Times New Roman" w:cs="Times New Roman"/>
          <w:sz w:val="24"/>
          <w:szCs w:val="24"/>
        </w:rPr>
        <w:footnoteReference w:id="9"/>
      </w:r>
      <w:r w:rsidR="000835FB" w:rsidRPr="00104D63">
        <w:rPr>
          <w:rFonts w:ascii="Times New Roman" w:hAnsi="Times New Roman" w:cs="Times New Roman"/>
          <w:sz w:val="24"/>
          <w:szCs w:val="24"/>
        </w:rPr>
        <w:t>.</w:t>
      </w:r>
    </w:p>
    <w:p w14:paraId="739B04C2" w14:textId="77777777" w:rsidR="00CB1C19" w:rsidRPr="00104D63" w:rsidRDefault="00CB1C19" w:rsidP="0052553B">
      <w:pPr>
        <w:pStyle w:val="ConsPlusNormal"/>
        <w:ind w:left="-567" w:firstLine="709"/>
        <w:jc w:val="both"/>
        <w:rPr>
          <w:rFonts w:ascii="Times New Roman" w:hAnsi="Times New Roman" w:cs="Times New Roman"/>
          <w:sz w:val="24"/>
          <w:szCs w:val="24"/>
        </w:rPr>
      </w:pPr>
    </w:p>
    <w:p w14:paraId="1D1269D5" w14:textId="77777777" w:rsidR="00CB1C19" w:rsidRPr="00104D63" w:rsidRDefault="00CB1C19" w:rsidP="0052553B">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6. Количество мусоросборников, устанавливаемых на контейнерных площадках, определяется хозяйствующими субъектами в соответствии с установлен</w:t>
      </w:r>
      <w:r w:rsidR="000835FB" w:rsidRPr="00104D63">
        <w:rPr>
          <w:rFonts w:ascii="Times New Roman" w:hAnsi="Times New Roman" w:cs="Times New Roman"/>
          <w:sz w:val="24"/>
          <w:szCs w:val="24"/>
        </w:rPr>
        <w:t>ными нормативами накопления ТКО</w:t>
      </w:r>
      <w:r w:rsidR="000835FB" w:rsidRPr="00104D63">
        <w:rPr>
          <w:rStyle w:val="af2"/>
          <w:rFonts w:ascii="Times New Roman" w:hAnsi="Times New Roman" w:cs="Times New Roman"/>
          <w:sz w:val="24"/>
          <w:szCs w:val="24"/>
        </w:rPr>
        <w:footnoteReference w:id="10"/>
      </w:r>
      <w:r w:rsidRPr="00104D63">
        <w:rPr>
          <w:rFonts w:ascii="Times New Roman" w:hAnsi="Times New Roman" w:cs="Times New Roman"/>
          <w:sz w:val="24"/>
          <w:szCs w:val="24"/>
        </w:rPr>
        <w:t>.</w:t>
      </w:r>
    </w:p>
    <w:p w14:paraId="6672E4D2" w14:textId="77777777" w:rsidR="00CB1C19" w:rsidRPr="00104D63" w:rsidRDefault="00CB1C19" w:rsidP="0052553B">
      <w:pPr>
        <w:pStyle w:val="ConsPlusNormal"/>
        <w:ind w:left="-567" w:firstLine="709"/>
        <w:jc w:val="both"/>
        <w:rPr>
          <w:rFonts w:ascii="Times New Roman" w:hAnsi="Times New Roman" w:cs="Times New Roman"/>
          <w:sz w:val="24"/>
          <w:szCs w:val="24"/>
        </w:rPr>
      </w:pPr>
    </w:p>
    <w:p w14:paraId="60C14153" w14:textId="77777777" w:rsidR="00CB1C19" w:rsidRPr="00104D63" w:rsidRDefault="00CB1C19" w:rsidP="0052553B">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На контейнерных площадках должно размещаться не более 8 контейнеров для смешанного накопления ТКО или 12 контейнеров, из которых 4 - для раздельного накопления ТКО, и не более 2 бункеров для накопления КГО.</w:t>
      </w:r>
    </w:p>
    <w:p w14:paraId="70F402B6" w14:textId="77777777" w:rsidR="00F05164" w:rsidRPr="00104D63" w:rsidRDefault="00F05164" w:rsidP="0052553B">
      <w:pPr>
        <w:pStyle w:val="ConsPlusNormal"/>
        <w:ind w:left="-567" w:firstLine="709"/>
        <w:jc w:val="both"/>
        <w:rPr>
          <w:rFonts w:ascii="Times New Roman" w:hAnsi="Times New Roman" w:cs="Times New Roman"/>
          <w:sz w:val="24"/>
          <w:szCs w:val="24"/>
        </w:rPr>
      </w:pPr>
    </w:p>
    <w:p w14:paraId="5C190018" w14:textId="77777777" w:rsidR="00F05164" w:rsidRPr="00104D63" w:rsidRDefault="00F05164" w:rsidP="0052553B">
      <w:pPr>
        <w:pStyle w:val="ConsPlusNormal"/>
        <w:ind w:left="-567" w:firstLine="709"/>
        <w:jc w:val="both"/>
        <w:rPr>
          <w:rFonts w:ascii="Times New Roman" w:hAnsi="Times New Roman" w:cs="Times New Roman"/>
          <w:sz w:val="24"/>
          <w:szCs w:val="24"/>
        </w:rPr>
      </w:pPr>
      <w:r w:rsidRPr="00104D63">
        <w:rPr>
          <w:rFonts w:ascii="Times New Roman" w:hAnsi="Times New Roman"/>
          <w:sz w:val="24"/>
          <w:szCs w:val="24"/>
        </w:rPr>
        <w:t>Количество мусоросборников и бункеров на контейнерных площадках и специальных площадках, расположенных на территории производственных объектов, доступ населения к которым ограничен, определяется хозяйствующими субъектами на основании нормативов образования отходов или отчетности об образовании, утилизации, обезвреживании, о размещении отходов</w:t>
      </w:r>
      <w:r w:rsidR="00135F2A" w:rsidRPr="00104D63">
        <w:rPr>
          <w:rFonts w:ascii="Times New Roman" w:hAnsi="Times New Roman"/>
          <w:sz w:val="24"/>
          <w:szCs w:val="24"/>
        </w:rPr>
        <w:t>.</w:t>
      </w:r>
    </w:p>
    <w:p w14:paraId="46257BD9" w14:textId="77777777" w:rsidR="00CB1C19" w:rsidRPr="00104D63" w:rsidRDefault="00CB1C19" w:rsidP="0052553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7. В случае раздельного накопления</w:t>
      </w:r>
      <w:r w:rsidR="00A66E56" w:rsidRPr="00104D63">
        <w:rPr>
          <w:rStyle w:val="af2"/>
          <w:rFonts w:ascii="Times New Roman" w:hAnsi="Times New Roman" w:cs="Times New Roman"/>
          <w:sz w:val="24"/>
          <w:szCs w:val="24"/>
        </w:rPr>
        <w:footnoteReference w:id="11"/>
      </w:r>
      <w:r w:rsidRPr="00104D63">
        <w:rPr>
          <w:rFonts w:ascii="Times New Roman" w:hAnsi="Times New Roman" w:cs="Times New Roman"/>
          <w:sz w:val="24"/>
          <w:szCs w:val="24"/>
        </w:rPr>
        <w:t xml:space="preserve"> отходов на контейнерной площадке их владельцем должны быть предусмотрены контейнеры для каждого вида отходов или группы однородных отходов, исключающие смешивание различных видов отходов или групп отходов, либо групп однородных отходов.</w:t>
      </w:r>
    </w:p>
    <w:p w14:paraId="270D1996" w14:textId="77777777" w:rsidR="00CB1C19" w:rsidRPr="00104D63" w:rsidRDefault="00CB1C19" w:rsidP="0052553B">
      <w:pPr>
        <w:pStyle w:val="ConsPlusNormal"/>
        <w:ind w:left="-567" w:firstLine="709"/>
        <w:jc w:val="both"/>
        <w:rPr>
          <w:rFonts w:ascii="Times New Roman" w:hAnsi="Times New Roman" w:cs="Times New Roman"/>
          <w:sz w:val="24"/>
          <w:szCs w:val="24"/>
        </w:rPr>
      </w:pPr>
    </w:p>
    <w:p w14:paraId="3C9B5C98" w14:textId="77777777" w:rsidR="00CB1C19" w:rsidRPr="00104D63" w:rsidRDefault="00CB1C19" w:rsidP="0052553B">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8. Владелец контейнерной и (или) специальной площадки обеспечивает проведение уборки, дезинсекции</w:t>
      </w:r>
      <w:r w:rsidR="00E03EBA" w:rsidRPr="00104D63">
        <w:rPr>
          <w:rStyle w:val="af2"/>
          <w:rFonts w:ascii="Times New Roman" w:hAnsi="Times New Roman" w:cs="Times New Roman"/>
          <w:sz w:val="24"/>
          <w:szCs w:val="24"/>
        </w:rPr>
        <w:footnoteReference w:id="12"/>
      </w:r>
      <w:r w:rsidRPr="00104D63">
        <w:rPr>
          <w:rFonts w:ascii="Times New Roman" w:hAnsi="Times New Roman" w:cs="Times New Roman"/>
          <w:sz w:val="24"/>
          <w:szCs w:val="24"/>
        </w:rPr>
        <w:t xml:space="preserve"> и дератизации</w:t>
      </w:r>
      <w:r w:rsidR="00E03EBA" w:rsidRPr="00104D63">
        <w:rPr>
          <w:rStyle w:val="af2"/>
          <w:rFonts w:ascii="Times New Roman" w:hAnsi="Times New Roman" w:cs="Times New Roman"/>
          <w:sz w:val="24"/>
          <w:szCs w:val="24"/>
        </w:rPr>
        <w:footnoteReference w:id="13"/>
      </w:r>
      <w:r w:rsidRPr="00104D63">
        <w:rPr>
          <w:rFonts w:ascii="Times New Roman" w:hAnsi="Times New Roman" w:cs="Times New Roman"/>
          <w:sz w:val="24"/>
          <w:szCs w:val="24"/>
        </w:rPr>
        <w:t xml:space="preserve"> контейнерной и (или) специальной площадки в зависимости от температуры наружного воздуха, количества контейнеров на площадке, расстояния до нормируемых объектов в соответствии с </w:t>
      </w:r>
      <w:hyperlink w:anchor="P947">
        <w:r w:rsidRPr="00104D63">
          <w:rPr>
            <w:rFonts w:ascii="Times New Roman" w:hAnsi="Times New Roman" w:cs="Times New Roman"/>
            <w:sz w:val="24"/>
            <w:szCs w:val="24"/>
          </w:rPr>
          <w:t>приложением N 1</w:t>
        </w:r>
      </w:hyperlink>
      <w:r w:rsidRPr="00104D63">
        <w:rPr>
          <w:rFonts w:ascii="Times New Roman" w:hAnsi="Times New Roman" w:cs="Times New Roman"/>
          <w:sz w:val="24"/>
          <w:szCs w:val="24"/>
        </w:rPr>
        <w:t xml:space="preserve"> к Санитарным правилам.</w:t>
      </w:r>
    </w:p>
    <w:p w14:paraId="2F3C098A" w14:textId="77777777" w:rsidR="00CB1C19" w:rsidRPr="00104D63" w:rsidRDefault="00CB1C19" w:rsidP="0052553B">
      <w:pPr>
        <w:pStyle w:val="ConsPlusNormal"/>
        <w:ind w:left="-567" w:firstLine="709"/>
        <w:jc w:val="both"/>
        <w:rPr>
          <w:rFonts w:ascii="Times New Roman" w:hAnsi="Times New Roman" w:cs="Times New Roman"/>
          <w:sz w:val="24"/>
          <w:szCs w:val="24"/>
        </w:rPr>
      </w:pPr>
    </w:p>
    <w:p w14:paraId="2D46B033" w14:textId="77777777" w:rsidR="00CB1C19" w:rsidRPr="00104D63" w:rsidRDefault="00CB1C19" w:rsidP="0052553B">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Не допускается промывка контейнеров и (или) бункеров на контейнерных площадках.</w:t>
      </w:r>
    </w:p>
    <w:p w14:paraId="0BE26FCB" w14:textId="77777777" w:rsidR="00CB1C19" w:rsidRPr="00104D63" w:rsidRDefault="00CB1C19" w:rsidP="0052553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9. При накоплении ТКО, в том числе при раздельном сборе отходов, владельцем контейнерной и (или) специальной площадки должна быть исключена возможность попадания отходов из мусоросборников на контейнерную площадку.</w:t>
      </w:r>
    </w:p>
    <w:p w14:paraId="08E77B5E" w14:textId="77777777" w:rsidR="00CB1C19" w:rsidRPr="00104D63" w:rsidRDefault="00CB1C19" w:rsidP="0052553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10. Контейнерная площадка и (или) специальная площадка после погрузки ТКО (КГО) в мусоровоз в случае их загрязнения при погрузке должны быть очищены от отходов владельцем контейнерной и (или) специальной площадки.</w:t>
      </w:r>
    </w:p>
    <w:p w14:paraId="3374769A" w14:textId="77777777" w:rsidR="00CB1C19" w:rsidRPr="00104D63" w:rsidRDefault="00CB1C19" w:rsidP="0052553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11. Срок временного накопления несортированных ТКО определяется исходя из среднесуточной температуры наружного воздуха в течение 3-х суток:</w:t>
      </w:r>
    </w:p>
    <w:p w14:paraId="15F6C74B" w14:textId="77777777" w:rsidR="00CB1C19" w:rsidRPr="00104D63" w:rsidRDefault="00CB1C19" w:rsidP="0052553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плюс 5 °C и выше - не более 1 суток;</w:t>
      </w:r>
    </w:p>
    <w:p w14:paraId="37483774" w14:textId="77777777" w:rsidR="00CB1C19" w:rsidRPr="00104D63" w:rsidRDefault="00CB1C19" w:rsidP="0052553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плюс 4 °C и ниже - не более 3 суток.</w:t>
      </w:r>
    </w:p>
    <w:p w14:paraId="68842140" w14:textId="77777777" w:rsidR="00CB1C19" w:rsidRPr="00104D63" w:rsidRDefault="00CB1C19" w:rsidP="0052553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В районах Крайнего Севера и местностях, приравненных к районам Крайнего Севера, на территориях Арктической зоны, а также в труднодоступных и малочисленных населенных пунктах главные государственные санитарные врачи по субъектам Российской Федерации принимают решение об изменении срока временного накопления несортированных ТКО с учетом среднесуточной температуры наружного воздуха на основании сани</w:t>
      </w:r>
      <w:r w:rsidR="00AB2F59" w:rsidRPr="00104D63">
        <w:rPr>
          <w:rFonts w:ascii="Times New Roman" w:hAnsi="Times New Roman" w:cs="Times New Roman"/>
          <w:sz w:val="24"/>
          <w:szCs w:val="24"/>
        </w:rPr>
        <w:t>тарно-эпидемиологической оценки</w:t>
      </w:r>
      <w:r w:rsidR="00AB2F59" w:rsidRPr="00104D63">
        <w:rPr>
          <w:rStyle w:val="af2"/>
          <w:rFonts w:ascii="Times New Roman" w:hAnsi="Times New Roman" w:cs="Times New Roman"/>
          <w:sz w:val="24"/>
          <w:szCs w:val="24"/>
        </w:rPr>
        <w:footnoteReference w:id="14"/>
      </w:r>
      <w:r w:rsidRPr="00104D63">
        <w:rPr>
          <w:rFonts w:ascii="Times New Roman" w:hAnsi="Times New Roman" w:cs="Times New Roman"/>
          <w:sz w:val="24"/>
          <w:szCs w:val="24"/>
        </w:rPr>
        <w:t>.</w:t>
      </w:r>
    </w:p>
    <w:p w14:paraId="2FFC725C" w14:textId="77777777" w:rsidR="00AB2BD4" w:rsidRPr="00104D63" w:rsidRDefault="00AB2BD4" w:rsidP="0052553B">
      <w:pPr>
        <w:widowControl w:val="0"/>
        <w:autoSpaceDE w:val="0"/>
        <w:autoSpaceDN w:val="0"/>
        <w:adjustRightInd w:val="0"/>
        <w:snapToGrid w:val="0"/>
        <w:spacing w:after="0" w:line="240" w:lineRule="auto"/>
        <w:ind w:left="-567" w:firstLine="709"/>
        <w:contextualSpacing/>
        <w:jc w:val="both"/>
        <w:rPr>
          <w:rFonts w:ascii="Times New Roman" w:hAnsi="Times New Roman"/>
          <w:sz w:val="24"/>
          <w:szCs w:val="24"/>
          <w:lang w:eastAsia="ru-RU"/>
        </w:rPr>
      </w:pPr>
    </w:p>
    <w:p w14:paraId="02BC12A9" w14:textId="77777777" w:rsidR="00377F08" w:rsidRPr="00104D63" w:rsidRDefault="00377F08" w:rsidP="0052553B">
      <w:pPr>
        <w:widowControl w:val="0"/>
        <w:autoSpaceDE w:val="0"/>
        <w:autoSpaceDN w:val="0"/>
        <w:adjustRightInd w:val="0"/>
        <w:snapToGrid w:val="0"/>
        <w:spacing w:after="0" w:line="240" w:lineRule="auto"/>
        <w:ind w:left="-567" w:firstLine="709"/>
        <w:contextualSpacing/>
        <w:jc w:val="both"/>
        <w:rPr>
          <w:rFonts w:ascii="Times New Roman" w:hAnsi="Times New Roman"/>
          <w:sz w:val="24"/>
          <w:szCs w:val="24"/>
          <w:lang w:eastAsia="ru-RU"/>
        </w:rPr>
      </w:pPr>
      <w:r w:rsidRPr="00104D63">
        <w:rPr>
          <w:rFonts w:ascii="Times New Roman" w:hAnsi="Times New Roman"/>
          <w:sz w:val="24"/>
          <w:szCs w:val="24"/>
          <w:lang w:eastAsia="ru-RU"/>
        </w:rPr>
        <w:t>Срок временного накопления ТКО на контейнерных площадках, расположенных на территории производственных объектов, доступ населения к которым ограничен, не может превышать 10 суток с момента образования.</w:t>
      </w:r>
    </w:p>
    <w:p w14:paraId="04248BB4" w14:textId="77777777" w:rsidR="00FD3A74" w:rsidRPr="00104D63" w:rsidRDefault="00FD3A74" w:rsidP="0052553B">
      <w:pPr>
        <w:pStyle w:val="ConsPlusNormal"/>
        <w:ind w:left="-567" w:firstLine="709"/>
        <w:jc w:val="both"/>
        <w:rPr>
          <w:rFonts w:ascii="Times New Roman" w:hAnsi="Times New Roman" w:cs="Times New Roman"/>
          <w:sz w:val="24"/>
          <w:szCs w:val="24"/>
        </w:rPr>
      </w:pPr>
    </w:p>
    <w:p w14:paraId="0910359D" w14:textId="77777777" w:rsidR="00CB1C19" w:rsidRPr="00104D63" w:rsidRDefault="00CB1C19" w:rsidP="0052553B">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12. Сортировка отходов из мусоросборников, а также из мусоровозов на контейнерных площадках не допускается.</w:t>
      </w:r>
    </w:p>
    <w:p w14:paraId="4DE57B80" w14:textId="77777777" w:rsidR="00CB1C19" w:rsidRPr="00104D63" w:rsidRDefault="00CB1C19" w:rsidP="0052553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13. Хозяйствующий субъект, осуществляющий деятельность по сбору и транспортированию КГО, обеспечивает вывоз КГО по мере его накопления, но не реже 1 раза в 10 суток при температуре наружного воздуха плюс 4 °C и ниже, а при температуре плюс 5 °C и выше - не реже 1 раза в 7 суток.</w:t>
      </w:r>
    </w:p>
    <w:p w14:paraId="77BFC646" w14:textId="77777777" w:rsidR="00CB1C19" w:rsidRPr="00104D63" w:rsidRDefault="00CB1C19" w:rsidP="0052553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Транспортирование КГО со специальной площадки к месту осуществления деятельности по обращению с отходами должно проводиться с использованием специально оборудованного транспортного средства, обозначенного сп</w:t>
      </w:r>
      <w:r w:rsidR="00B14FBC" w:rsidRPr="00104D63">
        <w:rPr>
          <w:rFonts w:ascii="Times New Roman" w:hAnsi="Times New Roman" w:cs="Times New Roman"/>
          <w:sz w:val="24"/>
          <w:szCs w:val="24"/>
        </w:rPr>
        <w:t>ециальным знаком</w:t>
      </w:r>
      <w:r w:rsidR="00B14FBC" w:rsidRPr="00104D63">
        <w:rPr>
          <w:rStyle w:val="af2"/>
          <w:rFonts w:ascii="Times New Roman" w:hAnsi="Times New Roman" w:cs="Times New Roman"/>
          <w:sz w:val="24"/>
          <w:szCs w:val="24"/>
        </w:rPr>
        <w:footnoteReference w:id="15"/>
      </w:r>
      <w:r w:rsidRPr="00104D63">
        <w:rPr>
          <w:rFonts w:ascii="Times New Roman" w:hAnsi="Times New Roman" w:cs="Times New Roman"/>
          <w:sz w:val="24"/>
          <w:szCs w:val="24"/>
        </w:rPr>
        <w:t xml:space="preserve"> (далее - транспортное средство), на объект, предназначенный для обработки, обезвреживания, утилизации, размещения отходов.</w:t>
      </w:r>
    </w:p>
    <w:p w14:paraId="13267081" w14:textId="77777777" w:rsidR="00CB1C19" w:rsidRPr="00104D63" w:rsidRDefault="00CB1C19" w:rsidP="0052553B">
      <w:pPr>
        <w:pStyle w:val="ConsPlusNormal"/>
        <w:ind w:left="-567" w:firstLine="709"/>
        <w:jc w:val="both"/>
        <w:rPr>
          <w:rFonts w:ascii="Times New Roman" w:hAnsi="Times New Roman" w:cs="Times New Roman"/>
          <w:sz w:val="24"/>
          <w:szCs w:val="24"/>
        </w:rPr>
      </w:pPr>
    </w:p>
    <w:p w14:paraId="44B6CF1E" w14:textId="77777777" w:rsidR="00CB1C19" w:rsidRPr="00104D63" w:rsidRDefault="00CB1C19" w:rsidP="0052553B">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В районах Крайнего Севера и местностях, приравненных к районам Крайнего Севера, на территориях Арктической зоны, а также в малонаселенных и труднодоступных местностях орган государственной власти субъекта Российской Федерации, уполномоченный в области обращения с ТКО (КГО), вправе по согласованию с главным государственным санитарным врачом по субъекту Российской Федерации принимать решение об изменении периодичности вывоза ТКО (КГО).</w:t>
      </w:r>
    </w:p>
    <w:p w14:paraId="34348BF7" w14:textId="77777777" w:rsidR="00377F08" w:rsidRPr="00104D63" w:rsidRDefault="00377F08" w:rsidP="0052553B">
      <w:pPr>
        <w:pStyle w:val="ConsPlusNormal"/>
        <w:ind w:left="-567" w:firstLine="709"/>
        <w:jc w:val="both"/>
        <w:rPr>
          <w:rFonts w:ascii="Times New Roman" w:hAnsi="Times New Roman" w:cs="Times New Roman"/>
          <w:sz w:val="24"/>
          <w:szCs w:val="24"/>
        </w:rPr>
      </w:pPr>
    </w:p>
    <w:p w14:paraId="5EEA42F1" w14:textId="77777777" w:rsidR="00377F08" w:rsidRPr="00104D63" w:rsidRDefault="00377F08" w:rsidP="0052553B">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Временное накопление КГО на специальных площадках, расположенных на территории производственных объектов, доступ населения к которым ограничен, допускается до момента формирования транспортной партии при условии исключения смешения </w:t>
      </w:r>
      <w:r w:rsidR="00086678" w:rsidRPr="00104D63">
        <w:rPr>
          <w:rFonts w:ascii="Times New Roman" w:hAnsi="Times New Roman" w:cs="Times New Roman"/>
          <w:sz w:val="24"/>
          <w:szCs w:val="24"/>
        </w:rPr>
        <w:t xml:space="preserve">их с другими ТКО </w:t>
      </w:r>
      <w:r w:rsidRPr="00104D63">
        <w:rPr>
          <w:rFonts w:ascii="Times New Roman" w:hAnsi="Times New Roman" w:cs="Times New Roman"/>
          <w:sz w:val="24"/>
          <w:szCs w:val="24"/>
        </w:rPr>
        <w:t>и не должно превышать 11 месяцев.</w:t>
      </w:r>
    </w:p>
    <w:p w14:paraId="5C170AF0" w14:textId="77777777" w:rsidR="00CB1C19" w:rsidRPr="00104D63" w:rsidRDefault="00CB1C19" w:rsidP="0052553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14. Транспортирование ТКО (КГО) с контейнерных площадок должно производиться хозяйствующим субъектом, осуществляющим деятельность по сбору и транспортированию ТКО, с использованием транспортных средств, оборудованных системами, устройствами, средствами, исключающими потери отходов.</w:t>
      </w:r>
    </w:p>
    <w:p w14:paraId="7B0B8EE6" w14:textId="77777777" w:rsidR="00CB1C19" w:rsidRPr="00104D63" w:rsidRDefault="00CB1C19" w:rsidP="0052553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15. Хозяйствующий субъект, осуществляющий деятельность по сбору и транспортированию КГО (ТКО), обеспечивает вывоз их по установленному им графику с 7 до 23 часов.</w:t>
      </w:r>
    </w:p>
    <w:p w14:paraId="0575F51C" w14:textId="77777777" w:rsidR="00CB1C19" w:rsidRPr="00104D63" w:rsidRDefault="00CB1C19" w:rsidP="0052553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Допускается сбор и удаление (вывоз) ТКО (КГО) с территорий сельских поселений или с территорий малоэтажной застройки городских поселений бестарным методом (без накопления ТКО (КГО) на контейнерных площадках).</w:t>
      </w:r>
    </w:p>
    <w:p w14:paraId="1948E7D9" w14:textId="77777777" w:rsidR="00CB1C19" w:rsidRPr="00104D63" w:rsidRDefault="00CB1C19" w:rsidP="0052553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16. Мойка с дезинфекцией транспортного средства для перевозки отходов должна проводиться хозяйствующим субъектом, осуществляющим деятельность по сбору и транспортированию ТКО (КГО), не реже 1 раза в 10 суток.</w:t>
      </w:r>
    </w:p>
    <w:p w14:paraId="1CF33DE9" w14:textId="77777777" w:rsidR="00CB1C19" w:rsidRPr="00104D63" w:rsidRDefault="00CB1C19" w:rsidP="0052553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17. Вывоз и сброс отходов в места, не предназначенные для обращения с отходами, запрещен.</w:t>
      </w:r>
    </w:p>
    <w:p w14:paraId="3A9AD176" w14:textId="77777777" w:rsidR="00CB1C19" w:rsidRPr="00104D63" w:rsidRDefault="00CB1C19" w:rsidP="0052553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18. В населенных пунктах без централизованной системы водоотведения накопление жидких бытовых отходов (далее - ЖБО) должно осуществляться в локальных очистных сооружениях либо в подземных водонепроницаемых сооружениях как отдельных, так и в составе дворовы</w:t>
      </w:r>
      <w:r w:rsidR="00025195" w:rsidRPr="00104D63">
        <w:rPr>
          <w:rFonts w:ascii="Times New Roman" w:hAnsi="Times New Roman" w:cs="Times New Roman"/>
          <w:sz w:val="24"/>
          <w:szCs w:val="24"/>
        </w:rPr>
        <w:t>х уборных</w:t>
      </w:r>
      <w:r w:rsidR="00025195" w:rsidRPr="00104D63">
        <w:rPr>
          <w:rStyle w:val="af2"/>
          <w:rFonts w:ascii="Times New Roman" w:hAnsi="Times New Roman" w:cs="Times New Roman"/>
          <w:sz w:val="24"/>
          <w:szCs w:val="24"/>
        </w:rPr>
        <w:footnoteReference w:id="16"/>
      </w:r>
      <w:r w:rsidRPr="00104D63">
        <w:rPr>
          <w:rFonts w:ascii="Times New Roman" w:hAnsi="Times New Roman" w:cs="Times New Roman"/>
          <w:sz w:val="24"/>
          <w:szCs w:val="24"/>
        </w:rPr>
        <w:t>.</w:t>
      </w:r>
    </w:p>
    <w:p w14:paraId="60627016" w14:textId="77777777" w:rsidR="00CB1C19" w:rsidRPr="00104D63" w:rsidRDefault="00CB1C19" w:rsidP="0052553B">
      <w:pPr>
        <w:pStyle w:val="ConsPlusNormal"/>
        <w:ind w:left="-567" w:firstLine="709"/>
        <w:jc w:val="both"/>
        <w:rPr>
          <w:rFonts w:ascii="Times New Roman" w:hAnsi="Times New Roman" w:cs="Times New Roman"/>
          <w:sz w:val="24"/>
          <w:szCs w:val="24"/>
        </w:rPr>
      </w:pPr>
    </w:p>
    <w:p w14:paraId="3B72DC20" w14:textId="77777777" w:rsidR="00CB1C19" w:rsidRPr="00104D63" w:rsidRDefault="00CB1C19" w:rsidP="0052553B">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19. Расстояние от выгребов и дворовых уборных с помойницами до жилых домов, зданий и игровых, прогулочных и спортивных площадок организаций воспитания и обучения, отдыха </w:t>
      </w:r>
      <w:r w:rsidR="00025195" w:rsidRPr="00104D63">
        <w:rPr>
          <w:rFonts w:ascii="Times New Roman" w:hAnsi="Times New Roman" w:cs="Times New Roman"/>
          <w:sz w:val="24"/>
          <w:szCs w:val="24"/>
        </w:rPr>
        <w:t>и оздоровления детей и молодежи</w:t>
      </w:r>
      <w:r w:rsidR="00025195" w:rsidRPr="00104D63">
        <w:rPr>
          <w:rStyle w:val="af2"/>
          <w:rFonts w:ascii="Times New Roman" w:hAnsi="Times New Roman" w:cs="Times New Roman"/>
          <w:sz w:val="24"/>
          <w:szCs w:val="24"/>
        </w:rPr>
        <w:footnoteReference w:id="17"/>
      </w:r>
      <w:r w:rsidRPr="00104D63">
        <w:rPr>
          <w:rFonts w:ascii="Times New Roman" w:hAnsi="Times New Roman" w:cs="Times New Roman"/>
          <w:sz w:val="24"/>
          <w:szCs w:val="24"/>
        </w:rPr>
        <w:t xml:space="preserve"> и медицинских организаций, организаций социального обслуживания, детских игровых и спортивных площадок должно быть не менее 10 метров и не более 100 метров, для туалетов - не менее 20 метров.</w:t>
      </w:r>
    </w:p>
    <w:p w14:paraId="40739330" w14:textId="77777777" w:rsidR="00CB1C19" w:rsidRPr="00104D63" w:rsidRDefault="00CB1C19" w:rsidP="0052553B">
      <w:pPr>
        <w:pStyle w:val="ConsPlusNormal"/>
        <w:ind w:left="-567" w:firstLine="709"/>
        <w:jc w:val="both"/>
        <w:rPr>
          <w:rFonts w:ascii="Times New Roman" w:hAnsi="Times New Roman" w:cs="Times New Roman"/>
          <w:sz w:val="24"/>
          <w:szCs w:val="24"/>
        </w:rPr>
      </w:pPr>
    </w:p>
    <w:p w14:paraId="2CE270EE" w14:textId="77777777" w:rsidR="00CB1C19" w:rsidRPr="00104D63" w:rsidRDefault="00CB1C19" w:rsidP="0052553B">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Дворовые уборные должны находиться (располагаться, размещаться) на расстоянии не менее 50 метров от нецентрализованных источников питьевого водоснабжения, предназначенных для общественного пользования.</w:t>
      </w:r>
    </w:p>
    <w:p w14:paraId="061321CC" w14:textId="77777777" w:rsidR="00CB1C19" w:rsidRPr="00104D63" w:rsidRDefault="00CB1C19" w:rsidP="0052553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20. Хозяйствующие субъекты, эксплуатирующие выгребы, дворовые уборные и помойницы, должны обеспечивать их дезинфекцию и ремонт.</w:t>
      </w:r>
    </w:p>
    <w:p w14:paraId="27043F97" w14:textId="77777777" w:rsidR="00CB1C19" w:rsidRPr="00104D63" w:rsidRDefault="00CB1C19" w:rsidP="0052553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21. Выгреб и помойницы должны иметь подземную водонепроницаемую емкостную часть для накопления ЖБО. Объем выгребов и помойниц определяется их владельцами с учетом количества образующихся ЖБО.</w:t>
      </w:r>
    </w:p>
    <w:p w14:paraId="69084B56" w14:textId="77777777" w:rsidR="00CB1C19" w:rsidRPr="00104D63" w:rsidRDefault="00CB1C19" w:rsidP="0052553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22. Не допускается наполнение выгреба выше, чем 0,35 метров до поверхности земли. Выгреб следует очищать по мере заполнения, но не реже 1 раза в 6 месяцев.</w:t>
      </w:r>
    </w:p>
    <w:p w14:paraId="7E3F0704" w14:textId="77777777" w:rsidR="00CB1C19" w:rsidRPr="00104D63" w:rsidRDefault="00CB1C19" w:rsidP="0052553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23. Удаление ЖБО должно проводиться хозяйствующими субъектами, осуществляющими деятельность по сбору и транспортированию ЖБО, в период с 7 до 23 часов с использованием транспортных средств, специально оборудованных для забора, слива и транспортирования ЖБО, в централизованные системы водоотведения или иные сооружения, предназначенные для приема и (или) очистки ЖБО.</w:t>
      </w:r>
    </w:p>
    <w:p w14:paraId="52FD306B" w14:textId="77777777" w:rsidR="00CB1C19" w:rsidRPr="00104D63" w:rsidRDefault="00CB1C19" w:rsidP="0052553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24. Объекты, предназначенные для приема и (или) очистки ЖБО, должны соответствовать требованиям Федерального </w:t>
      </w:r>
      <w:hyperlink r:id="rId11">
        <w:r w:rsidRPr="00104D63">
          <w:rPr>
            <w:rFonts w:ascii="Times New Roman" w:hAnsi="Times New Roman" w:cs="Times New Roman"/>
            <w:sz w:val="24"/>
            <w:szCs w:val="24"/>
          </w:rPr>
          <w:t>закона</w:t>
        </w:r>
      </w:hyperlink>
      <w:r w:rsidRPr="00104D63">
        <w:rPr>
          <w:rFonts w:ascii="Times New Roman" w:hAnsi="Times New Roman" w:cs="Times New Roman"/>
          <w:sz w:val="24"/>
          <w:szCs w:val="24"/>
        </w:rPr>
        <w:t xml:space="preserve"> от 07.12.2011 N 416-ФЗ "О водоснабжении и водоотведении" (Собрание законодательства Российской Федерации, 2011, N 50, ст. 7358; 2020, N 14, ст. 2014) (далее - Федеральный закон от 07.12.2011 N 416-ФЗ), санитарных правил и санитарно-эпидемиологическим требованиям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14:paraId="56375E66" w14:textId="77777777" w:rsidR="00CB1C19" w:rsidRPr="00104D63" w:rsidRDefault="00CB1C19" w:rsidP="0052553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Не допускается вывоз ЖБО в места, не предназначенные для приема и (или) очистки ЖБО.</w:t>
      </w:r>
    </w:p>
    <w:p w14:paraId="252D4D9E" w14:textId="77777777" w:rsidR="00CB1C19" w:rsidRPr="00104D63" w:rsidRDefault="00CB1C19" w:rsidP="0052553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25. Объекты, предназначенные для приема ЖБО из специального транспорта, должны быть оборудованы системами, устройствами, средствами, обеспечивающими </w:t>
      </w:r>
      <w:r w:rsidR="004A3029" w:rsidRPr="00104D63">
        <w:rPr>
          <w:rFonts w:ascii="Times New Roman" w:hAnsi="Times New Roman" w:cs="Times New Roman"/>
          <w:sz w:val="24"/>
          <w:szCs w:val="24"/>
        </w:rPr>
        <w:t xml:space="preserve">исключение </w:t>
      </w:r>
      <w:r w:rsidRPr="00104D63">
        <w:rPr>
          <w:rFonts w:ascii="Times New Roman" w:hAnsi="Times New Roman" w:cs="Times New Roman"/>
          <w:sz w:val="24"/>
          <w:szCs w:val="24"/>
        </w:rPr>
        <w:t>излива ЖБО на поверхность участка приемного сооружения, а также контакт персонала специального транспорта и приемного сооружения со сливаемыми и принимаемыми ЖБО.</w:t>
      </w:r>
    </w:p>
    <w:p w14:paraId="560762B7" w14:textId="77777777" w:rsidR="00CB1C19" w:rsidRPr="00104D63" w:rsidRDefault="00CB1C19" w:rsidP="0052553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26. Хозяйствующие субъекты, эксплуатирующие специальный транспорт, должны обеспечить мойку и дезинфекцию специального транспорта не реже 1 раза в 10 суток.</w:t>
      </w:r>
    </w:p>
    <w:p w14:paraId="7462E8C9" w14:textId="77777777" w:rsidR="00CB1C19" w:rsidRPr="00104D63" w:rsidRDefault="00CB1C19" w:rsidP="0052553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27. Хозяйствующие субъекты, эксплуатирующие мобильные туалетные кабины без подключения к сетям водоснабжения и канализации, должны вывозить ЖБО при заполнении резервуара не более чем на 2/3 объема, но не реже 1 раза в сутки при температуре наружного воздуха плюс 5 °C и выше, и не реже 1 раза в 3 суток при температуре ниже плюс 4 °C. После вывоза ЖБО хозяйствующим субъектом должна осуществляться дезинфекция резервуара, используемого для транспортирования ЖБО.</w:t>
      </w:r>
    </w:p>
    <w:p w14:paraId="11894CDA" w14:textId="77777777" w:rsidR="00CB1C19" w:rsidRPr="00104D63" w:rsidRDefault="00CB1C19" w:rsidP="0052553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28. Хозяйствующие субъекты, эксплуатирующие общественные туалеты и мобильные туалетные кабины, обязаны обеспечить их содержание и эксплуатацию в соответствии с требованиями санитарных правил и санитарно-эпидемиологических требований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14:paraId="5B55F4FA" w14:textId="77777777" w:rsidR="00CB1C19" w:rsidRPr="00104D63" w:rsidRDefault="00CB1C19" w:rsidP="0052553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29. На территориях общего пользования населенных пунктов владельцами этих территорий должны быть установлены урны, расстояние между урнами должно составлять не более 100 метров. Удаление отходов из урн должно обеспечиваться не реже 1 раза в сутки.</w:t>
      </w:r>
    </w:p>
    <w:p w14:paraId="0BA3F3FD" w14:textId="77777777" w:rsidR="00CB1C19" w:rsidRPr="00104D63" w:rsidRDefault="00CB1C19" w:rsidP="0052553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30. Сжигание листьев деревьев, кустарников на территории населенных пунктов запрещено.</w:t>
      </w:r>
    </w:p>
    <w:p w14:paraId="2BD3EA3B" w14:textId="77777777" w:rsidR="00CB1C19" w:rsidRPr="00104D63" w:rsidRDefault="00CB1C19" w:rsidP="0052553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Собранные листья деревьев, кустарников подлежат вывозу на объекты размещения, обезвреживания или утилизации отходов.</w:t>
      </w:r>
    </w:p>
    <w:p w14:paraId="7BCDB18C" w14:textId="77777777" w:rsidR="00105B1B" w:rsidRPr="00104D63" w:rsidRDefault="00CB1C19" w:rsidP="0052553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31. При температуре воздуха более плюс 10 °C на проезжей части улиц и площадей с водонепроницаемым покрытием, а также на пешеходных тротуарах хозяйствующими субъектами, отвечающими за содержание соответствующих территорий, должны производиться полив и подметание</w:t>
      </w:r>
      <w:r w:rsidR="00105B1B" w:rsidRPr="00104D63">
        <w:rPr>
          <w:rFonts w:ascii="Times New Roman" w:hAnsi="Times New Roman" w:cs="Times New Roman"/>
          <w:sz w:val="24"/>
          <w:szCs w:val="24"/>
        </w:rPr>
        <w:t xml:space="preserve"> в соответствии с региональными</w:t>
      </w:r>
      <w:r w:rsidR="0033687F" w:rsidRPr="00104D63">
        <w:rPr>
          <w:rFonts w:ascii="Times New Roman" w:hAnsi="Times New Roman" w:cs="Times New Roman"/>
          <w:sz w:val="24"/>
          <w:szCs w:val="24"/>
        </w:rPr>
        <w:t xml:space="preserve"> </w:t>
      </w:r>
      <w:r w:rsidR="00E31BF8" w:rsidRPr="00104D63">
        <w:rPr>
          <w:rFonts w:ascii="Times New Roman" w:hAnsi="Times New Roman" w:cs="Times New Roman"/>
          <w:sz w:val="24"/>
          <w:szCs w:val="24"/>
        </w:rPr>
        <w:t xml:space="preserve">и </w:t>
      </w:r>
      <w:r w:rsidR="00672888" w:rsidRPr="00104D63">
        <w:rPr>
          <w:rFonts w:ascii="Times New Roman" w:hAnsi="Times New Roman" w:cs="Times New Roman"/>
          <w:sz w:val="24"/>
          <w:szCs w:val="24"/>
        </w:rPr>
        <w:t>муниципальными</w:t>
      </w:r>
      <w:r w:rsidR="00105B1B" w:rsidRPr="00104D63">
        <w:rPr>
          <w:rFonts w:ascii="Times New Roman" w:hAnsi="Times New Roman" w:cs="Times New Roman"/>
          <w:sz w:val="24"/>
          <w:szCs w:val="24"/>
        </w:rPr>
        <w:t xml:space="preserve"> </w:t>
      </w:r>
      <w:r w:rsidR="0033687F" w:rsidRPr="00104D63">
        <w:rPr>
          <w:rFonts w:ascii="Times New Roman" w:hAnsi="Times New Roman" w:cs="Times New Roman"/>
          <w:sz w:val="24"/>
          <w:szCs w:val="24"/>
        </w:rPr>
        <w:t xml:space="preserve">правилами </w:t>
      </w:r>
      <w:r w:rsidR="00105B1B" w:rsidRPr="00104D63">
        <w:rPr>
          <w:rFonts w:ascii="Times New Roman" w:hAnsi="Times New Roman" w:cs="Times New Roman"/>
          <w:sz w:val="24"/>
          <w:szCs w:val="24"/>
        </w:rPr>
        <w:t>по благоустройству.</w:t>
      </w:r>
      <w:r w:rsidR="0033687F" w:rsidRPr="00104D63">
        <w:rPr>
          <w:rFonts w:ascii="Times New Roman" w:hAnsi="Times New Roman" w:cs="Times New Roman"/>
          <w:sz w:val="24"/>
          <w:szCs w:val="24"/>
        </w:rPr>
        <w:t xml:space="preserve"> </w:t>
      </w:r>
    </w:p>
    <w:p w14:paraId="1D213914" w14:textId="77777777" w:rsidR="00672888" w:rsidRPr="00104D63" w:rsidRDefault="00CB1C19" w:rsidP="0052553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32. Не допускается заправлять автомобили для полива и подметания технической водой и водой из открытых</w:t>
      </w:r>
      <w:r w:rsidR="00740B49" w:rsidRPr="00104D63">
        <w:rPr>
          <w:rFonts w:ascii="Times New Roman" w:hAnsi="Times New Roman" w:cs="Times New Roman"/>
          <w:sz w:val="24"/>
          <w:szCs w:val="24"/>
        </w:rPr>
        <w:t>.</w:t>
      </w:r>
      <w:r w:rsidR="00C84623" w:rsidRPr="00104D63">
        <w:rPr>
          <w:rFonts w:ascii="Times New Roman" w:hAnsi="Times New Roman" w:cs="Times New Roman"/>
          <w:sz w:val="24"/>
          <w:szCs w:val="24"/>
        </w:rPr>
        <w:t xml:space="preserve"> </w:t>
      </w:r>
      <w:r w:rsidR="00736435" w:rsidRPr="00104D63">
        <w:rPr>
          <w:rFonts w:ascii="Times New Roman" w:hAnsi="Times New Roman" w:cs="Times New Roman"/>
          <w:sz w:val="24"/>
          <w:szCs w:val="24"/>
        </w:rPr>
        <w:t xml:space="preserve">водных объектов, не соответствующей требованиям к технической воде, используемой в открытых системах технического водоснабжения и для полива </w:t>
      </w:r>
      <w:r w:rsidR="00C84623" w:rsidRPr="00104D63">
        <w:rPr>
          <w:rFonts w:ascii="Times New Roman" w:hAnsi="Times New Roman" w:cs="Times New Roman"/>
          <w:sz w:val="24"/>
          <w:szCs w:val="24"/>
        </w:rPr>
        <w:t>улиц и зеленых насаждений</w:t>
      </w:r>
      <w:r w:rsidRPr="00104D63">
        <w:rPr>
          <w:rFonts w:ascii="Times New Roman" w:hAnsi="Times New Roman" w:cs="Times New Roman"/>
          <w:sz w:val="24"/>
          <w:szCs w:val="24"/>
        </w:rPr>
        <w:t>.</w:t>
      </w:r>
      <w:r w:rsidR="00E36C8D" w:rsidRPr="00104D63">
        <w:rPr>
          <w:rFonts w:ascii="Times New Roman" w:hAnsi="Times New Roman" w:cs="Times New Roman"/>
          <w:sz w:val="24"/>
          <w:szCs w:val="24"/>
        </w:rPr>
        <w:t xml:space="preserve"> </w:t>
      </w:r>
    </w:p>
    <w:p w14:paraId="1E97796D" w14:textId="77777777" w:rsidR="00AE0542" w:rsidRPr="00104D63" w:rsidRDefault="006457B4" w:rsidP="0052553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33. </w:t>
      </w:r>
      <w:r w:rsidR="00AE0542" w:rsidRPr="00104D63">
        <w:rPr>
          <w:rFonts w:ascii="Times New Roman" w:hAnsi="Times New Roman" w:cs="Times New Roman"/>
          <w:sz w:val="24"/>
          <w:szCs w:val="24"/>
        </w:rPr>
        <w:t xml:space="preserve">Для очистки дорожных покрытий </w:t>
      </w:r>
      <w:r w:rsidR="00421491" w:rsidRPr="00104D63">
        <w:rPr>
          <w:rFonts w:ascii="Times New Roman" w:hAnsi="Times New Roman" w:cs="Times New Roman"/>
          <w:sz w:val="24"/>
          <w:szCs w:val="24"/>
        </w:rPr>
        <w:t>допускается использовать</w:t>
      </w:r>
      <w:r w:rsidR="00AE0542" w:rsidRPr="00104D63">
        <w:rPr>
          <w:rFonts w:ascii="Times New Roman" w:hAnsi="Times New Roman" w:cs="Times New Roman"/>
          <w:sz w:val="24"/>
          <w:szCs w:val="24"/>
        </w:rPr>
        <w:t xml:space="preserve"> антигололедны</w:t>
      </w:r>
      <w:r w:rsidR="00421491" w:rsidRPr="00104D63">
        <w:rPr>
          <w:rFonts w:ascii="Times New Roman" w:hAnsi="Times New Roman" w:cs="Times New Roman"/>
          <w:sz w:val="24"/>
          <w:szCs w:val="24"/>
        </w:rPr>
        <w:t>е</w:t>
      </w:r>
      <w:r w:rsidR="00AE0542" w:rsidRPr="00104D63">
        <w:rPr>
          <w:rFonts w:ascii="Times New Roman" w:hAnsi="Times New Roman" w:cs="Times New Roman"/>
          <w:sz w:val="24"/>
          <w:szCs w:val="24"/>
        </w:rPr>
        <w:t xml:space="preserve"> материал</w:t>
      </w:r>
      <w:r w:rsidR="00421491" w:rsidRPr="00104D63">
        <w:rPr>
          <w:rFonts w:ascii="Times New Roman" w:hAnsi="Times New Roman" w:cs="Times New Roman"/>
          <w:sz w:val="24"/>
          <w:szCs w:val="24"/>
        </w:rPr>
        <w:t>ы</w:t>
      </w:r>
      <w:r w:rsidR="00AE0542" w:rsidRPr="00104D63">
        <w:rPr>
          <w:rFonts w:ascii="Times New Roman" w:hAnsi="Times New Roman" w:cs="Times New Roman"/>
          <w:b/>
          <w:sz w:val="24"/>
          <w:szCs w:val="24"/>
        </w:rPr>
        <w:t xml:space="preserve"> </w:t>
      </w:r>
      <w:r w:rsidR="00AE0542" w:rsidRPr="00104D63">
        <w:rPr>
          <w:rFonts w:ascii="Times New Roman" w:hAnsi="Times New Roman" w:cs="Times New Roman"/>
          <w:sz w:val="24"/>
          <w:szCs w:val="24"/>
        </w:rPr>
        <w:t>и реагент</w:t>
      </w:r>
      <w:r w:rsidR="00421491" w:rsidRPr="00104D63">
        <w:rPr>
          <w:rFonts w:ascii="Times New Roman" w:hAnsi="Times New Roman" w:cs="Times New Roman"/>
          <w:sz w:val="24"/>
          <w:szCs w:val="24"/>
        </w:rPr>
        <w:t>ы</w:t>
      </w:r>
      <w:r w:rsidR="00AE0542" w:rsidRPr="00104D63">
        <w:rPr>
          <w:rFonts w:ascii="Times New Roman" w:hAnsi="Times New Roman" w:cs="Times New Roman"/>
          <w:sz w:val="24"/>
          <w:szCs w:val="24"/>
        </w:rPr>
        <w:t>.</w:t>
      </w:r>
    </w:p>
    <w:p w14:paraId="341A172D" w14:textId="77777777" w:rsidR="00AE0542" w:rsidRPr="00104D63" w:rsidRDefault="00421491" w:rsidP="0052553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Антигололедные материалы и реагенты, подлежащие государственному санитарно-эпидемиологическому надзору (контролю) или государственной регистрации, должны иметь документы об оценке (подтверждении) соответствия требованиям Единого перечня продукции (товаров), подлежащих государственному санитарно-эпидемиологическому надзору (контролю) на таможенной границе и таможенной территории Евразийского экономического союза, утвержденного Решением Комиссии Таможенного союза от 28.05.2010 № 299 «О применении санитарных мер в Евразийском экономическом союзе» (далее – Единый перечень)</w:t>
      </w:r>
      <w:r w:rsidR="000E2008" w:rsidRPr="00104D63">
        <w:rPr>
          <w:rStyle w:val="af2"/>
          <w:rFonts w:ascii="Times New Roman" w:hAnsi="Times New Roman" w:cs="Times New Roman"/>
          <w:sz w:val="24"/>
          <w:szCs w:val="24"/>
        </w:rPr>
        <w:footnoteReference w:id="18"/>
      </w:r>
      <w:r w:rsidRPr="00104D63">
        <w:rPr>
          <w:rFonts w:ascii="Times New Roman" w:hAnsi="Times New Roman" w:cs="Times New Roman"/>
          <w:sz w:val="24"/>
          <w:szCs w:val="24"/>
        </w:rPr>
        <w:t>.</w:t>
      </w:r>
    </w:p>
    <w:p w14:paraId="67F7E53F" w14:textId="77777777" w:rsidR="00740B49" w:rsidRPr="00104D63" w:rsidRDefault="00740B49" w:rsidP="0052553B">
      <w:pPr>
        <w:tabs>
          <w:tab w:val="left" w:pos="1134"/>
        </w:tabs>
        <w:autoSpaceDE w:val="0"/>
        <w:autoSpaceDN w:val="0"/>
        <w:adjustRightInd w:val="0"/>
        <w:spacing w:after="0" w:line="240" w:lineRule="auto"/>
        <w:ind w:left="-567" w:firstLine="709"/>
        <w:jc w:val="both"/>
        <w:rPr>
          <w:rFonts w:ascii="Times New Roman" w:hAnsi="Times New Roman"/>
          <w:sz w:val="24"/>
          <w:szCs w:val="24"/>
        </w:rPr>
      </w:pPr>
    </w:p>
    <w:p w14:paraId="2C22A22A" w14:textId="77777777" w:rsidR="00D02214" w:rsidRPr="00104D63" w:rsidRDefault="00CB1C19" w:rsidP="00D02214">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34. </w:t>
      </w:r>
      <w:r w:rsidR="00D02214" w:rsidRPr="00104D63">
        <w:rPr>
          <w:rFonts w:ascii="Times New Roman" w:hAnsi="Times New Roman" w:cs="Times New Roman"/>
          <w:sz w:val="24"/>
          <w:szCs w:val="24"/>
        </w:rPr>
        <w:t>Собранный хозяйствующими субъектами, осуществляющими вывоз снега, снег должен складироваться на площадках с водонепроницаемым покрытием и обвалованных сплошным земляным валом или вывозиться на снегоплавильные установки.</w:t>
      </w:r>
    </w:p>
    <w:p w14:paraId="47B3FDE6" w14:textId="77777777" w:rsidR="00D02214" w:rsidRPr="00104D63" w:rsidRDefault="00D02214" w:rsidP="00D02214">
      <w:pPr>
        <w:pStyle w:val="ConsPlusNormal"/>
        <w:ind w:left="-567" w:firstLine="709"/>
        <w:jc w:val="both"/>
        <w:rPr>
          <w:rFonts w:ascii="Times New Roman" w:hAnsi="Times New Roman" w:cs="Times New Roman"/>
          <w:sz w:val="24"/>
          <w:szCs w:val="24"/>
        </w:rPr>
      </w:pPr>
    </w:p>
    <w:p w14:paraId="5F2035D2" w14:textId="77777777" w:rsidR="00D02214" w:rsidRPr="00104D63" w:rsidRDefault="00D02214" w:rsidP="00D02214">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Не допускается размещение собранного снега и льда на детских игровых и спортивных площадках, в зонах рекреационного назначения, на поверхности ледяного покрова водоемов и водосборных территориях, а также в радиусе 50 метров от источников нецентрализованного водоснабжения.</w:t>
      </w:r>
    </w:p>
    <w:p w14:paraId="71BDAE40" w14:textId="77777777" w:rsidR="00D02214" w:rsidRPr="00104D63" w:rsidRDefault="00D02214" w:rsidP="00D02214">
      <w:pPr>
        <w:pStyle w:val="ConsPlusNormal"/>
        <w:ind w:left="-567" w:firstLine="709"/>
        <w:jc w:val="both"/>
        <w:rPr>
          <w:rFonts w:ascii="Times New Roman" w:hAnsi="Times New Roman" w:cs="Times New Roman"/>
          <w:sz w:val="24"/>
          <w:szCs w:val="24"/>
        </w:rPr>
      </w:pPr>
    </w:p>
    <w:p w14:paraId="14D2BBD9" w14:textId="77777777" w:rsidR="00CB1C19" w:rsidRPr="00104D63" w:rsidRDefault="00FF60F8" w:rsidP="00D02214">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В районах Крайнего Севера и </w:t>
      </w:r>
      <w:r w:rsidR="000B7DF3" w:rsidRPr="00104D63">
        <w:rPr>
          <w:rFonts w:ascii="Times New Roman" w:hAnsi="Times New Roman" w:cs="Times New Roman"/>
          <w:sz w:val="24"/>
          <w:szCs w:val="24"/>
        </w:rPr>
        <w:t>приравненных к ним местностях</w:t>
      </w:r>
      <w:r w:rsidR="000B7DF3" w:rsidRPr="00104D63">
        <w:rPr>
          <w:rStyle w:val="af2"/>
          <w:rFonts w:ascii="Times New Roman" w:hAnsi="Times New Roman" w:cs="Times New Roman"/>
          <w:sz w:val="24"/>
          <w:szCs w:val="24"/>
        </w:rPr>
        <w:footnoteReference w:id="19"/>
      </w:r>
      <w:r w:rsidRPr="00104D63">
        <w:rPr>
          <w:rFonts w:ascii="Times New Roman" w:hAnsi="Times New Roman"/>
          <w:bCs/>
          <w:sz w:val="24"/>
          <w:szCs w:val="24"/>
        </w:rPr>
        <w:t xml:space="preserve"> или в период чрезвычайной ситуации, связанной со снежными заносами, допускается складирование снега, не содержащего противогололедные реагенты, на площадках без организации водонепроницаемого покрытия и обвалования сплошным земляным валом</w:t>
      </w:r>
      <w:r w:rsidR="00CB1C19" w:rsidRPr="00104D63">
        <w:rPr>
          <w:rFonts w:ascii="Times New Roman" w:hAnsi="Times New Roman" w:cs="Times New Roman"/>
          <w:sz w:val="24"/>
          <w:szCs w:val="24"/>
        </w:rPr>
        <w:t>.</w:t>
      </w:r>
    </w:p>
    <w:p w14:paraId="737D2B34" w14:textId="77777777" w:rsidR="00CB1C19" w:rsidRPr="00104D63" w:rsidRDefault="00CB1C19" w:rsidP="0052553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35. В парках и местах массового отдыха населения хозяйствующими субъектами, владеющими парками и местами массового отдыха, должны быть установлены общественные туалеты.</w:t>
      </w:r>
    </w:p>
    <w:p w14:paraId="23EF4CA6"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3</w:t>
      </w:r>
      <w:r w:rsidR="003F0745" w:rsidRPr="00104D63">
        <w:rPr>
          <w:rFonts w:ascii="Times New Roman" w:hAnsi="Times New Roman" w:cs="Times New Roman"/>
          <w:sz w:val="24"/>
          <w:szCs w:val="24"/>
        </w:rPr>
        <w:t>6</w:t>
      </w:r>
      <w:r w:rsidRPr="00104D63">
        <w:rPr>
          <w:rFonts w:ascii="Times New Roman" w:hAnsi="Times New Roman" w:cs="Times New Roman"/>
          <w:sz w:val="24"/>
          <w:szCs w:val="24"/>
        </w:rPr>
        <w:t xml:space="preserve">. </w:t>
      </w:r>
      <w:r w:rsidR="000E1ABF" w:rsidRPr="00104D63">
        <w:rPr>
          <w:rFonts w:ascii="Times New Roman" w:hAnsi="Times New Roman" w:cs="Times New Roman"/>
          <w:sz w:val="24"/>
          <w:szCs w:val="24"/>
        </w:rPr>
        <w:t>В</w:t>
      </w:r>
      <w:r w:rsidRPr="00104D63">
        <w:rPr>
          <w:rFonts w:ascii="Times New Roman" w:hAnsi="Times New Roman" w:cs="Times New Roman"/>
          <w:sz w:val="24"/>
          <w:szCs w:val="24"/>
        </w:rPr>
        <w:t xml:space="preserve"> целях предупреждения возникновения и распространения инфекционных заболеваний доступ на территорию пляжа, размещенного на участке берега природного или искусственного водоема, водотока, моря или его отдельной части, используемого санаторно-курортными организациями (далее - лечебный пляж), осуществляется в порядке и на условиях, определенных санаторно-курортными организациями. При этом доступ на лечебный пляж в указанный период для лиц, не являющихся получателями услуг или работниками санаторно-курортных организаций, должен быть ограничен в соответствии с требованиями законодательства Российской Федерации.</w:t>
      </w:r>
    </w:p>
    <w:p w14:paraId="2E5C3F5E"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3</w:t>
      </w:r>
      <w:r w:rsidR="00C31052" w:rsidRPr="00104D63">
        <w:rPr>
          <w:rFonts w:ascii="Times New Roman" w:hAnsi="Times New Roman" w:cs="Times New Roman"/>
          <w:sz w:val="24"/>
          <w:szCs w:val="24"/>
        </w:rPr>
        <w:t>7</w:t>
      </w:r>
      <w:r w:rsidRPr="00104D63">
        <w:rPr>
          <w:rFonts w:ascii="Times New Roman" w:hAnsi="Times New Roman" w:cs="Times New Roman"/>
          <w:sz w:val="24"/>
          <w:szCs w:val="24"/>
        </w:rPr>
        <w:t>. На территориях пляжей хозяйствующими субъектами, владеющими пляжами, должны быть установлены кабины для переодевания (далее - раздевалки), общественные туалеты, душевые, урны.</w:t>
      </w:r>
    </w:p>
    <w:p w14:paraId="23F7C26E"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Количество раздевалок, общественных туалетов, душевых определяется хозяйствующими субъектами с учетом площади пляжа.</w:t>
      </w:r>
    </w:p>
    <w:p w14:paraId="72EAC229"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Размещение и эксплуатация стационарных общественных туалетов должны осуществляться хозяйствующими субъектами, владеющими пляжами, в соответствии с требованиями Санитарных правил и санитарно-эпидемиологических требований по профилактике инфекционных и паразитарных болезней, а также к организации и проведению санитарно-противоэпидемических (профилактических) мероприятий. При отсутствии централизованной системы водоотведения должны быть установлены мобильные туалетные кабины.</w:t>
      </w:r>
    </w:p>
    <w:p w14:paraId="332794AF"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3</w:t>
      </w:r>
      <w:r w:rsidR="00C31052" w:rsidRPr="00104D63">
        <w:rPr>
          <w:rFonts w:ascii="Times New Roman" w:hAnsi="Times New Roman" w:cs="Times New Roman"/>
          <w:sz w:val="24"/>
          <w:szCs w:val="24"/>
        </w:rPr>
        <w:t>8</w:t>
      </w:r>
      <w:r w:rsidRPr="00104D63">
        <w:rPr>
          <w:rFonts w:ascii="Times New Roman" w:hAnsi="Times New Roman" w:cs="Times New Roman"/>
          <w:sz w:val="24"/>
          <w:szCs w:val="24"/>
        </w:rPr>
        <w:t>. Общественные туалеты и душевые на пляже должны размещаться хозяйствующими субъектами, владеющими пляжами, на расстоянии не менее 50 метров и не более 200 метров от уреза воды. Расстояние между туалетами, душевыми должно составлять не более 100 метров.</w:t>
      </w:r>
    </w:p>
    <w:p w14:paraId="107FC5BC"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3</w:t>
      </w:r>
      <w:r w:rsidR="00C31052" w:rsidRPr="00104D63">
        <w:rPr>
          <w:rFonts w:ascii="Times New Roman" w:hAnsi="Times New Roman" w:cs="Times New Roman"/>
          <w:sz w:val="24"/>
          <w:szCs w:val="24"/>
        </w:rPr>
        <w:t>9</w:t>
      </w:r>
      <w:r w:rsidRPr="00104D63">
        <w:rPr>
          <w:rFonts w:ascii="Times New Roman" w:hAnsi="Times New Roman" w:cs="Times New Roman"/>
          <w:sz w:val="24"/>
          <w:szCs w:val="24"/>
        </w:rPr>
        <w:t xml:space="preserve">. Почва на пляжах должна соответствовать </w:t>
      </w:r>
      <w:hyperlink r:id="rId12">
        <w:r w:rsidRPr="00104D63">
          <w:rPr>
            <w:rFonts w:ascii="Times New Roman" w:hAnsi="Times New Roman" w:cs="Times New Roman"/>
            <w:sz w:val="24"/>
            <w:szCs w:val="24"/>
          </w:rPr>
          <w:t>гигиеническим нормативам</w:t>
        </w:r>
      </w:hyperlink>
      <w:r w:rsidR="004D669D" w:rsidRPr="00104D63">
        <w:rPr>
          <w:rStyle w:val="af2"/>
          <w:rFonts w:ascii="Times New Roman" w:hAnsi="Times New Roman" w:cs="Times New Roman"/>
          <w:sz w:val="24"/>
          <w:szCs w:val="24"/>
        </w:rPr>
        <w:footnoteReference w:id="20"/>
      </w:r>
      <w:r w:rsidRPr="00104D63">
        <w:rPr>
          <w:rFonts w:ascii="Times New Roman" w:hAnsi="Times New Roman" w:cs="Times New Roman"/>
          <w:sz w:val="24"/>
          <w:szCs w:val="24"/>
        </w:rPr>
        <w:t xml:space="preserve"> к составу и свойствам почв населенных мест.</w:t>
      </w:r>
    </w:p>
    <w:p w14:paraId="10D16DB4" w14:textId="77777777" w:rsidR="00CB1C19" w:rsidRPr="00104D63" w:rsidRDefault="00CB1C19" w:rsidP="002D254D">
      <w:pPr>
        <w:pStyle w:val="ConsPlusNormal"/>
        <w:ind w:left="-567" w:firstLine="709"/>
        <w:jc w:val="both"/>
        <w:rPr>
          <w:rFonts w:ascii="Times New Roman" w:hAnsi="Times New Roman" w:cs="Times New Roman"/>
          <w:sz w:val="24"/>
          <w:szCs w:val="24"/>
        </w:rPr>
      </w:pPr>
    </w:p>
    <w:p w14:paraId="4D6A52E7" w14:textId="77777777" w:rsidR="00CB1C19" w:rsidRPr="00104D63" w:rsidRDefault="00C31052" w:rsidP="002D254D">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40</w:t>
      </w:r>
      <w:r w:rsidR="00CB1C19" w:rsidRPr="00104D63">
        <w:rPr>
          <w:rFonts w:ascii="Times New Roman" w:hAnsi="Times New Roman" w:cs="Times New Roman"/>
          <w:sz w:val="24"/>
          <w:szCs w:val="24"/>
        </w:rPr>
        <w:t>. Уборка территории пляжа, уборка и дезинфекция общественных туалетов, душевых, раздевалок в период эксплуатации пляжей должна проводиться хозяйствующими субъектами, владеющими пляжами, 1 раз в день.</w:t>
      </w:r>
    </w:p>
    <w:p w14:paraId="02FB50D2"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4</w:t>
      </w:r>
      <w:r w:rsidR="00C31052" w:rsidRPr="00104D63">
        <w:rPr>
          <w:rFonts w:ascii="Times New Roman" w:hAnsi="Times New Roman" w:cs="Times New Roman"/>
          <w:sz w:val="24"/>
          <w:szCs w:val="24"/>
        </w:rPr>
        <w:t>1</w:t>
      </w:r>
      <w:r w:rsidRPr="00104D63">
        <w:rPr>
          <w:rFonts w:ascii="Times New Roman" w:hAnsi="Times New Roman" w:cs="Times New Roman"/>
          <w:sz w:val="24"/>
          <w:szCs w:val="24"/>
        </w:rPr>
        <w:t>. Урны на пляже должны размещаться хозяйствующими субъектами, владеющими пляжами, на расстоянии не менее 10 метров от уреза воды. Расстояние между установленными урнами не должно превышать 40 метров. Урны должны быть установлены из расчета не менее одной урны на 1600 квадратных метров территории пляжа.</w:t>
      </w:r>
    </w:p>
    <w:p w14:paraId="7E584727"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4</w:t>
      </w:r>
      <w:r w:rsidR="00C31052" w:rsidRPr="00104D63">
        <w:rPr>
          <w:rFonts w:ascii="Times New Roman" w:hAnsi="Times New Roman" w:cs="Times New Roman"/>
          <w:sz w:val="24"/>
          <w:szCs w:val="24"/>
        </w:rPr>
        <w:t>2</w:t>
      </w:r>
      <w:r w:rsidRPr="00104D63">
        <w:rPr>
          <w:rFonts w:ascii="Times New Roman" w:hAnsi="Times New Roman" w:cs="Times New Roman"/>
          <w:sz w:val="24"/>
          <w:szCs w:val="24"/>
        </w:rPr>
        <w:t xml:space="preserve">. Накопление ТКО на пляже должно осуществляться хозяйствующими субъектами, владеющими пляжами, в контейнерах на контейнерных площадках, расположенных в хозяйственной зоне и оборудованных в соответствии с </w:t>
      </w:r>
      <w:hyperlink w:anchor="P99">
        <w:r w:rsidRPr="00104D63">
          <w:rPr>
            <w:rFonts w:ascii="Times New Roman" w:hAnsi="Times New Roman" w:cs="Times New Roman"/>
            <w:sz w:val="24"/>
            <w:szCs w:val="24"/>
          </w:rPr>
          <w:t>пунктом 3</w:t>
        </w:r>
      </w:hyperlink>
      <w:r w:rsidRPr="00104D63">
        <w:rPr>
          <w:rFonts w:ascii="Times New Roman" w:hAnsi="Times New Roman" w:cs="Times New Roman"/>
          <w:sz w:val="24"/>
          <w:szCs w:val="24"/>
        </w:rPr>
        <w:t xml:space="preserve"> Санитарных правил. На каждые 4000 квадратных метров площади пляжа должен устанавливаться 1 контейнер. Расстояние от контейнерной площадки до уреза воды должно составлять не менее 50 метров.</w:t>
      </w:r>
    </w:p>
    <w:p w14:paraId="1BAE8C39"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4</w:t>
      </w:r>
      <w:r w:rsidR="00C31052" w:rsidRPr="00104D63">
        <w:rPr>
          <w:rFonts w:ascii="Times New Roman" w:hAnsi="Times New Roman" w:cs="Times New Roman"/>
          <w:sz w:val="24"/>
          <w:szCs w:val="24"/>
        </w:rPr>
        <w:t>3</w:t>
      </w:r>
      <w:r w:rsidRPr="00104D63">
        <w:rPr>
          <w:rFonts w:ascii="Times New Roman" w:hAnsi="Times New Roman" w:cs="Times New Roman"/>
          <w:sz w:val="24"/>
          <w:szCs w:val="24"/>
        </w:rPr>
        <w:t xml:space="preserve">. На пляже хозяйствующими субъектами, владеющими пляжами, должны проводиться дератизационные и дезинсекционные мероприятия в соответствии с требованиями Санитарных </w:t>
      </w:r>
      <w:hyperlink r:id="rId13">
        <w:r w:rsidRPr="00104D63">
          <w:rPr>
            <w:rFonts w:ascii="Times New Roman" w:hAnsi="Times New Roman" w:cs="Times New Roman"/>
            <w:sz w:val="24"/>
            <w:szCs w:val="24"/>
          </w:rPr>
          <w:t>правил</w:t>
        </w:r>
      </w:hyperlink>
      <w:r w:rsidRPr="00104D63">
        <w:rPr>
          <w:rFonts w:ascii="Times New Roman" w:hAnsi="Times New Roman" w:cs="Times New Roman"/>
          <w:sz w:val="24"/>
          <w:szCs w:val="24"/>
        </w:rPr>
        <w:t xml:space="preserve"> и санитарно-эпидемиологическими требованиями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14:paraId="1246243A"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4</w:t>
      </w:r>
      <w:r w:rsidR="00C31052" w:rsidRPr="00104D63">
        <w:rPr>
          <w:rFonts w:ascii="Times New Roman" w:hAnsi="Times New Roman" w:cs="Times New Roman"/>
          <w:sz w:val="24"/>
          <w:szCs w:val="24"/>
        </w:rPr>
        <w:t>4</w:t>
      </w:r>
      <w:r w:rsidRPr="00104D63">
        <w:rPr>
          <w:rFonts w:ascii="Times New Roman" w:hAnsi="Times New Roman" w:cs="Times New Roman"/>
          <w:sz w:val="24"/>
          <w:szCs w:val="24"/>
        </w:rPr>
        <w:t>. На территории парка количество урн определяется и устанавливается хозяйствующим субъектом, владеющим парком, из расчета одна урна на 800 квадратных метров площади парка. Расстояние между урнами должно быть не более 40 метров вдоль пешеходных дорожек.</w:t>
      </w:r>
    </w:p>
    <w:p w14:paraId="27E87D6B"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4</w:t>
      </w:r>
      <w:r w:rsidR="00C31052" w:rsidRPr="00104D63">
        <w:rPr>
          <w:rFonts w:ascii="Times New Roman" w:hAnsi="Times New Roman" w:cs="Times New Roman"/>
          <w:sz w:val="24"/>
          <w:szCs w:val="24"/>
        </w:rPr>
        <w:t>5</w:t>
      </w:r>
      <w:r w:rsidRPr="00104D63">
        <w:rPr>
          <w:rFonts w:ascii="Times New Roman" w:hAnsi="Times New Roman" w:cs="Times New Roman"/>
          <w:sz w:val="24"/>
          <w:szCs w:val="24"/>
        </w:rPr>
        <w:t xml:space="preserve">. На территориях парков хозяйствующими </w:t>
      </w:r>
      <w:r w:rsidR="006457B4" w:rsidRPr="00104D63">
        <w:rPr>
          <w:rFonts w:ascii="Times New Roman" w:hAnsi="Times New Roman" w:cs="Times New Roman"/>
          <w:sz w:val="24"/>
          <w:szCs w:val="24"/>
        </w:rPr>
        <w:t xml:space="preserve">субъектами </w:t>
      </w:r>
      <w:r w:rsidRPr="00104D63">
        <w:rPr>
          <w:rFonts w:ascii="Times New Roman" w:hAnsi="Times New Roman" w:cs="Times New Roman"/>
          <w:sz w:val="24"/>
          <w:szCs w:val="24"/>
        </w:rPr>
        <w:t>должны быть установлены общественные туалеты, исходя из расчета одно место на 500 посетителей.</w:t>
      </w:r>
    </w:p>
    <w:p w14:paraId="1D203C21"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4</w:t>
      </w:r>
      <w:r w:rsidR="00C31052" w:rsidRPr="00104D63">
        <w:rPr>
          <w:rFonts w:ascii="Times New Roman" w:hAnsi="Times New Roman" w:cs="Times New Roman"/>
          <w:sz w:val="24"/>
          <w:szCs w:val="24"/>
        </w:rPr>
        <w:t>6</w:t>
      </w:r>
      <w:r w:rsidRPr="00104D63">
        <w:rPr>
          <w:rFonts w:ascii="Times New Roman" w:hAnsi="Times New Roman" w:cs="Times New Roman"/>
          <w:sz w:val="24"/>
          <w:szCs w:val="24"/>
        </w:rPr>
        <w:t>. Уборка территории парка должна проводиться хозяйствующим субъектом, владеющим парком, ежедневно.</w:t>
      </w:r>
    </w:p>
    <w:p w14:paraId="78AF71B0"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4</w:t>
      </w:r>
      <w:r w:rsidR="00C31052" w:rsidRPr="00104D63">
        <w:rPr>
          <w:rFonts w:ascii="Times New Roman" w:hAnsi="Times New Roman" w:cs="Times New Roman"/>
          <w:sz w:val="24"/>
          <w:szCs w:val="24"/>
        </w:rPr>
        <w:t>7</w:t>
      </w:r>
      <w:r w:rsidRPr="00104D63">
        <w:rPr>
          <w:rFonts w:ascii="Times New Roman" w:hAnsi="Times New Roman" w:cs="Times New Roman"/>
          <w:sz w:val="24"/>
          <w:szCs w:val="24"/>
        </w:rPr>
        <w:t>. Хозяйствующим субъектом, владеющим парком, на территории парка должны проводиться дератизационные и дезинсекционные мероприятия в соответствии с санитарно-эпидемиологическими требованиями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14:paraId="7DA95383" w14:textId="77777777" w:rsidR="00CB1C19" w:rsidRPr="00104D63" w:rsidRDefault="00C31052"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48</w:t>
      </w:r>
      <w:r w:rsidR="00CB1C19" w:rsidRPr="00104D63">
        <w:rPr>
          <w:rFonts w:ascii="Times New Roman" w:hAnsi="Times New Roman" w:cs="Times New Roman"/>
          <w:sz w:val="24"/>
          <w:szCs w:val="24"/>
        </w:rPr>
        <w:t>. На территориях торговых объектов и рынков, реализующих продукцию непродовольственного назначения (далее - торговые объекты), хозяйствующими субъектами, которым принадлежат соответствующие торговые объект</w:t>
      </w:r>
      <w:r w:rsidR="008F0EDB" w:rsidRPr="00104D63">
        <w:rPr>
          <w:rFonts w:ascii="Times New Roman" w:hAnsi="Times New Roman" w:cs="Times New Roman"/>
          <w:sz w:val="24"/>
          <w:szCs w:val="24"/>
        </w:rPr>
        <w:t>ы, должны быть установлены урны</w:t>
      </w:r>
      <w:r w:rsidR="008F0EDB" w:rsidRPr="00104D63">
        <w:rPr>
          <w:rStyle w:val="af2"/>
          <w:rFonts w:ascii="Times New Roman" w:hAnsi="Times New Roman" w:cs="Times New Roman"/>
          <w:sz w:val="24"/>
          <w:szCs w:val="24"/>
        </w:rPr>
        <w:footnoteReference w:id="21"/>
      </w:r>
      <w:r w:rsidR="00CB1C19" w:rsidRPr="00104D63">
        <w:rPr>
          <w:rFonts w:ascii="Times New Roman" w:hAnsi="Times New Roman" w:cs="Times New Roman"/>
          <w:sz w:val="24"/>
          <w:szCs w:val="24"/>
        </w:rPr>
        <w:t>.</w:t>
      </w:r>
    </w:p>
    <w:p w14:paraId="63F5BC0D" w14:textId="77777777" w:rsidR="00CB1C19" w:rsidRPr="00104D63" w:rsidRDefault="00CB1C19" w:rsidP="002D254D">
      <w:pPr>
        <w:pStyle w:val="ConsPlusNormal"/>
        <w:ind w:left="-567" w:firstLine="709"/>
        <w:jc w:val="both"/>
        <w:rPr>
          <w:rFonts w:ascii="Times New Roman" w:hAnsi="Times New Roman" w:cs="Times New Roman"/>
          <w:sz w:val="24"/>
          <w:szCs w:val="24"/>
        </w:rPr>
      </w:pPr>
    </w:p>
    <w:p w14:paraId="653C3B7A" w14:textId="77777777" w:rsidR="00F15337" w:rsidRPr="00104D63" w:rsidRDefault="00F15337" w:rsidP="002D254D">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4</w:t>
      </w:r>
      <w:r w:rsidR="00C31052" w:rsidRPr="00104D63">
        <w:rPr>
          <w:rFonts w:ascii="Times New Roman" w:hAnsi="Times New Roman" w:cs="Times New Roman"/>
          <w:sz w:val="24"/>
          <w:szCs w:val="24"/>
        </w:rPr>
        <w:t>9</w:t>
      </w:r>
      <w:r w:rsidRPr="00104D63">
        <w:rPr>
          <w:rFonts w:ascii="Times New Roman" w:hAnsi="Times New Roman" w:cs="Times New Roman"/>
          <w:sz w:val="24"/>
          <w:szCs w:val="24"/>
        </w:rPr>
        <w:t>. На территориях торговых объектов (торговых центров и торговых комплексов) площадью более 400 м</w:t>
      </w:r>
      <w:r w:rsidRPr="00104D63">
        <w:rPr>
          <w:rFonts w:ascii="Times New Roman" w:hAnsi="Times New Roman" w:cs="Times New Roman"/>
          <w:sz w:val="24"/>
          <w:szCs w:val="24"/>
          <w:vertAlign w:val="superscript"/>
        </w:rPr>
        <w:t>2</w:t>
      </w:r>
      <w:r w:rsidRPr="00104D63">
        <w:rPr>
          <w:rFonts w:ascii="Times New Roman" w:hAnsi="Times New Roman" w:cs="Times New Roman"/>
          <w:sz w:val="24"/>
          <w:szCs w:val="24"/>
        </w:rPr>
        <w:t xml:space="preserve"> хозяйствующими субъектами, которым принадлежат торговые объекты, должны быть оборудованы общественные туалеты</w:t>
      </w:r>
      <w:r w:rsidR="00E90CBF" w:rsidRPr="00104D63">
        <w:rPr>
          <w:rFonts w:ascii="Times New Roman" w:hAnsi="Times New Roman" w:cs="Times New Roman"/>
          <w:sz w:val="24"/>
          <w:szCs w:val="24"/>
        </w:rPr>
        <w:t>.</w:t>
      </w:r>
    </w:p>
    <w:p w14:paraId="52C2A1B8" w14:textId="77777777" w:rsidR="00CB1C19" w:rsidRPr="00104D63" w:rsidRDefault="00C31052"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50</w:t>
      </w:r>
      <w:r w:rsidR="00CB1C19" w:rsidRPr="00104D63">
        <w:rPr>
          <w:rFonts w:ascii="Times New Roman" w:hAnsi="Times New Roman" w:cs="Times New Roman"/>
          <w:sz w:val="24"/>
          <w:szCs w:val="24"/>
        </w:rPr>
        <w:t>. На территориях торговых объектов хозяйствующими субъектами, которым принадлежат соответствующие торговые объекты, должна проводиться ежедневная уборка. Уборка с использованием дезинфицирующих средств должна проводиться не реже 1 раз в месяц.</w:t>
      </w:r>
    </w:p>
    <w:p w14:paraId="0FC2E6FD"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Хозяйствующие субъекты, которым принадлежат соответствующие торговые объекты, обязаны обеспечить проведение дезинсекции и дератизации мест (площадок) накопления ТКО, образующихся в процессе деятельности торгового объекта.</w:t>
      </w:r>
    </w:p>
    <w:p w14:paraId="432434E7"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5</w:t>
      </w:r>
      <w:r w:rsidR="00C31052" w:rsidRPr="00104D63">
        <w:rPr>
          <w:rFonts w:ascii="Times New Roman" w:hAnsi="Times New Roman" w:cs="Times New Roman"/>
          <w:sz w:val="24"/>
          <w:szCs w:val="24"/>
        </w:rPr>
        <w:t>1</w:t>
      </w:r>
      <w:r w:rsidRPr="00104D63">
        <w:rPr>
          <w:rFonts w:ascii="Times New Roman" w:hAnsi="Times New Roman" w:cs="Times New Roman"/>
          <w:sz w:val="24"/>
          <w:szCs w:val="24"/>
        </w:rPr>
        <w:t>. Кладбища должны размещаться в соответствии с требованиями законо</w:t>
      </w:r>
      <w:r w:rsidR="008F0EDB" w:rsidRPr="00104D63">
        <w:rPr>
          <w:rFonts w:ascii="Times New Roman" w:hAnsi="Times New Roman" w:cs="Times New Roman"/>
          <w:sz w:val="24"/>
          <w:szCs w:val="24"/>
        </w:rPr>
        <w:t>дательства Российской Федерации</w:t>
      </w:r>
      <w:r w:rsidR="008F0EDB" w:rsidRPr="00104D63">
        <w:rPr>
          <w:rStyle w:val="af2"/>
          <w:rFonts w:ascii="Times New Roman" w:hAnsi="Times New Roman" w:cs="Times New Roman"/>
          <w:sz w:val="24"/>
          <w:szCs w:val="24"/>
        </w:rPr>
        <w:footnoteReference w:id="22"/>
      </w:r>
      <w:r w:rsidRPr="00104D63">
        <w:rPr>
          <w:rFonts w:ascii="Times New Roman" w:hAnsi="Times New Roman" w:cs="Times New Roman"/>
          <w:sz w:val="24"/>
          <w:szCs w:val="24"/>
        </w:rPr>
        <w:t>.</w:t>
      </w:r>
    </w:p>
    <w:p w14:paraId="5F0E5636" w14:textId="77777777" w:rsidR="00CB1C19" w:rsidRPr="00104D63" w:rsidRDefault="00CB1C19" w:rsidP="002D254D">
      <w:pPr>
        <w:pStyle w:val="ConsPlusNormal"/>
        <w:ind w:left="-567" w:firstLine="709"/>
        <w:jc w:val="both"/>
        <w:rPr>
          <w:rFonts w:ascii="Times New Roman" w:hAnsi="Times New Roman" w:cs="Times New Roman"/>
          <w:sz w:val="24"/>
          <w:szCs w:val="24"/>
        </w:rPr>
      </w:pPr>
    </w:p>
    <w:p w14:paraId="440E3CB8" w14:textId="77777777" w:rsidR="00CB1C19" w:rsidRPr="00104D63" w:rsidRDefault="00CB1C19" w:rsidP="002D254D">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5</w:t>
      </w:r>
      <w:r w:rsidR="00C31052" w:rsidRPr="00104D63">
        <w:rPr>
          <w:rFonts w:ascii="Times New Roman" w:hAnsi="Times New Roman" w:cs="Times New Roman"/>
          <w:sz w:val="24"/>
          <w:szCs w:val="24"/>
        </w:rPr>
        <w:t>2</w:t>
      </w:r>
      <w:r w:rsidRPr="00104D63">
        <w:rPr>
          <w:rFonts w:ascii="Times New Roman" w:hAnsi="Times New Roman" w:cs="Times New Roman"/>
          <w:sz w:val="24"/>
          <w:szCs w:val="24"/>
        </w:rPr>
        <w:t>. Участок, отводимый под кладбище, должен соответствовать след</w:t>
      </w:r>
      <w:r w:rsidR="008F0EDB" w:rsidRPr="00104D63">
        <w:rPr>
          <w:rFonts w:ascii="Times New Roman" w:hAnsi="Times New Roman" w:cs="Times New Roman"/>
          <w:sz w:val="24"/>
          <w:szCs w:val="24"/>
        </w:rPr>
        <w:t>ующим требованиям</w:t>
      </w:r>
      <w:r w:rsidR="008F0EDB" w:rsidRPr="00104D63">
        <w:rPr>
          <w:rStyle w:val="af2"/>
          <w:rFonts w:ascii="Times New Roman" w:hAnsi="Times New Roman" w:cs="Times New Roman"/>
          <w:sz w:val="24"/>
          <w:szCs w:val="24"/>
        </w:rPr>
        <w:footnoteReference w:id="23"/>
      </w:r>
      <w:r w:rsidRPr="00104D63">
        <w:rPr>
          <w:rFonts w:ascii="Times New Roman" w:hAnsi="Times New Roman" w:cs="Times New Roman"/>
          <w:sz w:val="24"/>
          <w:szCs w:val="24"/>
        </w:rPr>
        <w:t>:</w:t>
      </w:r>
    </w:p>
    <w:p w14:paraId="713C3648" w14:textId="77777777" w:rsidR="00CB1C19" w:rsidRPr="00104D63" w:rsidRDefault="00CB1C19" w:rsidP="002D254D">
      <w:pPr>
        <w:pStyle w:val="ConsPlusNormal"/>
        <w:ind w:left="-567" w:firstLine="709"/>
        <w:jc w:val="both"/>
        <w:rPr>
          <w:rFonts w:ascii="Times New Roman" w:hAnsi="Times New Roman" w:cs="Times New Roman"/>
          <w:sz w:val="24"/>
          <w:szCs w:val="24"/>
        </w:rPr>
      </w:pPr>
    </w:p>
    <w:p w14:paraId="2DFB6763" w14:textId="77777777" w:rsidR="00CB1C19" w:rsidRPr="00104D63" w:rsidRDefault="00CB1C19" w:rsidP="002D254D">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иметь уклон в сторону, противоположную от населенных пунктов, открытых водоемов, потоков грунтовых вод, используемых населением для питьевых и хозяйственно-бытовых целей;</w:t>
      </w:r>
    </w:p>
    <w:p w14:paraId="20BA04ED"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не затопляться при паводках;</w:t>
      </w:r>
    </w:p>
    <w:p w14:paraId="1B5BC846"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иметь уровень стояния грунтовых вод не менее чем в двух метрах от поверхности земли при максимальном стоянии грунтовых вод. При уровне выше двух метров от поверхности земли участок может быть использован только для размещения кладбища для погребения после кремации;</w:t>
      </w:r>
    </w:p>
    <w:p w14:paraId="2B1EE68B"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иметь сухую, пористую почву на глубине 1,5 метров и ниже с влажностью почвы в пределах 6 - 18%.</w:t>
      </w:r>
    </w:p>
    <w:p w14:paraId="5B7F366A"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5</w:t>
      </w:r>
      <w:r w:rsidR="00C31052" w:rsidRPr="00104D63">
        <w:rPr>
          <w:rFonts w:ascii="Times New Roman" w:hAnsi="Times New Roman" w:cs="Times New Roman"/>
          <w:sz w:val="24"/>
          <w:szCs w:val="24"/>
        </w:rPr>
        <w:t>3</w:t>
      </w:r>
      <w:r w:rsidRPr="00104D63">
        <w:rPr>
          <w:rFonts w:ascii="Times New Roman" w:hAnsi="Times New Roman" w:cs="Times New Roman"/>
          <w:sz w:val="24"/>
          <w:szCs w:val="24"/>
        </w:rPr>
        <w:t>. Кладбище с погребением путем предания тела (останков) умершего земле (захоронение в могилу, склеп) размещают на расстоянии:</w:t>
      </w:r>
    </w:p>
    <w:p w14:paraId="3A576B22" w14:textId="77777777" w:rsidR="008241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от жилых, общественных зданий, спортивно-оздоровительных и санаторно-курортных зон в соответствии с требован</w:t>
      </w:r>
      <w:r w:rsidR="00701469" w:rsidRPr="00104D63">
        <w:rPr>
          <w:rFonts w:ascii="Times New Roman" w:hAnsi="Times New Roman" w:cs="Times New Roman"/>
          <w:sz w:val="24"/>
          <w:szCs w:val="24"/>
        </w:rPr>
        <w:t>иями к санитарно-защитным зонам</w:t>
      </w:r>
      <w:r w:rsidR="00701469" w:rsidRPr="00104D63">
        <w:rPr>
          <w:rStyle w:val="af2"/>
          <w:rFonts w:ascii="Times New Roman" w:hAnsi="Times New Roman" w:cs="Times New Roman"/>
          <w:sz w:val="24"/>
          <w:szCs w:val="24"/>
        </w:rPr>
        <w:footnoteReference w:id="24"/>
      </w:r>
      <w:r w:rsidR="00701469" w:rsidRPr="00104D63">
        <w:rPr>
          <w:rFonts w:ascii="Times New Roman" w:hAnsi="Times New Roman" w:cs="Times New Roman"/>
          <w:sz w:val="24"/>
          <w:szCs w:val="24"/>
        </w:rPr>
        <w:t>;</w:t>
      </w:r>
    </w:p>
    <w:p w14:paraId="46B5BD09" w14:textId="77777777" w:rsidR="00824119" w:rsidRPr="00104D63" w:rsidRDefault="00824119" w:rsidP="002D254D">
      <w:pPr>
        <w:pStyle w:val="ConsPlusNormal"/>
        <w:ind w:left="-567" w:firstLine="709"/>
        <w:jc w:val="both"/>
        <w:rPr>
          <w:rFonts w:ascii="Times New Roman" w:hAnsi="Times New Roman" w:cs="Times New Roman"/>
          <w:sz w:val="24"/>
          <w:szCs w:val="24"/>
        </w:rPr>
      </w:pPr>
    </w:p>
    <w:p w14:paraId="4521D943" w14:textId="77777777" w:rsidR="00607A2D" w:rsidRPr="00104D63" w:rsidRDefault="00CB1C19" w:rsidP="002D254D">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от водозаборных сооружений на водных объектах, используемых в целях питьевого и хозяйственно-бытового водоснабжения населения, в соответствии с требованиями к зонам санитарной охраны </w:t>
      </w:r>
      <w:r w:rsidR="00187B08" w:rsidRPr="00104D63">
        <w:rPr>
          <w:rFonts w:ascii="Times New Roman" w:hAnsi="Times New Roman" w:cs="Times New Roman"/>
          <w:sz w:val="24"/>
          <w:szCs w:val="24"/>
        </w:rPr>
        <w:t>водных объектов</w:t>
      </w:r>
      <w:r w:rsidR="00187B08" w:rsidRPr="00104D63">
        <w:rPr>
          <w:rStyle w:val="af2"/>
          <w:rFonts w:ascii="Times New Roman" w:hAnsi="Times New Roman" w:cs="Times New Roman"/>
          <w:sz w:val="24"/>
          <w:szCs w:val="24"/>
        </w:rPr>
        <w:footnoteReference w:id="25"/>
      </w:r>
      <w:r w:rsidR="00B62069" w:rsidRPr="00104D63">
        <w:rPr>
          <w:rFonts w:ascii="Times New Roman" w:hAnsi="Times New Roman" w:cs="Times New Roman"/>
          <w:sz w:val="24"/>
          <w:szCs w:val="24"/>
        </w:rPr>
        <w:t>.</w:t>
      </w:r>
    </w:p>
    <w:p w14:paraId="3E98B4C2"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5</w:t>
      </w:r>
      <w:r w:rsidR="00CA553E" w:rsidRPr="00104D63">
        <w:rPr>
          <w:rFonts w:ascii="Times New Roman" w:hAnsi="Times New Roman" w:cs="Times New Roman"/>
          <w:sz w:val="24"/>
          <w:szCs w:val="24"/>
        </w:rPr>
        <w:t>4</w:t>
      </w:r>
      <w:r w:rsidRPr="00104D63">
        <w:rPr>
          <w:rFonts w:ascii="Times New Roman" w:hAnsi="Times New Roman" w:cs="Times New Roman"/>
          <w:sz w:val="24"/>
          <w:szCs w:val="24"/>
        </w:rPr>
        <w:t>. При устройстве кладбища должны предусматриваться:</w:t>
      </w:r>
    </w:p>
    <w:p w14:paraId="035B5304"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водоупорный слой;</w:t>
      </w:r>
    </w:p>
    <w:p w14:paraId="618C8071"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система дренажа;</w:t>
      </w:r>
    </w:p>
    <w:p w14:paraId="66284D89"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обваловка территории кладбища;</w:t>
      </w:r>
    </w:p>
    <w:p w14:paraId="33335C7C"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разделение территории кладбища на зоны: ритуальную, административно-хозяйственную, захоронений;</w:t>
      </w:r>
    </w:p>
    <w:p w14:paraId="546FC11C"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водоснабжение, водоотведение, тепло-электроснабжение, благоустройство территории;</w:t>
      </w:r>
    </w:p>
    <w:p w14:paraId="5E5034A0"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подъездные пути и автостоянки.</w:t>
      </w:r>
    </w:p>
    <w:p w14:paraId="45FFB5B7"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5</w:t>
      </w:r>
      <w:r w:rsidR="00CA553E" w:rsidRPr="00104D63">
        <w:rPr>
          <w:rFonts w:ascii="Times New Roman" w:hAnsi="Times New Roman" w:cs="Times New Roman"/>
          <w:sz w:val="24"/>
          <w:szCs w:val="24"/>
        </w:rPr>
        <w:t>5</w:t>
      </w:r>
      <w:r w:rsidRPr="00104D63">
        <w:rPr>
          <w:rFonts w:ascii="Times New Roman" w:hAnsi="Times New Roman" w:cs="Times New Roman"/>
          <w:sz w:val="24"/>
          <w:szCs w:val="24"/>
        </w:rPr>
        <w:t>. Площадь участков для размещения мест захоронения должна быть не более 70% общей площади кладбища.</w:t>
      </w:r>
    </w:p>
    <w:p w14:paraId="7DEB1447"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5</w:t>
      </w:r>
      <w:r w:rsidR="00CA553E" w:rsidRPr="00104D63">
        <w:rPr>
          <w:rFonts w:ascii="Times New Roman" w:hAnsi="Times New Roman" w:cs="Times New Roman"/>
          <w:sz w:val="24"/>
          <w:szCs w:val="24"/>
        </w:rPr>
        <w:t>6</w:t>
      </w:r>
      <w:r w:rsidRPr="00104D63">
        <w:rPr>
          <w:rFonts w:ascii="Times New Roman" w:hAnsi="Times New Roman" w:cs="Times New Roman"/>
          <w:sz w:val="24"/>
          <w:szCs w:val="24"/>
        </w:rPr>
        <w:t>. Повторное захоронение в одну и ту же могилу тел родственников допускается по истечении времени разложения и минерализации тела умершего.</w:t>
      </w:r>
    </w:p>
    <w:p w14:paraId="3E75F017"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5</w:t>
      </w:r>
      <w:r w:rsidR="00CA553E" w:rsidRPr="00104D63">
        <w:rPr>
          <w:rFonts w:ascii="Times New Roman" w:hAnsi="Times New Roman" w:cs="Times New Roman"/>
          <w:sz w:val="24"/>
          <w:szCs w:val="24"/>
        </w:rPr>
        <w:t>7</w:t>
      </w:r>
      <w:r w:rsidRPr="00104D63">
        <w:rPr>
          <w:rFonts w:ascii="Times New Roman" w:hAnsi="Times New Roman" w:cs="Times New Roman"/>
          <w:sz w:val="24"/>
          <w:szCs w:val="24"/>
        </w:rPr>
        <w:t>. Перевозка умершего к месту захоронения должна осуществляться с использованием автокатафалка, который после перевозки умершего должен подвергаться хозяйствующим субъектом, владеющим автокатафалком, уборке и дезинфекции после каждой перевозки.</w:t>
      </w:r>
    </w:p>
    <w:p w14:paraId="4D88656A" w14:textId="77777777" w:rsidR="00B9375B" w:rsidRPr="00104D63" w:rsidRDefault="00B9375B"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5</w:t>
      </w:r>
      <w:r w:rsidR="00CA553E" w:rsidRPr="00104D63">
        <w:rPr>
          <w:rFonts w:ascii="Times New Roman" w:hAnsi="Times New Roman" w:cs="Times New Roman"/>
          <w:sz w:val="24"/>
          <w:szCs w:val="24"/>
        </w:rPr>
        <w:t>8</w:t>
      </w:r>
      <w:r w:rsidRPr="00104D63">
        <w:rPr>
          <w:rFonts w:ascii="Times New Roman" w:hAnsi="Times New Roman" w:cs="Times New Roman"/>
          <w:sz w:val="24"/>
          <w:szCs w:val="24"/>
        </w:rPr>
        <w:t>. Погребение трупов, а также патолого-анатомических, анатомических отходов, инфицированных возбудителями инфекционных заболеваний I-II групп патогенности, осуществляют в соответствии с санитарно-эпидемиологическими требованиями по профилактике инфекционных болезней, а также к организации и проведению санитарно-противоэпидемических (профилактических) мероприятий</w:t>
      </w:r>
      <w:r w:rsidR="009D2B26" w:rsidRPr="00104D63">
        <w:rPr>
          <w:rStyle w:val="af2"/>
          <w:rFonts w:ascii="Times New Roman" w:hAnsi="Times New Roman" w:cs="Times New Roman"/>
          <w:sz w:val="24"/>
          <w:szCs w:val="24"/>
        </w:rPr>
        <w:footnoteReference w:id="26"/>
      </w:r>
      <w:r w:rsidR="009D2B26" w:rsidRPr="00104D63">
        <w:rPr>
          <w:rFonts w:ascii="Times New Roman" w:hAnsi="Times New Roman" w:cs="Times New Roman"/>
          <w:sz w:val="24"/>
          <w:szCs w:val="24"/>
        </w:rPr>
        <w:t>.</w:t>
      </w:r>
    </w:p>
    <w:p w14:paraId="04A78328" w14:textId="77777777" w:rsidR="00CB1C19" w:rsidRPr="00104D63" w:rsidRDefault="00CA553E"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59</w:t>
      </w:r>
      <w:r w:rsidR="00CB1C19" w:rsidRPr="00104D63">
        <w:rPr>
          <w:rFonts w:ascii="Times New Roman" w:hAnsi="Times New Roman" w:cs="Times New Roman"/>
          <w:sz w:val="24"/>
          <w:szCs w:val="24"/>
        </w:rPr>
        <w:t xml:space="preserve">. При перевозке и (или) погребении тела человека, умершего от инфекционного заболевания, представляющего опасность для окружающих, или от инфекции неясной этиологии, лицом, осуществляющим его транспортирование, должны проводиться мероприятия </w:t>
      </w:r>
      <w:r w:rsidR="009D2B26" w:rsidRPr="00104D63">
        <w:rPr>
          <w:rFonts w:ascii="Times New Roman" w:hAnsi="Times New Roman" w:cs="Times New Roman"/>
          <w:sz w:val="24"/>
          <w:szCs w:val="24"/>
        </w:rPr>
        <w:t>по санитарной охране территории</w:t>
      </w:r>
      <w:r w:rsidR="009D2B26" w:rsidRPr="00104D63">
        <w:rPr>
          <w:rStyle w:val="af2"/>
          <w:rFonts w:ascii="Times New Roman" w:hAnsi="Times New Roman" w:cs="Times New Roman"/>
          <w:sz w:val="24"/>
          <w:szCs w:val="24"/>
        </w:rPr>
        <w:footnoteReference w:id="27"/>
      </w:r>
      <w:r w:rsidR="00CB1C19" w:rsidRPr="00104D63">
        <w:rPr>
          <w:rFonts w:ascii="Times New Roman" w:hAnsi="Times New Roman" w:cs="Times New Roman"/>
          <w:sz w:val="24"/>
          <w:szCs w:val="24"/>
        </w:rPr>
        <w:t>.</w:t>
      </w:r>
    </w:p>
    <w:p w14:paraId="295F3B5F" w14:textId="77777777" w:rsidR="009876CF" w:rsidRPr="00104D63" w:rsidRDefault="009876CF" w:rsidP="002D254D">
      <w:pPr>
        <w:pStyle w:val="ConsPlusNormal"/>
        <w:ind w:left="-567" w:firstLine="709"/>
        <w:jc w:val="both"/>
        <w:rPr>
          <w:rFonts w:ascii="Times New Roman" w:hAnsi="Times New Roman" w:cs="Times New Roman"/>
          <w:sz w:val="24"/>
          <w:szCs w:val="24"/>
        </w:rPr>
      </w:pPr>
    </w:p>
    <w:p w14:paraId="45757AF0" w14:textId="77777777" w:rsidR="00CB1C19" w:rsidRPr="00104D63" w:rsidRDefault="00CA553E" w:rsidP="002D254D">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60</w:t>
      </w:r>
      <w:r w:rsidR="00CB1C19" w:rsidRPr="00104D63">
        <w:rPr>
          <w:rFonts w:ascii="Times New Roman" w:hAnsi="Times New Roman" w:cs="Times New Roman"/>
          <w:sz w:val="24"/>
          <w:szCs w:val="24"/>
        </w:rPr>
        <w:t>. Патолого-анатомические и анатомические отходы подлежат кремации или захоронению на кладбищах в деревянных ящиках.</w:t>
      </w:r>
    </w:p>
    <w:p w14:paraId="46FA1158" w14:textId="77777777" w:rsidR="00CB1C19" w:rsidRPr="00104D63" w:rsidRDefault="00CA553E"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61</w:t>
      </w:r>
      <w:r w:rsidR="00CB1C19" w:rsidRPr="00104D63">
        <w:rPr>
          <w:rFonts w:ascii="Times New Roman" w:hAnsi="Times New Roman" w:cs="Times New Roman"/>
          <w:sz w:val="24"/>
          <w:szCs w:val="24"/>
        </w:rPr>
        <w:t>. Лицо, осуществляющее извлечение останков умершего, обязано продезинфицировать дезинфекционными средствами могилу и засыпать ее землей. Останки умершего из могилы должны переноситься в герметичной таре.</w:t>
      </w:r>
    </w:p>
    <w:p w14:paraId="027833BD"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Лицо, осуществляющее извлечение останков и их перевозку, должно очистить и продезинфицировать герметичную тару и транспортное средство, используемые для перевозки останков умершего, после завершения соответствующих работ.</w:t>
      </w:r>
    </w:p>
    <w:p w14:paraId="58659A2C"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Работники кладбища, осуществляющие эксгумацию и перезахоронение останков умершего, должны быть привиты против столбняка</w:t>
      </w:r>
      <w:r w:rsidR="009D2B26" w:rsidRPr="00104D63">
        <w:rPr>
          <w:rStyle w:val="af2"/>
          <w:rFonts w:ascii="Times New Roman" w:hAnsi="Times New Roman" w:cs="Times New Roman"/>
          <w:sz w:val="24"/>
          <w:szCs w:val="24"/>
        </w:rPr>
        <w:footnoteReference w:id="28"/>
      </w:r>
      <w:r w:rsidRPr="00104D63">
        <w:rPr>
          <w:rFonts w:ascii="Times New Roman" w:hAnsi="Times New Roman" w:cs="Times New Roman"/>
          <w:sz w:val="24"/>
          <w:szCs w:val="24"/>
        </w:rPr>
        <w:t>.</w:t>
      </w:r>
    </w:p>
    <w:p w14:paraId="4CD872E3" w14:textId="77777777" w:rsidR="00CB1C19" w:rsidRPr="00104D63" w:rsidRDefault="00CB1C19" w:rsidP="002D254D">
      <w:pPr>
        <w:pStyle w:val="ConsPlusNormal"/>
        <w:ind w:left="-567" w:firstLine="709"/>
        <w:jc w:val="both"/>
        <w:rPr>
          <w:rFonts w:ascii="Times New Roman" w:hAnsi="Times New Roman" w:cs="Times New Roman"/>
          <w:sz w:val="24"/>
          <w:szCs w:val="24"/>
        </w:rPr>
      </w:pPr>
    </w:p>
    <w:p w14:paraId="26BC4456" w14:textId="77777777" w:rsidR="00CB1C19" w:rsidRPr="00104D63" w:rsidRDefault="00CB1C19" w:rsidP="002D254D">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Работодатель обеспечивает проведение дезинфекции специальной одежды, обуви и средств индивидуальной защиты, а также очистку и дезинфекцию рабочего инструмента.</w:t>
      </w:r>
    </w:p>
    <w:p w14:paraId="1F9650DD"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6</w:t>
      </w:r>
      <w:r w:rsidR="00CA553E" w:rsidRPr="00104D63">
        <w:rPr>
          <w:rFonts w:ascii="Times New Roman" w:hAnsi="Times New Roman" w:cs="Times New Roman"/>
          <w:sz w:val="24"/>
          <w:szCs w:val="24"/>
        </w:rPr>
        <w:t>2</w:t>
      </w:r>
      <w:r w:rsidRPr="00104D63">
        <w:rPr>
          <w:rFonts w:ascii="Times New Roman" w:hAnsi="Times New Roman" w:cs="Times New Roman"/>
          <w:sz w:val="24"/>
          <w:szCs w:val="24"/>
        </w:rPr>
        <w:t>. Использование территории места погребения разрешается по истечении двадцати лет с момента последнего захоронения. Территория места погребения по истечении двадцати лет с момента последнего захоронения может быть использован</w:t>
      </w:r>
      <w:r w:rsidR="009D2B26" w:rsidRPr="00104D63">
        <w:rPr>
          <w:rFonts w:ascii="Times New Roman" w:hAnsi="Times New Roman" w:cs="Times New Roman"/>
          <w:sz w:val="24"/>
          <w:szCs w:val="24"/>
        </w:rPr>
        <w:t>а только под зеленые насаждения</w:t>
      </w:r>
      <w:r w:rsidR="009D2B26" w:rsidRPr="00104D63">
        <w:rPr>
          <w:rStyle w:val="af2"/>
          <w:rFonts w:ascii="Times New Roman" w:hAnsi="Times New Roman" w:cs="Times New Roman"/>
          <w:sz w:val="24"/>
          <w:szCs w:val="24"/>
        </w:rPr>
        <w:footnoteReference w:id="29"/>
      </w:r>
      <w:r w:rsidRPr="00104D63">
        <w:rPr>
          <w:rFonts w:ascii="Times New Roman" w:hAnsi="Times New Roman" w:cs="Times New Roman"/>
          <w:sz w:val="24"/>
          <w:szCs w:val="24"/>
        </w:rPr>
        <w:t>. Строительство зданий и сооружений на территории места погребения не допускается.</w:t>
      </w:r>
    </w:p>
    <w:p w14:paraId="64A8FBE9" w14:textId="77777777" w:rsidR="00CB1C19" w:rsidRPr="00104D63" w:rsidRDefault="00CB1C19" w:rsidP="002D254D">
      <w:pPr>
        <w:pStyle w:val="ConsPlusNormal"/>
        <w:ind w:left="-567" w:firstLine="709"/>
        <w:jc w:val="both"/>
        <w:rPr>
          <w:rFonts w:ascii="Times New Roman" w:hAnsi="Times New Roman" w:cs="Times New Roman"/>
          <w:sz w:val="24"/>
          <w:szCs w:val="24"/>
        </w:rPr>
      </w:pPr>
    </w:p>
    <w:p w14:paraId="41D4FA61" w14:textId="77777777" w:rsidR="00CB1C19" w:rsidRPr="00104D63" w:rsidRDefault="00CA553E" w:rsidP="002D254D">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63</w:t>
      </w:r>
      <w:r w:rsidR="00CB1C19" w:rsidRPr="00104D63">
        <w:rPr>
          <w:rFonts w:ascii="Times New Roman" w:hAnsi="Times New Roman" w:cs="Times New Roman"/>
          <w:sz w:val="24"/>
          <w:szCs w:val="24"/>
        </w:rPr>
        <w:t>. Производить захоронения умершего на закрытых кладбищах запрещается, за исключением захоронения урн с прахом после кремации в родственные могилы.</w:t>
      </w:r>
    </w:p>
    <w:p w14:paraId="229621D3"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6</w:t>
      </w:r>
      <w:r w:rsidR="00CA553E" w:rsidRPr="00104D63">
        <w:rPr>
          <w:rFonts w:ascii="Times New Roman" w:hAnsi="Times New Roman" w:cs="Times New Roman"/>
          <w:sz w:val="24"/>
          <w:szCs w:val="24"/>
        </w:rPr>
        <w:t>4</w:t>
      </w:r>
      <w:r w:rsidRPr="00104D63">
        <w:rPr>
          <w:rFonts w:ascii="Times New Roman" w:hAnsi="Times New Roman" w:cs="Times New Roman"/>
          <w:sz w:val="24"/>
          <w:szCs w:val="24"/>
        </w:rPr>
        <w:t>. В крематории должны предусматриваться следующие помещения:</w:t>
      </w:r>
    </w:p>
    <w:p w14:paraId="749C532C"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помещение приема умерших с вестибюлем, холодильной камерой;</w:t>
      </w:r>
    </w:p>
    <w:p w14:paraId="2C2FAFAE"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помещение для сохранения умерших до кремации;</w:t>
      </w:r>
    </w:p>
    <w:p w14:paraId="3C7360E1"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помещение для кремирования умерших;</w:t>
      </w:r>
    </w:p>
    <w:p w14:paraId="31587A32"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кремационный зал;</w:t>
      </w:r>
    </w:p>
    <w:p w14:paraId="2A549D91"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помещение обработки и хранения кремированных останков;</w:t>
      </w:r>
    </w:p>
    <w:p w14:paraId="0B2D8F82"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хранилище урн с прахом;</w:t>
      </w:r>
    </w:p>
    <w:p w14:paraId="6DE71ACE"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помещение газоочистки;</w:t>
      </w:r>
    </w:p>
    <w:p w14:paraId="55FC53F6"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помещения инженерно-технической службы и санитарно-технические.</w:t>
      </w:r>
    </w:p>
    <w:p w14:paraId="4C2DD969"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Помещения для людей, участвующих в похоронах, должны быть изолированы от помещений, предназначенных для деятельности обслуживающих работников.</w:t>
      </w:r>
    </w:p>
    <w:p w14:paraId="15FA7135"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Все помещения, входящие в состав крематориев, должны быть оборудованы системами приточно-вытяжной вентиляции с механическим побуждением. Применение систем рециркуляции воздуха не допускается.</w:t>
      </w:r>
    </w:p>
    <w:p w14:paraId="43D5AC7C"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6</w:t>
      </w:r>
      <w:r w:rsidR="00CA553E" w:rsidRPr="00104D63">
        <w:rPr>
          <w:rFonts w:ascii="Times New Roman" w:hAnsi="Times New Roman" w:cs="Times New Roman"/>
          <w:sz w:val="24"/>
          <w:szCs w:val="24"/>
        </w:rPr>
        <w:t>5</w:t>
      </w:r>
      <w:r w:rsidRPr="00104D63">
        <w:rPr>
          <w:rFonts w:ascii="Times New Roman" w:hAnsi="Times New Roman" w:cs="Times New Roman"/>
          <w:sz w:val="24"/>
          <w:szCs w:val="24"/>
        </w:rPr>
        <w:t xml:space="preserve">. По территории кладбищ не допускается прокладка сетей централизованного </w:t>
      </w:r>
      <w:r w:rsidR="00D12CE4" w:rsidRPr="00104D63">
        <w:rPr>
          <w:rFonts w:ascii="Times New Roman" w:hAnsi="Times New Roman" w:cs="Times New Roman"/>
          <w:sz w:val="24"/>
          <w:szCs w:val="24"/>
        </w:rPr>
        <w:t xml:space="preserve">хозяйственно-питьевого </w:t>
      </w:r>
      <w:r w:rsidRPr="00104D63">
        <w:rPr>
          <w:rFonts w:ascii="Times New Roman" w:hAnsi="Times New Roman" w:cs="Times New Roman"/>
          <w:sz w:val="24"/>
          <w:szCs w:val="24"/>
        </w:rPr>
        <w:t>водоснабжения, не предназначенных для водоснабжения зданий, сооружений кладбища и объектов похоронного назначения.</w:t>
      </w:r>
    </w:p>
    <w:p w14:paraId="7746EDA8" w14:textId="77777777" w:rsidR="00CB1C19" w:rsidRPr="00104D63" w:rsidRDefault="00CB1C19" w:rsidP="002D254D">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На кладбище и других объектах похоронного назначения их владельцем должна быть оборудована система водоснабжения и водоотведения для нужд данных объектов.</w:t>
      </w:r>
    </w:p>
    <w:p w14:paraId="77183359" w14:textId="77777777" w:rsidR="00CB1C19" w:rsidRDefault="00CB1C19" w:rsidP="00B02140">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6</w:t>
      </w:r>
      <w:r w:rsidR="00CA553E" w:rsidRPr="00104D63">
        <w:rPr>
          <w:rFonts w:ascii="Times New Roman" w:hAnsi="Times New Roman" w:cs="Times New Roman"/>
          <w:sz w:val="24"/>
          <w:szCs w:val="24"/>
        </w:rPr>
        <w:t>6</w:t>
      </w:r>
      <w:r w:rsidRPr="00104D63">
        <w:rPr>
          <w:rFonts w:ascii="Times New Roman" w:hAnsi="Times New Roman" w:cs="Times New Roman"/>
          <w:sz w:val="24"/>
          <w:szCs w:val="24"/>
        </w:rPr>
        <w:t xml:space="preserve">. На кладбище его владельцем должны быть оборудованы контейнерные площадки для накопления ТКО в соответствии с </w:t>
      </w:r>
      <w:hyperlink w:anchor="P99">
        <w:r w:rsidRPr="00104D63">
          <w:rPr>
            <w:rFonts w:ascii="Times New Roman" w:hAnsi="Times New Roman" w:cs="Times New Roman"/>
            <w:sz w:val="24"/>
            <w:szCs w:val="24"/>
          </w:rPr>
          <w:t>пунктом 3</w:t>
        </w:r>
      </w:hyperlink>
      <w:r w:rsidRPr="00104D63">
        <w:rPr>
          <w:rFonts w:ascii="Times New Roman" w:hAnsi="Times New Roman" w:cs="Times New Roman"/>
          <w:sz w:val="24"/>
          <w:szCs w:val="24"/>
        </w:rPr>
        <w:t xml:space="preserve"> Санитарных правил.</w:t>
      </w:r>
    </w:p>
    <w:p w14:paraId="7676DE21" w14:textId="77777777" w:rsidR="00CD2563" w:rsidRPr="00104D63" w:rsidRDefault="00CD2563" w:rsidP="00B02140">
      <w:pPr>
        <w:pStyle w:val="ConsPlusNormal"/>
        <w:spacing w:before="220"/>
        <w:ind w:left="-567" w:firstLine="709"/>
        <w:jc w:val="both"/>
        <w:rPr>
          <w:rFonts w:ascii="Times New Roman" w:hAnsi="Times New Roman" w:cs="Times New Roman"/>
          <w:sz w:val="24"/>
          <w:szCs w:val="24"/>
        </w:rPr>
      </w:pPr>
    </w:p>
    <w:p w14:paraId="4934A17B" w14:textId="77777777" w:rsidR="000D577A" w:rsidRPr="00AC13DF" w:rsidRDefault="000D577A" w:rsidP="000D577A">
      <w:pPr>
        <w:pStyle w:val="ConsPlusNormal"/>
        <w:ind w:left="-567" w:firstLine="709"/>
        <w:jc w:val="both"/>
        <w:rPr>
          <w:rFonts w:ascii="Times New Roman" w:hAnsi="Times New Roman" w:cs="Times New Roman"/>
          <w:sz w:val="24"/>
          <w:szCs w:val="24"/>
        </w:rPr>
      </w:pPr>
      <w:r w:rsidRPr="00AC13DF">
        <w:rPr>
          <w:rFonts w:ascii="Times New Roman" w:hAnsi="Times New Roman" w:cs="Times New Roman"/>
          <w:sz w:val="24"/>
          <w:szCs w:val="24"/>
        </w:rPr>
        <w:t>67. Наземные стоянки легкового автотранспорта открытого типа должны размещаться с соблюдением санитарно-эпидемиологических требований к расстояниям от них до жилых домов, открытых спортивных сооружений общего пользования, зон рекреации, а также на земельных участках, прилегающих к территориям, используемым для осуществления образовательной деятельности, оказания услуг по воспитанию и обучению, уходу и присмотру за детьми, спортивной подготовке, медицинской деятельности, определенным  в приложении № 10 к Санитарным правилам.</w:t>
      </w:r>
    </w:p>
    <w:p w14:paraId="0323D184" w14:textId="77777777" w:rsidR="000D577A" w:rsidRPr="00AC13DF" w:rsidRDefault="000D577A" w:rsidP="000D577A">
      <w:pPr>
        <w:pStyle w:val="ConsPlusNormal"/>
        <w:ind w:left="-567" w:firstLine="709"/>
        <w:jc w:val="both"/>
        <w:rPr>
          <w:rFonts w:ascii="Times New Roman" w:hAnsi="Times New Roman" w:cs="Times New Roman"/>
          <w:sz w:val="24"/>
          <w:szCs w:val="24"/>
        </w:rPr>
      </w:pPr>
      <w:r w:rsidRPr="00AC13DF">
        <w:rPr>
          <w:rFonts w:ascii="Times New Roman" w:hAnsi="Times New Roman" w:cs="Times New Roman"/>
          <w:sz w:val="24"/>
          <w:szCs w:val="24"/>
        </w:rPr>
        <w:t>Для гостевых стоянок жилых домов расстояния не устанавливаются.</w:t>
      </w:r>
    </w:p>
    <w:p w14:paraId="102962AA" w14:textId="77777777" w:rsidR="00B70EBD" w:rsidRPr="00AC13DF" w:rsidRDefault="000D577A" w:rsidP="00B70EBD">
      <w:pPr>
        <w:pStyle w:val="ConsPlusNormal"/>
        <w:ind w:left="-567" w:firstLine="709"/>
        <w:jc w:val="both"/>
        <w:rPr>
          <w:rFonts w:ascii="Times New Roman" w:hAnsi="Times New Roman" w:cs="Times New Roman"/>
          <w:sz w:val="24"/>
          <w:szCs w:val="24"/>
        </w:rPr>
      </w:pPr>
      <w:r w:rsidRPr="00AC13DF">
        <w:rPr>
          <w:rFonts w:ascii="Times New Roman" w:hAnsi="Times New Roman" w:cs="Times New Roman"/>
          <w:sz w:val="24"/>
          <w:szCs w:val="24"/>
        </w:rPr>
        <w:t>Расстояния, приведенные в Приложении 10, могут пр</w:t>
      </w:r>
      <w:r w:rsidR="00B70EBD" w:rsidRPr="00AC13DF">
        <w:rPr>
          <w:rFonts w:ascii="Times New Roman" w:hAnsi="Times New Roman" w:cs="Times New Roman"/>
          <w:sz w:val="24"/>
          <w:szCs w:val="24"/>
        </w:rPr>
        <w:t>иниматься с учетом интерполяции.</w:t>
      </w:r>
    </w:p>
    <w:p w14:paraId="1EBABF98" w14:textId="77777777" w:rsidR="00175AEB" w:rsidRPr="00AC13DF" w:rsidRDefault="00175AEB" w:rsidP="00B70EBD">
      <w:pPr>
        <w:pStyle w:val="ConsPlusNormal"/>
        <w:ind w:left="-567" w:firstLine="709"/>
        <w:jc w:val="both"/>
        <w:rPr>
          <w:rFonts w:ascii="Times New Roman" w:hAnsi="Times New Roman" w:cs="Times New Roman"/>
          <w:sz w:val="24"/>
          <w:szCs w:val="24"/>
        </w:rPr>
      </w:pPr>
      <w:r w:rsidRPr="00AC13DF">
        <w:rPr>
          <w:rFonts w:ascii="Times New Roman" w:hAnsi="Times New Roman" w:cs="Times New Roman"/>
          <w:sz w:val="24"/>
          <w:szCs w:val="24"/>
        </w:rPr>
        <w:t>Расстояние от наземных стоянок</w:t>
      </w:r>
      <w:r w:rsidR="00524061" w:rsidRPr="00AC13DF">
        <w:rPr>
          <w:rFonts w:ascii="Times New Roman" w:hAnsi="Times New Roman" w:cs="Times New Roman"/>
          <w:sz w:val="24"/>
          <w:szCs w:val="24"/>
        </w:rPr>
        <w:t xml:space="preserve"> легкового транспорта </w:t>
      </w:r>
      <w:r w:rsidRPr="00AC13DF">
        <w:rPr>
          <w:rFonts w:ascii="Times New Roman" w:hAnsi="Times New Roman" w:cs="Times New Roman"/>
          <w:sz w:val="24"/>
          <w:szCs w:val="24"/>
        </w:rPr>
        <w:t>закрытого типа принимается на основании результатов расчетов рассеивания загрязнений в атмосферном воздухе и уровней физического воздействия.</w:t>
      </w:r>
    </w:p>
    <w:p w14:paraId="7D54FEA9" w14:textId="77777777" w:rsidR="002F318E" w:rsidRPr="00CD2563" w:rsidRDefault="006D4E46" w:rsidP="006D4E46">
      <w:pPr>
        <w:pStyle w:val="ConsPlusNormal"/>
        <w:spacing w:before="220"/>
        <w:ind w:left="-567" w:firstLine="709"/>
        <w:jc w:val="both"/>
        <w:rPr>
          <w:rFonts w:ascii="Times New Roman" w:hAnsi="Times New Roman" w:cs="Times New Roman"/>
          <w:sz w:val="24"/>
          <w:szCs w:val="24"/>
        </w:rPr>
      </w:pPr>
      <w:r w:rsidRPr="00CD2563">
        <w:rPr>
          <w:rFonts w:ascii="Times New Roman" w:hAnsi="Times New Roman" w:cs="Times New Roman"/>
          <w:sz w:val="24"/>
          <w:szCs w:val="24"/>
        </w:rPr>
        <w:t xml:space="preserve">68. </w:t>
      </w:r>
      <w:r w:rsidR="002F318E" w:rsidRPr="00CD2563">
        <w:rPr>
          <w:rFonts w:ascii="Times New Roman" w:hAnsi="Times New Roman" w:cs="Times New Roman"/>
          <w:sz w:val="24"/>
          <w:szCs w:val="24"/>
        </w:rPr>
        <w:t>Наземные стоянки</w:t>
      </w:r>
      <w:r w:rsidR="004B4DA8" w:rsidRPr="00CD2563">
        <w:rPr>
          <w:rFonts w:ascii="Times New Roman" w:hAnsi="Times New Roman" w:cs="Times New Roman"/>
          <w:sz w:val="24"/>
          <w:szCs w:val="24"/>
        </w:rPr>
        <w:t xml:space="preserve"> легкового</w:t>
      </w:r>
      <w:r w:rsidR="00524061" w:rsidRPr="00CD2563">
        <w:rPr>
          <w:rFonts w:ascii="Times New Roman" w:hAnsi="Times New Roman" w:cs="Times New Roman"/>
          <w:sz w:val="24"/>
          <w:szCs w:val="24"/>
        </w:rPr>
        <w:t xml:space="preserve"> автотранспорта</w:t>
      </w:r>
      <w:r w:rsidR="004B4DA8" w:rsidRPr="00CD2563">
        <w:rPr>
          <w:rFonts w:ascii="Times New Roman" w:hAnsi="Times New Roman" w:cs="Times New Roman"/>
          <w:sz w:val="24"/>
          <w:szCs w:val="24"/>
        </w:rPr>
        <w:t>, за исключением стоянок закрытого типа,</w:t>
      </w:r>
      <w:r w:rsidR="002F318E" w:rsidRPr="00CD2563">
        <w:rPr>
          <w:rFonts w:ascii="Times New Roman" w:hAnsi="Times New Roman" w:cs="Times New Roman"/>
          <w:sz w:val="24"/>
          <w:szCs w:val="24"/>
        </w:rPr>
        <w:t xml:space="preserve"> вместимостью свыше 500 </w:t>
      </w:r>
      <w:r w:rsidR="00D5552A" w:rsidRPr="00CD2563">
        <w:rPr>
          <w:rFonts w:ascii="Times New Roman" w:eastAsiaTheme="minorHAnsi" w:hAnsi="Times New Roman"/>
          <w:sz w:val="24"/>
          <w:szCs w:val="24"/>
        </w:rPr>
        <w:t>машино-мест и (или) парковочных мест</w:t>
      </w:r>
      <w:r w:rsidR="00D5552A" w:rsidRPr="00CD2563">
        <w:rPr>
          <w:rFonts w:ascii="Times New Roman" w:hAnsi="Times New Roman" w:cs="Times New Roman"/>
          <w:sz w:val="24"/>
          <w:szCs w:val="24"/>
        </w:rPr>
        <w:t xml:space="preserve"> </w:t>
      </w:r>
      <w:r w:rsidR="002F318E" w:rsidRPr="00CD2563">
        <w:rPr>
          <w:rFonts w:ascii="Times New Roman" w:hAnsi="Times New Roman" w:cs="Times New Roman"/>
          <w:sz w:val="24"/>
          <w:szCs w:val="24"/>
        </w:rPr>
        <w:t>должны размещать вне территории жилой застройки.</w:t>
      </w:r>
    </w:p>
    <w:p w14:paraId="40BA8E6F" w14:textId="77777777" w:rsidR="004D6875" w:rsidRPr="00CD2563" w:rsidRDefault="004D6875" w:rsidP="006D4E46">
      <w:pPr>
        <w:pStyle w:val="ConsPlusNormal"/>
        <w:spacing w:before="220"/>
        <w:ind w:left="-567" w:firstLine="709"/>
        <w:jc w:val="both"/>
        <w:rPr>
          <w:rFonts w:ascii="Times New Roman" w:hAnsi="Times New Roman" w:cs="Times New Roman"/>
          <w:sz w:val="24"/>
          <w:szCs w:val="24"/>
          <w:shd w:val="clear" w:color="auto" w:fill="FFFFFF"/>
        </w:rPr>
      </w:pPr>
      <w:r w:rsidRPr="00CD2563">
        <w:rPr>
          <w:rFonts w:ascii="Times New Roman" w:hAnsi="Times New Roman" w:cs="Times New Roman"/>
          <w:sz w:val="24"/>
          <w:szCs w:val="24"/>
          <w:shd w:val="clear" w:color="auto" w:fill="FFFFFF"/>
        </w:rPr>
        <w:t>69. Расстояние от территорий подземных гаражей-стоянок не лимитируется. Требования, отнесенные к подземным гаражам, распространяются на размещение обвалованных гаражей-стоянок.</w:t>
      </w:r>
    </w:p>
    <w:p w14:paraId="4FF707AC" w14:textId="77777777" w:rsidR="004D6875" w:rsidRPr="00CD2563" w:rsidRDefault="004D6875" w:rsidP="006D4E46">
      <w:pPr>
        <w:pStyle w:val="ConsPlusNormal"/>
        <w:spacing w:before="220"/>
        <w:ind w:left="-567" w:firstLine="709"/>
        <w:jc w:val="both"/>
        <w:rPr>
          <w:rFonts w:ascii="Times New Roman" w:hAnsi="Times New Roman" w:cs="Times New Roman"/>
          <w:sz w:val="24"/>
          <w:szCs w:val="24"/>
          <w:shd w:val="clear" w:color="auto" w:fill="FFFFFF"/>
        </w:rPr>
      </w:pPr>
      <w:r w:rsidRPr="00CD2563">
        <w:rPr>
          <w:rFonts w:ascii="Times New Roman" w:hAnsi="Times New Roman" w:cs="Times New Roman"/>
          <w:sz w:val="24"/>
          <w:szCs w:val="24"/>
          <w:shd w:val="clear" w:color="auto" w:fill="FFFFFF"/>
        </w:rPr>
        <w:t>Для подземных, полуподземных и обвалованных гаражей-стоянок регламентируется лишь расстояние от въезда-выезда и от вентиляционных шахт до территории школ, детских дошкольных учреждений, лечебно-профилактических учреждений, жилых домов, площадок отдыха и др., которое должно составлять не менее 15 метров.</w:t>
      </w:r>
    </w:p>
    <w:p w14:paraId="52EE3909" w14:textId="77777777" w:rsidR="004D6875" w:rsidRPr="00CD2563" w:rsidRDefault="004D6875" w:rsidP="006D4E46">
      <w:pPr>
        <w:pStyle w:val="ConsPlusNormal"/>
        <w:spacing w:before="220"/>
        <w:ind w:left="-567" w:firstLine="709"/>
        <w:jc w:val="both"/>
        <w:rPr>
          <w:rFonts w:ascii="Times New Roman" w:hAnsi="Times New Roman" w:cs="Times New Roman"/>
          <w:sz w:val="24"/>
          <w:szCs w:val="24"/>
          <w:shd w:val="clear" w:color="auto" w:fill="FFFFFF"/>
        </w:rPr>
      </w:pPr>
      <w:r w:rsidRPr="00CD2563">
        <w:rPr>
          <w:rFonts w:ascii="Times New Roman" w:hAnsi="Times New Roman" w:cs="Times New Roman"/>
          <w:sz w:val="24"/>
          <w:szCs w:val="24"/>
          <w:shd w:val="clear" w:color="auto" w:fill="FFFFFF"/>
        </w:rPr>
        <w:t>В случае размещения подземных, полуподземных и обвалованных гаражей-стоянок в жилом доме расстояние от въезда-выезда до жилого дома не регламентируется. Достаточность разрыва обосновывается расчетами загрязнения атмосферного воздуха и акустическими расчетами.</w:t>
      </w:r>
    </w:p>
    <w:p w14:paraId="180EE929" w14:textId="77777777" w:rsidR="004D6875" w:rsidRPr="00CD2563" w:rsidRDefault="004D6875" w:rsidP="006D4E46">
      <w:pPr>
        <w:pStyle w:val="ConsPlusNormal"/>
        <w:spacing w:before="220"/>
        <w:ind w:left="-567" w:firstLine="709"/>
        <w:jc w:val="both"/>
        <w:rPr>
          <w:rFonts w:ascii="Times New Roman" w:hAnsi="Times New Roman" w:cs="Times New Roman"/>
          <w:strike/>
          <w:sz w:val="24"/>
          <w:szCs w:val="24"/>
        </w:rPr>
      </w:pPr>
      <w:r w:rsidRPr="00CD2563">
        <w:rPr>
          <w:rFonts w:ascii="Times New Roman" w:hAnsi="Times New Roman" w:cs="Times New Roman"/>
          <w:sz w:val="24"/>
          <w:szCs w:val="24"/>
          <w:shd w:val="clear" w:color="auto" w:fill="FFFFFF"/>
        </w:rPr>
        <w:t>На кровле подземного стоянки легкового автотранспорта допускается</w:t>
      </w:r>
      <w:r w:rsidRPr="00CD2563">
        <w:rPr>
          <w:rFonts w:ascii="Times New Roman" w:hAnsi="Times New Roman" w:cs="Times New Roman"/>
          <w:sz w:val="24"/>
          <w:szCs w:val="24"/>
        </w:rPr>
        <w:br/>
      </w:r>
      <w:r w:rsidRPr="00CD2563">
        <w:rPr>
          <w:rFonts w:ascii="Times New Roman" w:hAnsi="Times New Roman" w:cs="Times New Roman"/>
          <w:sz w:val="24"/>
          <w:szCs w:val="24"/>
          <w:shd w:val="clear" w:color="auto" w:fill="FFFFFF"/>
        </w:rPr>
        <w:t>размещать площадки отдыха, детские, спортивные, игровые и др. сооружения, на расстоянии 15 м от вентиляционных шахт, въездов-выездов, проездов, при условии обеспечении ПДК в устье выброса в атмосферу.</w:t>
      </w:r>
    </w:p>
    <w:p w14:paraId="0F138A09" w14:textId="77777777" w:rsidR="006D4E46" w:rsidRPr="00104D63" w:rsidRDefault="00DA2020" w:rsidP="006D4E4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70. </w:t>
      </w:r>
      <w:r w:rsidR="006D4E46" w:rsidRPr="00104D63">
        <w:rPr>
          <w:rFonts w:ascii="Times New Roman" w:hAnsi="Times New Roman" w:cs="Times New Roman"/>
          <w:sz w:val="24"/>
          <w:szCs w:val="24"/>
        </w:rPr>
        <w:t xml:space="preserve">В целях защиты населения от воздействия электрического поля, создаваемого воздушными линиями электропередачи, не допускается размещение жилых и (или) общественных зданий (строений) по обе стороны от </w:t>
      </w:r>
      <w:r w:rsidR="009E698F" w:rsidRPr="00104D63">
        <w:rPr>
          <w:rFonts w:ascii="Times New Roman" w:hAnsi="Times New Roman" w:cs="Times New Roman"/>
          <w:sz w:val="24"/>
          <w:szCs w:val="24"/>
        </w:rPr>
        <w:t>воздушных линий электропередач</w:t>
      </w:r>
      <w:r w:rsidR="006D4E46" w:rsidRPr="00104D63">
        <w:rPr>
          <w:rFonts w:ascii="Times New Roman" w:hAnsi="Times New Roman" w:cs="Times New Roman"/>
          <w:sz w:val="24"/>
          <w:szCs w:val="24"/>
        </w:rPr>
        <w:t xml:space="preserve"> на следующих расстояниях от проекции на землю крайних фазных проводов в направлении, перпендикулярном </w:t>
      </w:r>
      <w:r w:rsidR="009E698F" w:rsidRPr="00104D63">
        <w:rPr>
          <w:rFonts w:ascii="Times New Roman" w:hAnsi="Times New Roman" w:cs="Times New Roman"/>
          <w:sz w:val="24"/>
          <w:szCs w:val="24"/>
        </w:rPr>
        <w:t>воздушным линиям электропередач</w:t>
      </w:r>
      <w:r w:rsidR="006D4E46" w:rsidRPr="00104D63">
        <w:rPr>
          <w:rFonts w:ascii="Times New Roman" w:hAnsi="Times New Roman" w:cs="Times New Roman"/>
          <w:sz w:val="24"/>
          <w:szCs w:val="24"/>
        </w:rPr>
        <w:t>:</w:t>
      </w:r>
    </w:p>
    <w:p w14:paraId="7BA34153" w14:textId="77777777" w:rsidR="006D4E46" w:rsidRPr="00104D63" w:rsidRDefault="006D4E46" w:rsidP="006D4E4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для ВЛ напряжением 330 кВ – не менее 20 м;</w:t>
      </w:r>
    </w:p>
    <w:p w14:paraId="410E06FC" w14:textId="77777777" w:rsidR="006D4E46" w:rsidRPr="00104D63" w:rsidRDefault="006D4E46" w:rsidP="006D4E4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для ВЛ напряжением 500 кВ – не менее 30 м;</w:t>
      </w:r>
    </w:p>
    <w:p w14:paraId="522ED8DF" w14:textId="77777777" w:rsidR="006D4E46" w:rsidRPr="00104D63" w:rsidRDefault="006D4E46" w:rsidP="006D4E4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для ВЛ напряжением 750 кВ – не менее 40 м;</w:t>
      </w:r>
    </w:p>
    <w:p w14:paraId="6A42CF5B" w14:textId="77777777" w:rsidR="006D4E46" w:rsidRPr="00104D63" w:rsidRDefault="006D4E46" w:rsidP="006D4E4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для ВЛ напряжением 1150 кВ – не менее 55 м.</w:t>
      </w:r>
    </w:p>
    <w:p w14:paraId="2019C8ED" w14:textId="77777777" w:rsidR="00F702DD" w:rsidRPr="00104D63" w:rsidRDefault="00F702DD" w:rsidP="00B02140">
      <w:pPr>
        <w:pStyle w:val="ConsPlusNormal"/>
        <w:ind w:left="-567" w:firstLine="709"/>
        <w:jc w:val="both"/>
        <w:rPr>
          <w:rFonts w:ascii="Times New Roman" w:hAnsi="Times New Roman" w:cs="Times New Roman"/>
          <w:sz w:val="24"/>
          <w:szCs w:val="24"/>
        </w:rPr>
      </w:pPr>
    </w:p>
    <w:p w14:paraId="183DF109" w14:textId="77777777" w:rsidR="00CB1C19" w:rsidRPr="00104D63" w:rsidRDefault="00CB1C19" w:rsidP="00B02140">
      <w:pPr>
        <w:pStyle w:val="ConsPlusTitle"/>
        <w:ind w:left="-567" w:firstLine="709"/>
        <w:jc w:val="center"/>
        <w:outlineLvl w:val="1"/>
        <w:rPr>
          <w:rFonts w:ascii="Times New Roman" w:hAnsi="Times New Roman" w:cs="Times New Roman"/>
          <w:sz w:val="24"/>
          <w:szCs w:val="24"/>
        </w:rPr>
      </w:pPr>
      <w:r w:rsidRPr="00104D63">
        <w:rPr>
          <w:rFonts w:ascii="Times New Roman" w:hAnsi="Times New Roman" w:cs="Times New Roman"/>
          <w:sz w:val="24"/>
          <w:szCs w:val="24"/>
        </w:rPr>
        <w:t>III. Санитарно-эпидемиологические требования к обеспечению</w:t>
      </w:r>
    </w:p>
    <w:p w14:paraId="1B549DF2" w14:textId="77777777" w:rsidR="00CB1C19" w:rsidRPr="00104D63" w:rsidRDefault="00CB1C19" w:rsidP="00B02140">
      <w:pPr>
        <w:pStyle w:val="ConsPlusTitle"/>
        <w:ind w:left="-567" w:firstLine="709"/>
        <w:jc w:val="center"/>
        <w:rPr>
          <w:rFonts w:ascii="Times New Roman" w:hAnsi="Times New Roman" w:cs="Times New Roman"/>
          <w:sz w:val="24"/>
          <w:szCs w:val="24"/>
        </w:rPr>
      </w:pPr>
      <w:r w:rsidRPr="00104D63">
        <w:rPr>
          <w:rFonts w:ascii="Times New Roman" w:hAnsi="Times New Roman" w:cs="Times New Roman"/>
          <w:sz w:val="24"/>
          <w:szCs w:val="24"/>
        </w:rPr>
        <w:t>качества атмосферного воздуха</w:t>
      </w:r>
    </w:p>
    <w:p w14:paraId="183BFED2" w14:textId="77777777" w:rsidR="00CB1C19" w:rsidRPr="00104D63" w:rsidRDefault="00CB1C19" w:rsidP="00B02140">
      <w:pPr>
        <w:pStyle w:val="ConsPlusNormal"/>
        <w:ind w:left="-567" w:firstLine="709"/>
        <w:jc w:val="both"/>
        <w:rPr>
          <w:rFonts w:ascii="Times New Roman" w:hAnsi="Times New Roman" w:cs="Times New Roman"/>
          <w:sz w:val="24"/>
          <w:szCs w:val="24"/>
        </w:rPr>
      </w:pPr>
    </w:p>
    <w:p w14:paraId="50AB70B7" w14:textId="77777777" w:rsidR="00CB1C19" w:rsidRPr="00104D63" w:rsidRDefault="009F1CF9" w:rsidP="00B02140">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71</w:t>
      </w:r>
      <w:r w:rsidR="00CB1C19" w:rsidRPr="00104D63">
        <w:rPr>
          <w:rFonts w:ascii="Times New Roman" w:hAnsi="Times New Roman" w:cs="Times New Roman"/>
          <w:sz w:val="24"/>
          <w:szCs w:val="24"/>
        </w:rPr>
        <w:t xml:space="preserve">. Атмосферный воздух должен отвечать </w:t>
      </w:r>
      <w:hyperlink r:id="rId14">
        <w:r w:rsidR="00CB1C19" w:rsidRPr="00104D63">
          <w:rPr>
            <w:rFonts w:ascii="Times New Roman" w:hAnsi="Times New Roman" w:cs="Times New Roman"/>
            <w:sz w:val="24"/>
            <w:szCs w:val="24"/>
          </w:rPr>
          <w:t>гигиеническим нормативам</w:t>
        </w:r>
      </w:hyperlink>
      <w:r w:rsidR="00CB1C19" w:rsidRPr="00104D63">
        <w:rPr>
          <w:rFonts w:ascii="Times New Roman" w:hAnsi="Times New Roman" w:cs="Times New Roman"/>
          <w:sz w:val="24"/>
          <w:szCs w:val="24"/>
        </w:rPr>
        <w:t xml:space="preserve"> по предельно допустимым концентрациям загрязняющих веществ (максимальным или минимальным их значениям) (далее - ПДК), ориентировочным безопасным уровням воздействия (далее - ОБУВ), предельно допустимым уровням физического воздействия (далее - ПДУ), а также по биологическим факторам, обеспечивающим их безопасность для здоровья человека.</w:t>
      </w:r>
    </w:p>
    <w:p w14:paraId="5C0FFFAF" w14:textId="77777777" w:rsidR="00CB1C19" w:rsidRPr="00104D63" w:rsidRDefault="009F1CF9" w:rsidP="00B02140">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72</w:t>
      </w:r>
      <w:r w:rsidR="00CB1C19" w:rsidRPr="00104D63">
        <w:rPr>
          <w:rFonts w:ascii="Times New Roman" w:hAnsi="Times New Roman" w:cs="Times New Roman"/>
          <w:sz w:val="24"/>
          <w:szCs w:val="24"/>
        </w:rPr>
        <w:t>. Хозяйствующие субъекты в соответствии с осуществляемой ими деятельностью должны проводить работы по обоснованию безопасности для человека новых видов продукции и технологии ее производства, критериев безопасности и (или) безвредности факторов среды обитания и разрабатывать методы контроля за факторами среды обитания</w:t>
      </w:r>
      <w:r w:rsidR="0068444D" w:rsidRPr="00104D63">
        <w:rPr>
          <w:rStyle w:val="af2"/>
          <w:rFonts w:ascii="Times New Roman" w:hAnsi="Times New Roman" w:cs="Times New Roman"/>
          <w:sz w:val="24"/>
          <w:szCs w:val="24"/>
        </w:rPr>
        <w:footnoteReference w:id="30"/>
      </w:r>
      <w:r w:rsidR="00CB1C19" w:rsidRPr="00104D63">
        <w:rPr>
          <w:rFonts w:ascii="Times New Roman" w:hAnsi="Times New Roman" w:cs="Times New Roman"/>
          <w:sz w:val="24"/>
          <w:szCs w:val="24"/>
        </w:rPr>
        <w:t>.</w:t>
      </w:r>
    </w:p>
    <w:p w14:paraId="6CD0C94B" w14:textId="77777777" w:rsidR="00CB1C19" w:rsidRPr="00104D63" w:rsidRDefault="00CB1C19" w:rsidP="00B02140">
      <w:pPr>
        <w:pStyle w:val="ConsPlusNormal"/>
        <w:ind w:left="-567" w:firstLine="709"/>
        <w:jc w:val="both"/>
        <w:rPr>
          <w:rFonts w:ascii="Times New Roman" w:hAnsi="Times New Roman" w:cs="Times New Roman"/>
          <w:sz w:val="24"/>
          <w:szCs w:val="24"/>
        </w:rPr>
      </w:pPr>
    </w:p>
    <w:p w14:paraId="20C73197" w14:textId="77777777" w:rsidR="00CB1C19" w:rsidRPr="00104D63" w:rsidRDefault="00CB1C19" w:rsidP="00B02140">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Запрещается выброс загрязняющих веществ, не имеющих утвержденных гигие</w:t>
      </w:r>
      <w:r w:rsidR="0068444D" w:rsidRPr="00104D63">
        <w:rPr>
          <w:rFonts w:ascii="Times New Roman" w:hAnsi="Times New Roman" w:cs="Times New Roman"/>
          <w:sz w:val="24"/>
          <w:szCs w:val="24"/>
        </w:rPr>
        <w:t>нических нормативов (ПДК, ОБУВ)</w:t>
      </w:r>
      <w:r w:rsidR="0068444D" w:rsidRPr="00104D63">
        <w:rPr>
          <w:rStyle w:val="af2"/>
          <w:rFonts w:ascii="Times New Roman" w:hAnsi="Times New Roman" w:cs="Times New Roman"/>
          <w:sz w:val="24"/>
          <w:szCs w:val="24"/>
        </w:rPr>
        <w:footnoteReference w:id="31"/>
      </w:r>
      <w:r w:rsidRPr="00104D63">
        <w:rPr>
          <w:rFonts w:ascii="Times New Roman" w:hAnsi="Times New Roman" w:cs="Times New Roman"/>
          <w:sz w:val="24"/>
          <w:szCs w:val="24"/>
        </w:rPr>
        <w:t>.</w:t>
      </w:r>
    </w:p>
    <w:p w14:paraId="14C644B3" w14:textId="77777777" w:rsidR="00CB1C19" w:rsidRPr="00104D63" w:rsidRDefault="00CB1C19" w:rsidP="00B02140">
      <w:pPr>
        <w:pStyle w:val="ConsPlusNormal"/>
        <w:ind w:left="-567" w:firstLine="709"/>
        <w:jc w:val="both"/>
        <w:rPr>
          <w:rFonts w:ascii="Times New Roman" w:hAnsi="Times New Roman" w:cs="Times New Roman"/>
          <w:sz w:val="24"/>
          <w:szCs w:val="24"/>
        </w:rPr>
      </w:pPr>
    </w:p>
    <w:p w14:paraId="15464E83" w14:textId="77777777" w:rsidR="00CB1C19" w:rsidRPr="00104D63" w:rsidRDefault="009F1CF9" w:rsidP="00B02140">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73</w:t>
      </w:r>
      <w:r w:rsidR="00CB1C19" w:rsidRPr="00104D63">
        <w:rPr>
          <w:rFonts w:ascii="Times New Roman" w:hAnsi="Times New Roman" w:cs="Times New Roman"/>
          <w:sz w:val="24"/>
          <w:szCs w:val="24"/>
        </w:rPr>
        <w:t>. Расчет канцерогенных и неканцерогенных рисков должен осуществляться хозяйствующими субъектами в соответствии с осуществляемой ими деятельностью при:</w:t>
      </w:r>
    </w:p>
    <w:p w14:paraId="453EB601" w14:textId="77777777" w:rsidR="00CB1C19" w:rsidRPr="00104D63" w:rsidRDefault="00CB1C19" w:rsidP="00B02140">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установлении, изменении, прекращении существования санитарно-защитных зон в соответствии с требованиями нормативных правовых актов Российской Федерации, определяющими </w:t>
      </w:r>
      <w:r w:rsidR="0068444D" w:rsidRPr="00104D63">
        <w:rPr>
          <w:rFonts w:ascii="Times New Roman" w:hAnsi="Times New Roman" w:cs="Times New Roman"/>
          <w:sz w:val="24"/>
          <w:szCs w:val="24"/>
        </w:rPr>
        <w:t>порядок установления таких зон</w:t>
      </w:r>
      <w:r w:rsidR="0068444D" w:rsidRPr="00104D63">
        <w:rPr>
          <w:rStyle w:val="af2"/>
          <w:rFonts w:ascii="Times New Roman" w:hAnsi="Times New Roman" w:cs="Times New Roman"/>
          <w:sz w:val="24"/>
          <w:szCs w:val="24"/>
        </w:rPr>
        <w:footnoteReference w:id="32"/>
      </w:r>
      <w:r w:rsidRPr="00104D63">
        <w:rPr>
          <w:rFonts w:ascii="Times New Roman" w:hAnsi="Times New Roman" w:cs="Times New Roman"/>
          <w:sz w:val="24"/>
          <w:szCs w:val="24"/>
        </w:rPr>
        <w:t>;</w:t>
      </w:r>
    </w:p>
    <w:p w14:paraId="11D929F8" w14:textId="77777777" w:rsidR="00CB1C19" w:rsidRPr="00104D63" w:rsidRDefault="00CB1C19" w:rsidP="00B02140">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обосновании седьмой по</w:t>
      </w:r>
      <w:r w:rsidR="0068444D" w:rsidRPr="00104D63">
        <w:rPr>
          <w:rFonts w:ascii="Times New Roman" w:hAnsi="Times New Roman" w:cs="Times New Roman"/>
          <w:sz w:val="24"/>
          <w:szCs w:val="24"/>
        </w:rPr>
        <w:t>дзоны приаэродромной территории</w:t>
      </w:r>
      <w:r w:rsidR="0068444D" w:rsidRPr="00104D63">
        <w:rPr>
          <w:rStyle w:val="af2"/>
          <w:rFonts w:ascii="Times New Roman" w:hAnsi="Times New Roman" w:cs="Times New Roman"/>
          <w:sz w:val="24"/>
          <w:szCs w:val="24"/>
        </w:rPr>
        <w:footnoteReference w:id="33"/>
      </w:r>
      <w:r w:rsidRPr="00104D63">
        <w:rPr>
          <w:rFonts w:ascii="Times New Roman" w:hAnsi="Times New Roman" w:cs="Times New Roman"/>
          <w:sz w:val="24"/>
          <w:szCs w:val="24"/>
        </w:rPr>
        <w:t>.</w:t>
      </w:r>
    </w:p>
    <w:p w14:paraId="532BCE42" w14:textId="77777777" w:rsidR="00CB1C19" w:rsidRPr="00104D63" w:rsidRDefault="00CB1C19" w:rsidP="00B02140">
      <w:pPr>
        <w:pStyle w:val="ConsPlusNormal"/>
        <w:ind w:left="-567" w:firstLine="709"/>
        <w:jc w:val="both"/>
        <w:rPr>
          <w:rFonts w:ascii="Times New Roman" w:hAnsi="Times New Roman" w:cs="Times New Roman"/>
          <w:sz w:val="24"/>
          <w:szCs w:val="24"/>
        </w:rPr>
      </w:pPr>
    </w:p>
    <w:p w14:paraId="52949889" w14:textId="77777777" w:rsidR="00CB1C19" w:rsidRPr="00104D63" w:rsidRDefault="009F1CF9" w:rsidP="00B02140">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74</w:t>
      </w:r>
      <w:r w:rsidR="00CB1C19" w:rsidRPr="00104D63">
        <w:rPr>
          <w:rFonts w:ascii="Times New Roman" w:hAnsi="Times New Roman" w:cs="Times New Roman"/>
          <w:sz w:val="24"/>
          <w:szCs w:val="24"/>
        </w:rPr>
        <w:t>. Уровень авиационного шума не должен превышать ПДУ эквивалентного уровня звука для дневного и ночного времени суток, определенный гигиеническими нормативами для территорий, непосредственно прилегающих к жилой застройке.</w:t>
      </w:r>
    </w:p>
    <w:p w14:paraId="29ACA274" w14:textId="77777777" w:rsidR="00CB1C19" w:rsidRPr="00104D63" w:rsidRDefault="00CB1C19" w:rsidP="0019563C">
      <w:pPr>
        <w:pStyle w:val="ConsPlusNormal"/>
        <w:spacing w:before="220"/>
        <w:ind w:left="-567" w:firstLine="709"/>
        <w:jc w:val="both"/>
        <w:rPr>
          <w:rFonts w:ascii="Times New Roman" w:hAnsi="Times New Roman" w:cs="Times New Roman"/>
          <w:sz w:val="24"/>
          <w:szCs w:val="24"/>
        </w:rPr>
      </w:pPr>
      <w:bookmarkStart w:id="2" w:name="P301"/>
      <w:bookmarkEnd w:id="2"/>
      <w:r w:rsidRPr="00104D63">
        <w:rPr>
          <w:rFonts w:ascii="Times New Roman" w:hAnsi="Times New Roman" w:cs="Times New Roman"/>
          <w:sz w:val="24"/>
          <w:szCs w:val="24"/>
        </w:rPr>
        <w:t>7</w:t>
      </w:r>
      <w:r w:rsidR="009F1CF9" w:rsidRPr="00104D63">
        <w:rPr>
          <w:rFonts w:ascii="Times New Roman" w:hAnsi="Times New Roman" w:cs="Times New Roman"/>
          <w:sz w:val="24"/>
          <w:szCs w:val="24"/>
        </w:rPr>
        <w:t>5</w:t>
      </w:r>
      <w:r w:rsidRPr="00104D63">
        <w:rPr>
          <w:rFonts w:ascii="Times New Roman" w:hAnsi="Times New Roman" w:cs="Times New Roman"/>
          <w:sz w:val="24"/>
          <w:szCs w:val="24"/>
        </w:rPr>
        <w:t xml:space="preserve">. Не допускается превышение гигиенических нормативов </w:t>
      </w:r>
      <w:r w:rsidR="009E3792" w:rsidRPr="00104D63">
        <w:rPr>
          <w:rFonts w:ascii="Times New Roman" w:hAnsi="Times New Roman" w:cs="Times New Roman"/>
          <w:sz w:val="24"/>
          <w:szCs w:val="24"/>
        </w:rPr>
        <w:t xml:space="preserve">химического и (или) биологического загрязнения атмосферного воздуха </w:t>
      </w:r>
      <w:r w:rsidR="0019563C" w:rsidRPr="006847AA">
        <w:rPr>
          <w:rFonts w:ascii="Times New Roman" w:hAnsi="Times New Roman" w:cs="Times New Roman"/>
          <w:sz w:val="24"/>
          <w:szCs w:val="24"/>
        </w:rPr>
        <w:t>и физического воздействия</w:t>
      </w:r>
      <w:r w:rsidR="0019563C" w:rsidRPr="00104D63">
        <w:rPr>
          <w:rFonts w:ascii="Times New Roman" w:hAnsi="Times New Roman" w:cs="Times New Roman"/>
          <w:sz w:val="24"/>
          <w:szCs w:val="24"/>
        </w:rPr>
        <w:t xml:space="preserve"> </w:t>
      </w:r>
      <w:r w:rsidRPr="00104D63">
        <w:rPr>
          <w:rFonts w:ascii="Times New Roman" w:hAnsi="Times New Roman" w:cs="Times New Roman"/>
          <w:sz w:val="24"/>
          <w:szCs w:val="24"/>
        </w:rPr>
        <w:t>в атмосферном воздухе:</w:t>
      </w:r>
    </w:p>
    <w:p w14:paraId="5EE0F815" w14:textId="77777777" w:rsidR="00522B93" w:rsidRPr="00104D63" w:rsidRDefault="00D12CE4" w:rsidP="000A1BCE">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в жилой зоне, на территориях</w:t>
      </w:r>
      <w:r w:rsidR="006A34A3" w:rsidRPr="00104D63">
        <w:rPr>
          <w:rFonts w:ascii="Times New Roman" w:hAnsi="Times New Roman" w:cs="Times New Roman"/>
          <w:sz w:val="24"/>
          <w:szCs w:val="24"/>
        </w:rPr>
        <w:t xml:space="preserve">, используемых </w:t>
      </w:r>
      <w:r w:rsidR="000A1BCE" w:rsidRPr="00104D63">
        <w:rPr>
          <w:rFonts w:ascii="Times New Roman" w:hAnsi="Times New Roman" w:cs="Times New Roman"/>
          <w:sz w:val="24"/>
          <w:szCs w:val="24"/>
        </w:rPr>
        <w:t>для ведения садоводства и огородничества</w:t>
      </w:r>
      <w:r w:rsidR="00171766" w:rsidRPr="00104D63">
        <w:rPr>
          <w:rFonts w:ascii="Times New Roman" w:hAnsi="Times New Roman" w:cs="Times New Roman"/>
          <w:sz w:val="24"/>
          <w:szCs w:val="24"/>
        </w:rPr>
        <w:t xml:space="preserve">, </w:t>
      </w:r>
      <w:r w:rsidR="00171766" w:rsidRPr="006847AA">
        <w:rPr>
          <w:rFonts w:ascii="Times New Roman" w:hAnsi="Times New Roman" w:cs="Times New Roman"/>
          <w:sz w:val="24"/>
          <w:szCs w:val="24"/>
        </w:rPr>
        <w:t xml:space="preserve">объектов, на которых осуществляется образовательная, деятельность организаций отдыха детей и их оздоровления </w:t>
      </w:r>
      <w:r w:rsidR="00522B93" w:rsidRPr="006847AA">
        <w:rPr>
          <w:rFonts w:ascii="Times New Roman" w:hAnsi="Times New Roman" w:cs="Times New Roman"/>
          <w:sz w:val="24"/>
          <w:szCs w:val="24"/>
        </w:rPr>
        <w:t>-</w:t>
      </w:r>
      <w:r w:rsidR="00522B93" w:rsidRPr="00104D63">
        <w:rPr>
          <w:rFonts w:ascii="Times New Roman" w:hAnsi="Times New Roman" w:cs="Times New Roman"/>
          <w:sz w:val="24"/>
          <w:szCs w:val="24"/>
        </w:rPr>
        <w:t xml:space="preserve">  </w:t>
      </w:r>
      <w:r w:rsidR="00171766" w:rsidRPr="00104D63">
        <w:rPr>
          <w:rFonts w:ascii="Times New Roman" w:hAnsi="Times New Roman" w:cs="Times New Roman"/>
          <w:noProof/>
          <w:sz w:val="24"/>
          <w:szCs w:val="24"/>
        </w:rPr>
        <w:t>≤</w:t>
      </w:r>
      <w:r w:rsidR="00171766" w:rsidRPr="00104D63">
        <w:rPr>
          <w:rFonts w:ascii="Times New Roman" w:hAnsi="Times New Roman" w:cs="Times New Roman"/>
          <w:sz w:val="24"/>
          <w:szCs w:val="24"/>
        </w:rPr>
        <w:t xml:space="preserve"> </w:t>
      </w:r>
      <w:r w:rsidR="00522B93" w:rsidRPr="00104D63">
        <w:rPr>
          <w:rFonts w:ascii="Times New Roman" w:hAnsi="Times New Roman" w:cs="Times New Roman"/>
          <w:sz w:val="24"/>
          <w:szCs w:val="24"/>
        </w:rPr>
        <w:t>1,0 ПДК (ОБУВ) и (или) ПДУ</w:t>
      </w:r>
      <w:r w:rsidR="00956729" w:rsidRPr="00104D63">
        <w:rPr>
          <w:rFonts w:ascii="Times New Roman" w:hAnsi="Times New Roman" w:cs="Times New Roman"/>
          <w:sz w:val="24"/>
          <w:szCs w:val="24"/>
        </w:rPr>
        <w:t xml:space="preserve">, </w:t>
      </w:r>
    </w:p>
    <w:p w14:paraId="779A2374" w14:textId="77777777" w:rsidR="00CB1C19" w:rsidRPr="00104D63" w:rsidRDefault="00CB1C19" w:rsidP="00B02140">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на территории, выделенной в документах градостроительного зонирования, решениях органов местного самоуправления для организации курортных зон, размещения санаториев, домов отдыха, пансионатов, туристских баз, организованного отдыха населения, в том числе пляжей, парков, спортивных баз и их сооружений на открытом воздухе, а также на территориях размещения лечебно-профилактических учреждений длительного пребывания больных и центров реабилитации</w:t>
      </w:r>
      <w:r w:rsidR="000A1BCE" w:rsidRPr="00104D63">
        <w:rPr>
          <w:rFonts w:ascii="Times New Roman" w:hAnsi="Times New Roman" w:cs="Times New Roman"/>
          <w:sz w:val="24"/>
          <w:szCs w:val="24"/>
        </w:rPr>
        <w:t xml:space="preserve">, </w:t>
      </w:r>
      <w:r w:rsidRPr="00104D63">
        <w:rPr>
          <w:rFonts w:ascii="Times New Roman" w:hAnsi="Times New Roman" w:cs="Times New Roman"/>
          <w:sz w:val="24"/>
          <w:szCs w:val="24"/>
        </w:rPr>
        <w:t xml:space="preserve">- </w:t>
      </w:r>
      <w:r w:rsidR="00171766" w:rsidRPr="00104D63">
        <w:rPr>
          <w:rFonts w:ascii="Times New Roman" w:hAnsi="Times New Roman" w:cs="Times New Roman"/>
          <w:noProof/>
          <w:position w:val="-2"/>
          <w:sz w:val="24"/>
          <w:szCs w:val="24"/>
        </w:rPr>
        <w:t>≤</w:t>
      </w:r>
      <w:r w:rsidR="00922DAC" w:rsidRPr="00104D63">
        <w:rPr>
          <w:rFonts w:ascii="Times New Roman" w:hAnsi="Times New Roman" w:cs="Times New Roman"/>
          <w:sz w:val="24"/>
          <w:szCs w:val="24"/>
        </w:rPr>
        <w:t xml:space="preserve"> 0,8 ПДК (ОБУВ)</w:t>
      </w:r>
      <w:r w:rsidR="00A06BDC" w:rsidRPr="00104D63">
        <w:rPr>
          <w:rFonts w:ascii="Times New Roman" w:hAnsi="Times New Roman" w:cs="Times New Roman"/>
          <w:sz w:val="24"/>
          <w:szCs w:val="24"/>
        </w:rPr>
        <w:t xml:space="preserve"> и (или) ПДУ</w:t>
      </w:r>
      <w:r w:rsidR="00956729" w:rsidRPr="00104D63">
        <w:rPr>
          <w:rFonts w:ascii="Times New Roman" w:hAnsi="Times New Roman" w:cs="Times New Roman"/>
          <w:sz w:val="24"/>
          <w:szCs w:val="24"/>
        </w:rPr>
        <w:t>.</w:t>
      </w:r>
    </w:p>
    <w:p w14:paraId="6F4F1392" w14:textId="77777777" w:rsidR="00E3195C" w:rsidRPr="00104D63" w:rsidRDefault="009F1CF9" w:rsidP="00B02140">
      <w:pPr>
        <w:pStyle w:val="ConsPlusNormal"/>
        <w:spacing w:before="220"/>
        <w:ind w:left="-567" w:firstLine="709"/>
        <w:jc w:val="both"/>
        <w:rPr>
          <w:rFonts w:ascii="Times New Roman" w:hAnsi="Times New Roman" w:cs="Times New Roman"/>
          <w:strike/>
          <w:sz w:val="24"/>
          <w:szCs w:val="24"/>
        </w:rPr>
      </w:pPr>
      <w:bookmarkStart w:id="3" w:name="P304"/>
      <w:bookmarkEnd w:id="3"/>
      <w:r w:rsidRPr="00104D63">
        <w:rPr>
          <w:rFonts w:ascii="Times New Roman" w:hAnsi="Times New Roman" w:cs="Times New Roman"/>
          <w:sz w:val="24"/>
          <w:szCs w:val="24"/>
        </w:rPr>
        <w:t>76</w:t>
      </w:r>
      <w:r w:rsidR="00CB1C19" w:rsidRPr="00104D63">
        <w:rPr>
          <w:rFonts w:ascii="Times New Roman" w:hAnsi="Times New Roman" w:cs="Times New Roman"/>
          <w:sz w:val="24"/>
          <w:szCs w:val="24"/>
        </w:rPr>
        <w:t xml:space="preserve">. Эксплуатация объектов, являющихся источниками химического, физического, биологического воздействия на среду обитания человека (далее - источники воздействия), создающих с учетом фона по указанным факторам ПДК (ОБУВ) и (или) ПДУ, превышающие гигиенические нормативы на границе санитарно-защитной зоны или на территориях и объектах, указанных в </w:t>
      </w:r>
      <w:hyperlink w:anchor="P301">
        <w:r w:rsidR="00CB1C19" w:rsidRPr="00104D63">
          <w:rPr>
            <w:rFonts w:ascii="Times New Roman" w:hAnsi="Times New Roman" w:cs="Times New Roman"/>
            <w:sz w:val="24"/>
            <w:szCs w:val="24"/>
          </w:rPr>
          <w:t>пункте</w:t>
        </w:r>
        <w:r w:rsidR="00E54BF8" w:rsidRPr="00104D63">
          <w:rPr>
            <w:rFonts w:ascii="Times New Roman" w:hAnsi="Times New Roman" w:cs="Times New Roman"/>
            <w:sz w:val="24"/>
            <w:szCs w:val="24"/>
          </w:rPr>
          <w:t xml:space="preserve"> </w:t>
        </w:r>
      </w:hyperlink>
      <w:r w:rsidR="005B0536" w:rsidRPr="00104D63">
        <w:rPr>
          <w:rFonts w:ascii="Times New Roman" w:hAnsi="Times New Roman" w:cs="Times New Roman"/>
          <w:sz w:val="24"/>
          <w:szCs w:val="24"/>
        </w:rPr>
        <w:t xml:space="preserve">75 </w:t>
      </w:r>
      <w:r w:rsidR="00CB1C19" w:rsidRPr="00104D63">
        <w:rPr>
          <w:rFonts w:ascii="Times New Roman" w:hAnsi="Times New Roman" w:cs="Times New Roman"/>
          <w:sz w:val="24"/>
          <w:szCs w:val="24"/>
        </w:rPr>
        <w:t>Санитарных правил, осуществляется их правообладателями при условии разработки и реализации санитарно-противоэпидемических (профилактических) мероприятий, направленных на снижение уровней воздействия до ПДК (ОБУВ), ПДУ на границе санитарно-защитной зоны или на указанных территориях, объектах.</w:t>
      </w:r>
      <w:r w:rsidR="00E3195C" w:rsidRPr="00104D63">
        <w:rPr>
          <w:rFonts w:ascii="Times New Roman" w:hAnsi="Times New Roman" w:cs="Times New Roman"/>
          <w:sz w:val="24"/>
          <w:szCs w:val="24"/>
        </w:rPr>
        <w:t xml:space="preserve"> </w:t>
      </w:r>
    </w:p>
    <w:p w14:paraId="47AEC0C0" w14:textId="77777777" w:rsidR="00CB1C19" w:rsidRPr="00104D63" w:rsidRDefault="00CB1C19" w:rsidP="00B02140">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Требование о разработке и реализации санитарно-противоэпидемических (профилактических) мероприятий, предусмотренных </w:t>
      </w:r>
      <w:hyperlink w:anchor="P304">
        <w:r w:rsidRPr="00104D63">
          <w:rPr>
            <w:rFonts w:ascii="Times New Roman" w:hAnsi="Times New Roman" w:cs="Times New Roman"/>
            <w:sz w:val="24"/>
            <w:szCs w:val="24"/>
          </w:rPr>
          <w:t>абзацем первым</w:t>
        </w:r>
      </w:hyperlink>
      <w:r w:rsidRPr="00104D63">
        <w:rPr>
          <w:rFonts w:ascii="Times New Roman" w:hAnsi="Times New Roman" w:cs="Times New Roman"/>
          <w:sz w:val="24"/>
          <w:szCs w:val="24"/>
        </w:rPr>
        <w:t xml:space="preserve"> настоящего пункта, не применяется в отношении выбросов загрязняющих веществ, для которых комплексным экологическим разрешением в соответствии со </w:t>
      </w:r>
      <w:hyperlink r:id="rId15">
        <w:r w:rsidRPr="00104D63">
          <w:rPr>
            <w:rFonts w:ascii="Times New Roman" w:hAnsi="Times New Roman" w:cs="Times New Roman"/>
            <w:sz w:val="24"/>
            <w:szCs w:val="24"/>
          </w:rPr>
          <w:t>статьей 31.1</w:t>
        </w:r>
      </w:hyperlink>
      <w:r w:rsidRPr="00104D63">
        <w:rPr>
          <w:rFonts w:ascii="Times New Roman" w:hAnsi="Times New Roman" w:cs="Times New Roman"/>
          <w:sz w:val="24"/>
          <w:szCs w:val="24"/>
        </w:rPr>
        <w:t xml:space="preserve"> Федерального закона от 10.01.2002 N 7-ФЗ "Об охране окружающей среды" (Собрание законодательства Российской Федерации, 2002, N 2, ст. 133; 2019, N 52, ст. 7768, ст. 7771) установлены технологические нормативы.</w:t>
      </w:r>
    </w:p>
    <w:p w14:paraId="16255135" w14:textId="77777777" w:rsidR="00AF3EEC" w:rsidRPr="00AF3EEC" w:rsidRDefault="0017180B" w:rsidP="00AF3EEC">
      <w:pPr>
        <w:shd w:val="clear" w:color="auto" w:fill="FFFFFF"/>
        <w:spacing w:before="100" w:beforeAutospacing="1" w:after="100" w:afterAutospacing="1" w:line="240" w:lineRule="auto"/>
        <w:ind w:left="-567" w:firstLine="709"/>
        <w:jc w:val="both"/>
        <w:rPr>
          <w:rFonts w:ascii="Times New Roman" w:eastAsiaTheme="minorHAnsi" w:hAnsi="Times New Roman"/>
          <w:sz w:val="24"/>
          <w:szCs w:val="24"/>
        </w:rPr>
      </w:pPr>
      <w:r w:rsidRPr="00104D63">
        <w:rPr>
          <w:rFonts w:ascii="Times New Roman" w:hAnsi="Times New Roman"/>
          <w:sz w:val="24"/>
          <w:szCs w:val="24"/>
          <w:lang w:eastAsia="ru-RU"/>
        </w:rPr>
        <w:t xml:space="preserve">77. </w:t>
      </w:r>
      <w:r w:rsidR="00AF3EEC" w:rsidRPr="00AF3EEC">
        <w:rPr>
          <w:rFonts w:ascii="Times New Roman" w:eastAsiaTheme="minorHAnsi" w:hAnsi="Times New Roman"/>
          <w:sz w:val="24"/>
          <w:szCs w:val="24"/>
        </w:rPr>
        <w:t>На земельных участках, входящих в границы проектируемой санитарно-защитной зоны, не допускается размещение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объектов и (или) земель для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устанавливается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14:paraId="30A90E5C" w14:textId="77777777" w:rsidR="00AF3EEC" w:rsidRPr="00AF3EEC" w:rsidRDefault="00AF3EEC" w:rsidP="00AF3EEC">
      <w:pPr>
        <w:ind w:left="-567" w:firstLine="709"/>
        <w:jc w:val="both"/>
        <w:rPr>
          <w:rFonts w:ascii="Times New Roman" w:eastAsiaTheme="minorHAnsi" w:hAnsi="Times New Roman"/>
          <w:sz w:val="24"/>
          <w:szCs w:val="24"/>
        </w:rPr>
      </w:pPr>
      <w:r w:rsidRPr="00AF3EEC">
        <w:rPr>
          <w:rFonts w:ascii="Times New Roman" w:eastAsiaTheme="minorHAnsi" w:hAnsi="Times New Roman"/>
          <w:sz w:val="24"/>
          <w:szCs w:val="24"/>
        </w:rPr>
        <w:t>При проектировании санитарно-защитной зоны объекта, являющегося источником химического, физического, биологического воздействия на среду обитания человека, за границами проектируемой такой санитарно-защитной зоны не должно быть превышения гигиенических нормативов химического, физического и (или) биологического воздействия от объекта, в отношении которого устанавливается санитарно-защитная зона, а для объектов I-II класса также риска для здоровья населения должен быть приемлемым.</w:t>
      </w:r>
    </w:p>
    <w:p w14:paraId="6098AA6C" w14:textId="77777777" w:rsidR="00CB1C19" w:rsidRPr="00104D63" w:rsidRDefault="009F1CF9" w:rsidP="00B02140">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7</w:t>
      </w:r>
      <w:r w:rsidR="008208A7" w:rsidRPr="00104D63">
        <w:rPr>
          <w:rFonts w:ascii="Times New Roman" w:hAnsi="Times New Roman" w:cs="Times New Roman"/>
          <w:sz w:val="24"/>
          <w:szCs w:val="24"/>
        </w:rPr>
        <w:t>8</w:t>
      </w:r>
      <w:r w:rsidR="00CB1C19" w:rsidRPr="00104D63">
        <w:rPr>
          <w:rFonts w:ascii="Times New Roman" w:hAnsi="Times New Roman" w:cs="Times New Roman"/>
          <w:sz w:val="24"/>
          <w:szCs w:val="24"/>
        </w:rPr>
        <w:t>. Санитарно-противоэпидемические (профилактические) мероприятия проводятся в отношении источников воздействия (объектов), создающих химическое, физическое, биологическое воздействие, превышающие 0,1 ПДК (ОБУВ) и (или) ПДУ на:</w:t>
      </w:r>
    </w:p>
    <w:p w14:paraId="5BCEEA9E" w14:textId="77777777" w:rsidR="00CB1C19" w:rsidRPr="00104D63" w:rsidRDefault="00CB1C19" w:rsidP="00B02140">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границе земельного (земельных) участка (участков) объекта (объектов);</w:t>
      </w:r>
    </w:p>
    <w:p w14:paraId="2C0B9321" w14:textId="77777777" w:rsidR="00CB1C19" w:rsidRPr="00104D63" w:rsidRDefault="00CB1C19" w:rsidP="00B02140">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границе полосы отвода для автомобильных дорог и железнодорожных линий (далее - полоса отвода);</w:t>
      </w:r>
    </w:p>
    <w:p w14:paraId="531829C3" w14:textId="77777777" w:rsidR="00CB1C19" w:rsidRPr="00104D63" w:rsidRDefault="00CB1C19" w:rsidP="00B02140">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границе объектов недвижимости или участков недр, предоставляемых в пользование, в случаях, когда законодательством Российской Федерации размещение объекта допускается без оформления прав на земельные участки и установления сервитута, а также объекта, архитектурно-строительное проектирование которого допускается в границах, не принадлежащего застройщику или иному правообладателю земельного участка (далее - граница объекта).</w:t>
      </w:r>
    </w:p>
    <w:p w14:paraId="6106F056" w14:textId="77777777" w:rsidR="00CB1C19" w:rsidRPr="00104D63" w:rsidRDefault="00CB1C19" w:rsidP="00B02140">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Санитарно-защитные зоны устанавливаются в случаях и порядке, предусмотренном законод</w:t>
      </w:r>
      <w:r w:rsidR="0068444D" w:rsidRPr="00104D63">
        <w:rPr>
          <w:rFonts w:ascii="Times New Roman" w:hAnsi="Times New Roman" w:cs="Times New Roman"/>
          <w:sz w:val="24"/>
          <w:szCs w:val="24"/>
        </w:rPr>
        <w:t>ательством Российской Федерации</w:t>
      </w:r>
      <w:r w:rsidR="0068444D" w:rsidRPr="00104D63">
        <w:rPr>
          <w:rStyle w:val="af2"/>
          <w:rFonts w:ascii="Times New Roman" w:hAnsi="Times New Roman" w:cs="Times New Roman"/>
          <w:sz w:val="24"/>
          <w:szCs w:val="24"/>
        </w:rPr>
        <w:footnoteReference w:id="34"/>
      </w:r>
      <w:r w:rsidRPr="00104D63">
        <w:rPr>
          <w:rFonts w:ascii="Times New Roman" w:hAnsi="Times New Roman" w:cs="Times New Roman"/>
          <w:sz w:val="24"/>
          <w:szCs w:val="24"/>
        </w:rPr>
        <w:t>.</w:t>
      </w:r>
    </w:p>
    <w:p w14:paraId="623EEC8E" w14:textId="77777777" w:rsidR="00CB1C19" w:rsidRPr="00104D63" w:rsidRDefault="00CB1C19" w:rsidP="00B02140">
      <w:pPr>
        <w:pStyle w:val="ConsPlusNormal"/>
        <w:ind w:left="-567" w:firstLine="709"/>
        <w:jc w:val="both"/>
        <w:rPr>
          <w:rFonts w:ascii="Times New Roman" w:hAnsi="Times New Roman" w:cs="Times New Roman"/>
          <w:sz w:val="24"/>
          <w:szCs w:val="24"/>
        </w:rPr>
      </w:pPr>
    </w:p>
    <w:p w14:paraId="2305F135" w14:textId="77777777" w:rsidR="00CB1C19" w:rsidRPr="00104D63" w:rsidRDefault="00CB1C19" w:rsidP="00B02140">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В пределах земельных участков, расположенных в границах санитарно-защитных зон, должны соблюдаться ограничения использования земельных участков, установленные в соответствии с законодательством Российской Федерации</w:t>
      </w:r>
      <w:r w:rsidR="00723470" w:rsidRPr="00104D63">
        <w:rPr>
          <w:rStyle w:val="af2"/>
          <w:rFonts w:ascii="Times New Roman" w:hAnsi="Times New Roman" w:cs="Times New Roman"/>
          <w:sz w:val="24"/>
          <w:szCs w:val="24"/>
        </w:rPr>
        <w:footnoteReference w:id="35"/>
      </w:r>
      <w:r w:rsidRPr="00104D63">
        <w:rPr>
          <w:rFonts w:ascii="Times New Roman" w:hAnsi="Times New Roman" w:cs="Times New Roman"/>
          <w:sz w:val="24"/>
          <w:szCs w:val="24"/>
        </w:rPr>
        <w:t>.</w:t>
      </w:r>
    </w:p>
    <w:p w14:paraId="36034E21" w14:textId="77777777" w:rsidR="00CB1C19" w:rsidRPr="00104D63" w:rsidRDefault="00CB1C19" w:rsidP="00B02140">
      <w:pPr>
        <w:pStyle w:val="ConsPlusNormal"/>
        <w:ind w:left="-567" w:firstLine="709"/>
        <w:jc w:val="both"/>
        <w:rPr>
          <w:rFonts w:ascii="Times New Roman" w:hAnsi="Times New Roman" w:cs="Times New Roman"/>
          <w:sz w:val="24"/>
          <w:szCs w:val="24"/>
        </w:rPr>
      </w:pPr>
    </w:p>
    <w:p w14:paraId="37D91397" w14:textId="77777777" w:rsidR="00CB1C19" w:rsidRPr="00104D63" w:rsidRDefault="009F1CF9" w:rsidP="00B02140">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7</w:t>
      </w:r>
      <w:r w:rsidR="008208A7" w:rsidRPr="00104D63">
        <w:rPr>
          <w:rFonts w:ascii="Times New Roman" w:hAnsi="Times New Roman" w:cs="Times New Roman"/>
          <w:sz w:val="24"/>
          <w:szCs w:val="24"/>
        </w:rPr>
        <w:t>9</w:t>
      </w:r>
      <w:r w:rsidR="00CB1C19" w:rsidRPr="00104D63">
        <w:rPr>
          <w:rFonts w:ascii="Times New Roman" w:hAnsi="Times New Roman" w:cs="Times New Roman"/>
          <w:sz w:val="24"/>
          <w:szCs w:val="24"/>
        </w:rPr>
        <w:t>. Хозяйствующие субъекты, эксплуатирующие</w:t>
      </w:r>
      <w:r w:rsidR="00723470" w:rsidRPr="00104D63">
        <w:rPr>
          <w:rFonts w:ascii="Times New Roman" w:hAnsi="Times New Roman" w:cs="Times New Roman"/>
          <w:sz w:val="24"/>
          <w:szCs w:val="24"/>
        </w:rPr>
        <w:t xml:space="preserve"> источники воздействия, обязаны</w:t>
      </w:r>
      <w:r w:rsidR="00723470" w:rsidRPr="00104D63">
        <w:rPr>
          <w:rStyle w:val="af2"/>
          <w:rFonts w:ascii="Times New Roman" w:hAnsi="Times New Roman" w:cs="Times New Roman"/>
          <w:sz w:val="24"/>
          <w:szCs w:val="24"/>
        </w:rPr>
        <w:footnoteReference w:id="36"/>
      </w:r>
      <w:r w:rsidR="00CB1C19" w:rsidRPr="00104D63">
        <w:rPr>
          <w:rFonts w:ascii="Times New Roman" w:hAnsi="Times New Roman" w:cs="Times New Roman"/>
          <w:sz w:val="24"/>
          <w:szCs w:val="24"/>
        </w:rPr>
        <w:t>:</w:t>
      </w:r>
    </w:p>
    <w:p w14:paraId="1DD16C43" w14:textId="77777777" w:rsidR="00CB1C19" w:rsidRPr="00104D63" w:rsidRDefault="00CB1C19" w:rsidP="00B02140">
      <w:pPr>
        <w:pStyle w:val="ConsPlusNormal"/>
        <w:ind w:left="-567" w:firstLine="709"/>
        <w:jc w:val="both"/>
        <w:rPr>
          <w:rFonts w:ascii="Times New Roman" w:hAnsi="Times New Roman" w:cs="Times New Roman"/>
          <w:sz w:val="24"/>
          <w:szCs w:val="24"/>
        </w:rPr>
      </w:pPr>
    </w:p>
    <w:p w14:paraId="0633091B" w14:textId="77777777" w:rsidR="00CB1C19" w:rsidRPr="00104D63" w:rsidRDefault="00CB1C19" w:rsidP="00B02140">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в целях подтверждения соблюдения гигиенических нормативов обеспечивать проведение лабораторных исследований на границе санитарно-защитной зоны с учетом характеристик производственных процессов и метеорологических характеристик окружающей среды в объеме и с периодичностью, определенными программой производственного контроля;</w:t>
      </w:r>
    </w:p>
    <w:p w14:paraId="6EF0FE36" w14:textId="77777777" w:rsidR="00CB1C19" w:rsidRPr="00104D63" w:rsidRDefault="00CB1C19" w:rsidP="00B02140">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проводить работы по обоснованию безопасности для человека новых видов продукции и технологии ее производства, критериев безопасности и (или) безвредности факторов среды обитания и разрабатывать методы контроля за факторами среды обитания;</w:t>
      </w:r>
    </w:p>
    <w:p w14:paraId="2E5560AB" w14:textId="77777777" w:rsidR="00CB1C19" w:rsidRPr="00104D63" w:rsidRDefault="00CB1C19" w:rsidP="00B02140">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информировать население, органы местного самоуправления, территориальный орган федерального органа исполнительной власти, осуществляющего функции по контролю и надзору в сфере обеспечения санитарно-эпидемиологического благополучия населения, обо всех случаях аварийных ситуациях, аварийных и внеплановых выбросах в атмосферный воздух, представляющих угрозу санитарно-эпидемиологическому благополучию населения, и принятых мерах по их устранению.</w:t>
      </w:r>
    </w:p>
    <w:p w14:paraId="1C6A4E20" w14:textId="77777777" w:rsidR="00CB1C19" w:rsidRPr="00104D63" w:rsidRDefault="00CB1C19" w:rsidP="00B02140">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При осуществлении производственного контроля за уровнями загрязнения атмосферного воздуха на границе санитарно-защитной зоны должны применяться правила отбора проб (образцов) и методы их исследований (испытаний) и измерений, установленные в соответствии с законодательством Российской Федерации.</w:t>
      </w:r>
    </w:p>
    <w:p w14:paraId="3543D879" w14:textId="77777777" w:rsidR="00CB1C19" w:rsidRPr="00104D63" w:rsidRDefault="008208A7" w:rsidP="00103C5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80</w:t>
      </w:r>
      <w:r w:rsidR="00CB1C19" w:rsidRPr="00104D63">
        <w:rPr>
          <w:rFonts w:ascii="Times New Roman" w:hAnsi="Times New Roman" w:cs="Times New Roman"/>
          <w:sz w:val="24"/>
          <w:szCs w:val="24"/>
        </w:rPr>
        <w:t>. Нормативы допустимых выбросов загрязняющих веществ в атмосферный воздух устанавливаются в соответствии с требованиями законодательства Российской Федерации об охране окружающей среды</w:t>
      </w:r>
      <w:r w:rsidR="00723470" w:rsidRPr="00104D63">
        <w:rPr>
          <w:rStyle w:val="af2"/>
          <w:rFonts w:ascii="Times New Roman" w:hAnsi="Times New Roman" w:cs="Times New Roman"/>
          <w:sz w:val="24"/>
          <w:szCs w:val="24"/>
        </w:rPr>
        <w:footnoteReference w:id="37"/>
      </w:r>
      <w:r w:rsidR="00723470" w:rsidRPr="00104D63">
        <w:rPr>
          <w:rFonts w:ascii="Times New Roman" w:hAnsi="Times New Roman" w:cs="Times New Roman"/>
          <w:sz w:val="24"/>
          <w:szCs w:val="24"/>
        </w:rPr>
        <w:t>.</w:t>
      </w:r>
      <w:r w:rsidR="00CB1C19" w:rsidRPr="00104D63">
        <w:rPr>
          <w:rFonts w:ascii="Times New Roman" w:hAnsi="Times New Roman" w:cs="Times New Roman"/>
          <w:sz w:val="24"/>
          <w:szCs w:val="24"/>
        </w:rPr>
        <w:t xml:space="preserve"> </w:t>
      </w:r>
    </w:p>
    <w:p w14:paraId="06D4724D" w14:textId="77777777" w:rsidR="00CB1C19" w:rsidRPr="00104D63" w:rsidRDefault="00CB1C19" w:rsidP="00103C57">
      <w:pPr>
        <w:pStyle w:val="ConsPlusNormal"/>
        <w:ind w:left="-567" w:firstLine="709"/>
        <w:jc w:val="both"/>
        <w:rPr>
          <w:rFonts w:ascii="Times New Roman" w:hAnsi="Times New Roman" w:cs="Times New Roman"/>
          <w:sz w:val="24"/>
          <w:szCs w:val="24"/>
        </w:rPr>
      </w:pPr>
    </w:p>
    <w:p w14:paraId="1F31AD5F" w14:textId="77777777" w:rsidR="00CB1C19" w:rsidRPr="00104D63" w:rsidRDefault="00CB1C19" w:rsidP="00103C57">
      <w:pPr>
        <w:pStyle w:val="ConsPlusTitle"/>
        <w:ind w:left="-567" w:firstLine="709"/>
        <w:jc w:val="center"/>
        <w:outlineLvl w:val="1"/>
        <w:rPr>
          <w:rFonts w:ascii="Times New Roman" w:hAnsi="Times New Roman" w:cs="Times New Roman"/>
          <w:sz w:val="24"/>
          <w:szCs w:val="24"/>
        </w:rPr>
      </w:pPr>
      <w:r w:rsidRPr="00104D63">
        <w:rPr>
          <w:rFonts w:ascii="Times New Roman" w:hAnsi="Times New Roman" w:cs="Times New Roman"/>
          <w:sz w:val="24"/>
          <w:szCs w:val="24"/>
        </w:rPr>
        <w:t>IV. Санитарно-эпидемиологические требования к качеству</w:t>
      </w:r>
    </w:p>
    <w:p w14:paraId="4FD4CE3B" w14:textId="77777777" w:rsidR="00CB1C19" w:rsidRPr="00104D63" w:rsidRDefault="00CB1C19" w:rsidP="00103C57">
      <w:pPr>
        <w:pStyle w:val="ConsPlusTitle"/>
        <w:ind w:left="-567" w:firstLine="709"/>
        <w:jc w:val="center"/>
        <w:rPr>
          <w:rFonts w:ascii="Times New Roman" w:hAnsi="Times New Roman" w:cs="Times New Roman"/>
          <w:sz w:val="24"/>
          <w:szCs w:val="24"/>
        </w:rPr>
      </w:pPr>
      <w:r w:rsidRPr="00104D63">
        <w:rPr>
          <w:rFonts w:ascii="Times New Roman" w:hAnsi="Times New Roman" w:cs="Times New Roman"/>
          <w:sz w:val="24"/>
          <w:szCs w:val="24"/>
        </w:rPr>
        <w:t>воды питьевого и хозяйственно-бытового водоснабжения</w:t>
      </w:r>
    </w:p>
    <w:p w14:paraId="31F89A88" w14:textId="77777777" w:rsidR="00CB1C19" w:rsidRPr="00104D63" w:rsidRDefault="00CB1C19" w:rsidP="00103C57">
      <w:pPr>
        <w:pStyle w:val="ConsPlusNormal"/>
        <w:ind w:left="-567" w:firstLine="709"/>
        <w:jc w:val="both"/>
        <w:rPr>
          <w:rFonts w:ascii="Times New Roman" w:hAnsi="Times New Roman" w:cs="Times New Roman"/>
          <w:sz w:val="24"/>
          <w:szCs w:val="24"/>
        </w:rPr>
      </w:pPr>
    </w:p>
    <w:p w14:paraId="294D18DE" w14:textId="77777777" w:rsidR="008C37D6" w:rsidRPr="00104D63" w:rsidRDefault="009F1CF9" w:rsidP="00103C5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8</w:t>
      </w:r>
      <w:r w:rsidR="008208A7" w:rsidRPr="00104D63">
        <w:rPr>
          <w:rFonts w:ascii="Times New Roman" w:hAnsi="Times New Roman" w:cs="Times New Roman"/>
          <w:sz w:val="24"/>
          <w:szCs w:val="24"/>
        </w:rPr>
        <w:t>1</w:t>
      </w:r>
      <w:r w:rsidR="00CB1C19" w:rsidRPr="00104D63">
        <w:rPr>
          <w:rFonts w:ascii="Times New Roman" w:hAnsi="Times New Roman" w:cs="Times New Roman"/>
          <w:sz w:val="24"/>
          <w:szCs w:val="24"/>
        </w:rPr>
        <w:t xml:space="preserve">. Качество и безопасность питьевой и горячей воды должны соответствовать </w:t>
      </w:r>
      <w:hyperlink r:id="rId16">
        <w:r w:rsidR="00CB1C19" w:rsidRPr="00104D63">
          <w:rPr>
            <w:rFonts w:ascii="Times New Roman" w:hAnsi="Times New Roman" w:cs="Times New Roman"/>
            <w:sz w:val="24"/>
            <w:szCs w:val="24"/>
          </w:rPr>
          <w:t>гигиеническим нормативам</w:t>
        </w:r>
      </w:hyperlink>
      <w:r w:rsidR="008C37D6" w:rsidRPr="00104D63">
        <w:rPr>
          <w:rFonts w:ascii="Times New Roman" w:hAnsi="Times New Roman" w:cs="Times New Roman"/>
          <w:sz w:val="24"/>
          <w:szCs w:val="24"/>
        </w:rPr>
        <w:t>.</w:t>
      </w:r>
    </w:p>
    <w:p w14:paraId="0DBFBEBD" w14:textId="77777777" w:rsidR="00CB1C19" w:rsidRPr="00104D63" w:rsidRDefault="00CB1C19" w:rsidP="00103C57">
      <w:pPr>
        <w:pStyle w:val="ConsPlusNormal"/>
        <w:spacing w:before="220"/>
        <w:ind w:left="-567" w:firstLine="709"/>
        <w:jc w:val="both"/>
        <w:rPr>
          <w:rFonts w:ascii="Times New Roman" w:hAnsi="Times New Roman" w:cs="Times New Roman"/>
          <w:sz w:val="24"/>
          <w:szCs w:val="24"/>
        </w:rPr>
      </w:pPr>
      <w:bookmarkStart w:id="4" w:name="P334"/>
      <w:bookmarkEnd w:id="4"/>
      <w:r w:rsidRPr="00104D63">
        <w:rPr>
          <w:rFonts w:ascii="Times New Roman" w:hAnsi="Times New Roman" w:cs="Times New Roman"/>
          <w:sz w:val="24"/>
          <w:szCs w:val="24"/>
        </w:rPr>
        <w:t xml:space="preserve">Качественной признается питьевая вода, подаваемая с использованием </w:t>
      </w:r>
      <w:r w:rsidR="0076682B" w:rsidRPr="00104D63">
        <w:rPr>
          <w:rFonts w:ascii="Times New Roman" w:hAnsi="Times New Roman" w:cs="Times New Roman"/>
          <w:sz w:val="24"/>
          <w:szCs w:val="24"/>
        </w:rPr>
        <w:t xml:space="preserve">централизованных </w:t>
      </w:r>
      <w:r w:rsidRPr="00104D63">
        <w:rPr>
          <w:rFonts w:ascii="Times New Roman" w:hAnsi="Times New Roman" w:cs="Times New Roman"/>
          <w:sz w:val="24"/>
          <w:szCs w:val="24"/>
        </w:rPr>
        <w:t>систем водоснабжения, если при установленной частоте контроля в течение года не выявлены:</w:t>
      </w:r>
    </w:p>
    <w:p w14:paraId="10051415" w14:textId="77777777" w:rsidR="00CB1C19" w:rsidRPr="00104D63" w:rsidRDefault="00CB1C19" w:rsidP="00103C5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превышения уровней гигиенических нормативов по микробиологическим (за исключением ОМЧ, ОКБ, </w:t>
      </w:r>
      <w:r w:rsidR="00F478C0" w:rsidRPr="00104D63">
        <w:rPr>
          <w:rFonts w:ascii="Times New Roman" w:hAnsi="Times New Roman" w:cs="Times New Roman"/>
          <w:sz w:val="24"/>
          <w:szCs w:val="24"/>
        </w:rPr>
        <w:t>энтерококки</w:t>
      </w:r>
      <w:r w:rsidRPr="00104D63">
        <w:rPr>
          <w:rFonts w:ascii="Times New Roman" w:hAnsi="Times New Roman" w:cs="Times New Roman"/>
          <w:sz w:val="24"/>
          <w:szCs w:val="24"/>
        </w:rPr>
        <w:t>, Escherichia coli), паразитологическим, вирусологическим показателям, уровней вмешательства по радиологическим показателям;</w:t>
      </w:r>
    </w:p>
    <w:p w14:paraId="2DE01EAE" w14:textId="77777777" w:rsidR="00CB1C19" w:rsidRPr="00104D63" w:rsidRDefault="00CB1C19" w:rsidP="00103C5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превышения уровней гигиенических нормативов ОМЧ, ОКБ, </w:t>
      </w:r>
      <w:r w:rsidR="00F478C0" w:rsidRPr="00104D63">
        <w:rPr>
          <w:rFonts w:ascii="Times New Roman" w:hAnsi="Times New Roman" w:cs="Times New Roman"/>
          <w:sz w:val="24"/>
          <w:szCs w:val="24"/>
        </w:rPr>
        <w:t xml:space="preserve">энтерококки </w:t>
      </w:r>
      <w:r w:rsidRPr="00104D63">
        <w:rPr>
          <w:rFonts w:ascii="Times New Roman" w:hAnsi="Times New Roman" w:cs="Times New Roman"/>
          <w:sz w:val="24"/>
          <w:szCs w:val="24"/>
        </w:rPr>
        <w:t>и Escherichia coli в 95% и более проб, отбираемых в точках водоразбора, при количестве исследуемых проб не менее 100 за год;</w:t>
      </w:r>
    </w:p>
    <w:p w14:paraId="0A05C3C5" w14:textId="77777777" w:rsidR="00CB1C19" w:rsidRPr="00104D63" w:rsidRDefault="00CB1C19" w:rsidP="00103C57">
      <w:pPr>
        <w:pStyle w:val="ConsPlusNormal"/>
        <w:spacing w:before="220"/>
        <w:ind w:left="-567" w:firstLine="709"/>
        <w:jc w:val="both"/>
        <w:rPr>
          <w:rFonts w:ascii="Times New Roman" w:hAnsi="Times New Roman" w:cs="Times New Roman"/>
          <w:sz w:val="24"/>
          <w:szCs w:val="24"/>
        </w:rPr>
      </w:pPr>
      <w:bookmarkStart w:id="5" w:name="P337"/>
      <w:bookmarkEnd w:id="5"/>
      <w:r w:rsidRPr="00104D63">
        <w:rPr>
          <w:rFonts w:ascii="Times New Roman" w:hAnsi="Times New Roman" w:cs="Times New Roman"/>
          <w:sz w:val="24"/>
          <w:szCs w:val="24"/>
        </w:rPr>
        <w:t>превышения уровней гигиенических нормативов органолептических, обобщенных показателей, неорганических и органических веществ более, чем на величину ошибки метода определения показателей.</w:t>
      </w:r>
    </w:p>
    <w:p w14:paraId="1A3405C8" w14:textId="77777777" w:rsidR="00B138C3" w:rsidRPr="00104D63" w:rsidRDefault="00903EBD" w:rsidP="00103C57">
      <w:pPr>
        <w:pStyle w:val="ConsPlusNormal"/>
        <w:spacing w:before="220"/>
        <w:ind w:left="-567" w:firstLine="709"/>
        <w:jc w:val="both"/>
        <w:rPr>
          <w:rFonts w:ascii="Times New Roman" w:hAnsi="Times New Roman" w:cs="Times New Roman"/>
          <w:strike/>
          <w:sz w:val="24"/>
          <w:szCs w:val="24"/>
        </w:rPr>
      </w:pPr>
      <w:r w:rsidRPr="00104D63">
        <w:rPr>
          <w:rFonts w:ascii="Times New Roman" w:hAnsi="Times New Roman" w:cs="Times New Roman"/>
          <w:sz w:val="24"/>
          <w:szCs w:val="24"/>
        </w:rPr>
        <w:t xml:space="preserve">Хозяйствующие субъекты, обеспечивающие эксплуатацию системы водоснабжения и (или) обеспечивающие население питьевой и горячей водой должны использовать материалы, оборудование, реагенты, </w:t>
      </w:r>
      <w:r w:rsidR="00B138C3" w:rsidRPr="00104D63">
        <w:rPr>
          <w:rFonts w:ascii="Times New Roman" w:hAnsi="Times New Roman" w:cs="Times New Roman"/>
          <w:sz w:val="24"/>
          <w:szCs w:val="24"/>
        </w:rPr>
        <w:t>имеющие документы об оценке (подтверждении) соответствия требованиям Единого перечня.</w:t>
      </w:r>
    </w:p>
    <w:p w14:paraId="58CE7962" w14:textId="77777777" w:rsidR="00CB1C19" w:rsidRPr="00104D63" w:rsidRDefault="009F1CF9" w:rsidP="00103C5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8</w:t>
      </w:r>
      <w:r w:rsidR="008208A7" w:rsidRPr="00104D63">
        <w:rPr>
          <w:rFonts w:ascii="Times New Roman" w:hAnsi="Times New Roman" w:cs="Times New Roman"/>
          <w:sz w:val="24"/>
          <w:szCs w:val="24"/>
        </w:rPr>
        <w:t>2</w:t>
      </w:r>
      <w:r w:rsidR="00CB1C19" w:rsidRPr="00104D63">
        <w:rPr>
          <w:rFonts w:ascii="Times New Roman" w:hAnsi="Times New Roman" w:cs="Times New Roman"/>
          <w:sz w:val="24"/>
          <w:szCs w:val="24"/>
        </w:rPr>
        <w:t>. При несоответствии качества подаваемой питьевой и горячей воды, за исключением показателей качества питьевой воды и горячей воды, характеризующих ее безопасность</w:t>
      </w:r>
      <w:r w:rsidR="00791056" w:rsidRPr="00104D63">
        <w:rPr>
          <w:rStyle w:val="af2"/>
          <w:rFonts w:ascii="Times New Roman" w:hAnsi="Times New Roman" w:cs="Times New Roman"/>
          <w:sz w:val="24"/>
          <w:szCs w:val="24"/>
        </w:rPr>
        <w:footnoteReference w:id="38"/>
      </w:r>
      <w:r w:rsidR="00CB1C19" w:rsidRPr="00104D63">
        <w:rPr>
          <w:rFonts w:ascii="Times New Roman" w:hAnsi="Times New Roman" w:cs="Times New Roman"/>
          <w:sz w:val="24"/>
          <w:szCs w:val="24"/>
        </w:rPr>
        <w:t>, хозяйствующим субъектом, осуществляющим водоснабжение, организуются и проводятся санитарно-противоэпидемические (профилактические) мероприятия, обеспечивающие:</w:t>
      </w:r>
    </w:p>
    <w:p w14:paraId="0413997E" w14:textId="77777777" w:rsidR="00CB1C19" w:rsidRPr="00104D63" w:rsidRDefault="00CB1C19" w:rsidP="00103C57">
      <w:pPr>
        <w:pStyle w:val="ConsPlusNormal"/>
        <w:ind w:left="-567" w:firstLine="709"/>
        <w:jc w:val="both"/>
        <w:rPr>
          <w:rFonts w:ascii="Times New Roman" w:hAnsi="Times New Roman" w:cs="Times New Roman"/>
          <w:sz w:val="24"/>
          <w:szCs w:val="24"/>
        </w:rPr>
      </w:pPr>
    </w:p>
    <w:p w14:paraId="7EF43808" w14:textId="77777777" w:rsidR="00CB1C19" w:rsidRPr="00104D63" w:rsidRDefault="00CB1C19" w:rsidP="00103C57">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выявление и устранение причин ухудшения ее качества и безопасности обеспечения населения питьевой водой;</w:t>
      </w:r>
    </w:p>
    <w:p w14:paraId="7A16931F" w14:textId="77777777" w:rsidR="00CB1C19" w:rsidRPr="00104D63" w:rsidRDefault="00CB1C19" w:rsidP="00103C5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отсутствие угрозы здоровью населения в период действия временных отступлений, подтвержденной результатами санитарно-эпидемиологической оценки риска здоровью населения;</w:t>
      </w:r>
    </w:p>
    <w:p w14:paraId="4F171528" w14:textId="77777777" w:rsidR="00CB1C19" w:rsidRPr="00104D63" w:rsidRDefault="00CB1C19" w:rsidP="00103C5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максимальное ограничение срока действия временных отступлений, установленного по результатам санитарно-эпидемиологической оценки риска здоровью населения;</w:t>
      </w:r>
    </w:p>
    <w:p w14:paraId="439373FA" w14:textId="77777777" w:rsidR="00CB1C19" w:rsidRPr="00104D63" w:rsidRDefault="00CB1C19" w:rsidP="00103C5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информирование населения о введении временных отступлений и сроках их действия, отсутствии риска для здоровья населения, а также рекомендациях для населения по использованию питьевой и горячей воды.</w:t>
      </w:r>
    </w:p>
    <w:p w14:paraId="0AD50C80" w14:textId="77777777" w:rsidR="00CB1C19" w:rsidRPr="00104D63" w:rsidRDefault="009F1CF9" w:rsidP="00103C5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8</w:t>
      </w:r>
      <w:r w:rsidR="008208A7" w:rsidRPr="00104D63">
        <w:rPr>
          <w:rFonts w:ascii="Times New Roman" w:hAnsi="Times New Roman" w:cs="Times New Roman"/>
          <w:sz w:val="24"/>
          <w:szCs w:val="24"/>
        </w:rPr>
        <w:t>3</w:t>
      </w:r>
      <w:r w:rsidR="00CB1C19" w:rsidRPr="00104D63">
        <w:rPr>
          <w:rFonts w:ascii="Times New Roman" w:hAnsi="Times New Roman" w:cs="Times New Roman"/>
          <w:sz w:val="24"/>
          <w:szCs w:val="24"/>
        </w:rPr>
        <w:t xml:space="preserve">. Хозяйствующие субъекты, осуществляющие водоснабжение и эксплуатацию систем водоснабжения, должны осуществлять производственный контроль по программе производственного контроля качества питьевой и горячей воды, разработанной и согласованной в соответствии с </w:t>
      </w:r>
      <w:hyperlink r:id="rId17">
        <w:r w:rsidR="00CB1C19" w:rsidRPr="00104D63">
          <w:rPr>
            <w:rFonts w:ascii="Times New Roman" w:hAnsi="Times New Roman" w:cs="Times New Roman"/>
            <w:sz w:val="24"/>
            <w:szCs w:val="24"/>
          </w:rPr>
          <w:t>Правилами</w:t>
        </w:r>
      </w:hyperlink>
      <w:r w:rsidR="00CB1C19" w:rsidRPr="00104D63">
        <w:rPr>
          <w:rFonts w:ascii="Times New Roman" w:hAnsi="Times New Roman" w:cs="Times New Roman"/>
          <w:sz w:val="24"/>
          <w:szCs w:val="24"/>
        </w:rPr>
        <w:t xml:space="preserve"> осуществления производственного контроля качества и безопасности питьевой воды, горячей воды, установленными постановлением Правительства Российской Федерации от 06.01.2015 N 10 (Собрание законодательства Российской Федерации, 2015, N 2, ст. 523) и </w:t>
      </w:r>
      <w:hyperlink w:anchor="P1019">
        <w:r w:rsidR="00CB1C19" w:rsidRPr="00104D63">
          <w:rPr>
            <w:rFonts w:ascii="Times New Roman" w:hAnsi="Times New Roman" w:cs="Times New Roman"/>
            <w:sz w:val="24"/>
            <w:szCs w:val="24"/>
          </w:rPr>
          <w:t>приложениями N 2</w:t>
        </w:r>
      </w:hyperlink>
      <w:r w:rsidR="00CB1C19" w:rsidRPr="00104D63">
        <w:rPr>
          <w:rFonts w:ascii="Times New Roman" w:hAnsi="Times New Roman" w:cs="Times New Roman"/>
          <w:sz w:val="24"/>
          <w:szCs w:val="24"/>
        </w:rPr>
        <w:t xml:space="preserve"> - </w:t>
      </w:r>
      <w:hyperlink w:anchor="P1096">
        <w:r w:rsidR="00CB1C19" w:rsidRPr="00104D63">
          <w:rPr>
            <w:rFonts w:ascii="Times New Roman" w:hAnsi="Times New Roman" w:cs="Times New Roman"/>
            <w:sz w:val="24"/>
            <w:szCs w:val="24"/>
          </w:rPr>
          <w:t>N 4</w:t>
        </w:r>
      </w:hyperlink>
      <w:r w:rsidR="00CB1C19" w:rsidRPr="00104D63">
        <w:rPr>
          <w:rFonts w:ascii="Times New Roman" w:hAnsi="Times New Roman" w:cs="Times New Roman"/>
          <w:sz w:val="24"/>
          <w:szCs w:val="24"/>
        </w:rPr>
        <w:t xml:space="preserve"> к Санитарным правилам.</w:t>
      </w:r>
    </w:p>
    <w:p w14:paraId="2A4D3356" w14:textId="77777777" w:rsidR="00CB1C19" w:rsidRPr="00104D63" w:rsidRDefault="009F1CF9" w:rsidP="00103C5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8</w:t>
      </w:r>
      <w:r w:rsidR="008208A7" w:rsidRPr="00104D63">
        <w:rPr>
          <w:rFonts w:ascii="Times New Roman" w:hAnsi="Times New Roman" w:cs="Times New Roman"/>
          <w:sz w:val="24"/>
          <w:szCs w:val="24"/>
        </w:rPr>
        <w:t>4</w:t>
      </w:r>
      <w:r w:rsidR="00CB1C19" w:rsidRPr="00104D63">
        <w:rPr>
          <w:rFonts w:ascii="Times New Roman" w:hAnsi="Times New Roman" w:cs="Times New Roman"/>
          <w:sz w:val="24"/>
          <w:szCs w:val="24"/>
        </w:rPr>
        <w:t>. Хозяйствующий субъект, осуществляющий эксплуатацию системы водоснабжения и (или) обеспечивающий население питьевой и горячей водой, должен информировать территориальный орган федерального органа исполнительной власти, осуществляющего федеральный государственный санит</w:t>
      </w:r>
      <w:r w:rsidR="00DD7CA9" w:rsidRPr="00104D63">
        <w:rPr>
          <w:rFonts w:ascii="Times New Roman" w:hAnsi="Times New Roman" w:cs="Times New Roman"/>
          <w:sz w:val="24"/>
          <w:szCs w:val="24"/>
        </w:rPr>
        <w:t>арно-эпидемиологический надзор</w:t>
      </w:r>
      <w:r w:rsidR="00791056" w:rsidRPr="00104D63">
        <w:rPr>
          <w:rStyle w:val="af2"/>
          <w:rFonts w:ascii="Times New Roman" w:hAnsi="Times New Roman" w:cs="Times New Roman"/>
          <w:sz w:val="24"/>
          <w:szCs w:val="24"/>
        </w:rPr>
        <w:footnoteReference w:id="39"/>
      </w:r>
      <w:r w:rsidR="00CB1C19" w:rsidRPr="00104D63">
        <w:rPr>
          <w:rFonts w:ascii="Times New Roman" w:hAnsi="Times New Roman" w:cs="Times New Roman"/>
          <w:sz w:val="24"/>
          <w:szCs w:val="24"/>
        </w:rPr>
        <w:t>:</w:t>
      </w:r>
    </w:p>
    <w:p w14:paraId="6EB743DB" w14:textId="77777777" w:rsidR="00CB1C19" w:rsidRPr="00104D63" w:rsidRDefault="00CB1C19" w:rsidP="00103C57">
      <w:pPr>
        <w:pStyle w:val="ConsPlusNormal"/>
        <w:ind w:left="-567" w:firstLine="709"/>
        <w:jc w:val="both"/>
        <w:rPr>
          <w:rFonts w:ascii="Times New Roman" w:hAnsi="Times New Roman" w:cs="Times New Roman"/>
          <w:sz w:val="24"/>
          <w:szCs w:val="24"/>
        </w:rPr>
      </w:pPr>
    </w:p>
    <w:p w14:paraId="07B30BB1" w14:textId="77777777" w:rsidR="00CB1C19" w:rsidRPr="00104D63" w:rsidRDefault="00DD7CA9" w:rsidP="00103C57">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о </w:t>
      </w:r>
      <w:r w:rsidR="00CB1C19" w:rsidRPr="00104D63">
        <w:rPr>
          <w:rFonts w:ascii="Times New Roman" w:hAnsi="Times New Roman" w:cs="Times New Roman"/>
          <w:sz w:val="24"/>
          <w:szCs w:val="24"/>
        </w:rPr>
        <w:t>возникновении на объектах и сооружениях системы водоснабжения аварийных ситуаций или технических нарушений, которые приводят или могут привести к ухудшению качества и безопасности питьевой и горячей воды и условий водоснабжения населения</w:t>
      </w:r>
      <w:r w:rsidR="003F3E87" w:rsidRPr="00104D63">
        <w:rPr>
          <w:rFonts w:ascii="Times New Roman" w:hAnsi="Times New Roman" w:cs="Times New Roman"/>
          <w:sz w:val="24"/>
          <w:szCs w:val="24"/>
        </w:rPr>
        <w:t xml:space="preserve">, </w:t>
      </w:r>
      <w:r w:rsidR="00DE11BB" w:rsidRPr="00104D63">
        <w:rPr>
          <w:rFonts w:ascii="Times New Roman" w:hAnsi="Times New Roman"/>
          <w:sz w:val="24"/>
          <w:szCs w:val="24"/>
        </w:rPr>
        <w:t>- в течение 2 часов по телефону и в течение 12 часов в письменной форме с момента возникновения аварийной ситуации, технических нарушений</w:t>
      </w:r>
      <w:r w:rsidR="00CB1C19" w:rsidRPr="00104D63">
        <w:rPr>
          <w:rFonts w:ascii="Times New Roman" w:hAnsi="Times New Roman" w:cs="Times New Roman"/>
          <w:sz w:val="24"/>
          <w:szCs w:val="24"/>
        </w:rPr>
        <w:t>;</w:t>
      </w:r>
    </w:p>
    <w:p w14:paraId="7AD444C3" w14:textId="77777777" w:rsidR="009C387B" w:rsidRPr="00104D63" w:rsidRDefault="00DD7CA9" w:rsidP="00103C57">
      <w:pPr>
        <w:widowControl w:val="0"/>
        <w:autoSpaceDE w:val="0"/>
        <w:autoSpaceDN w:val="0"/>
        <w:adjustRightInd w:val="0"/>
        <w:snapToGrid w:val="0"/>
        <w:ind w:left="-567" w:firstLine="709"/>
        <w:contextualSpacing/>
        <w:jc w:val="both"/>
        <w:rPr>
          <w:rFonts w:ascii="Times New Roman" w:hAnsi="Times New Roman"/>
          <w:sz w:val="24"/>
          <w:szCs w:val="24"/>
          <w:lang w:eastAsia="ru-RU"/>
        </w:rPr>
      </w:pPr>
      <w:r w:rsidRPr="00104D63">
        <w:rPr>
          <w:rFonts w:ascii="Times New Roman" w:hAnsi="Times New Roman"/>
          <w:sz w:val="24"/>
          <w:szCs w:val="24"/>
        </w:rPr>
        <w:t xml:space="preserve">о </w:t>
      </w:r>
      <w:r w:rsidR="00CB1C19" w:rsidRPr="00104D63">
        <w:rPr>
          <w:rFonts w:ascii="Times New Roman" w:hAnsi="Times New Roman"/>
          <w:sz w:val="24"/>
          <w:szCs w:val="24"/>
        </w:rPr>
        <w:t>каждом результате лабораторного исследования проб воды, не соответствующем гигиеническим нормативам по микробиологическим, паразитологическим, вирусологическим и радиологическим показателям, а по санитарно-химическим - превышающем гигиенический норматив на величину допустимой ошибки метода определения в контрольных точках "перед подачей в распределительную сет</w:t>
      </w:r>
      <w:r w:rsidR="00AE1224" w:rsidRPr="00104D63">
        <w:rPr>
          <w:rFonts w:ascii="Times New Roman" w:hAnsi="Times New Roman"/>
          <w:sz w:val="24"/>
          <w:szCs w:val="24"/>
        </w:rPr>
        <w:t xml:space="preserve">ь" и "в распределительной сети" </w:t>
      </w:r>
      <w:r w:rsidR="009C387B" w:rsidRPr="00104D63">
        <w:rPr>
          <w:rFonts w:ascii="Times New Roman" w:hAnsi="Times New Roman"/>
          <w:sz w:val="24"/>
          <w:szCs w:val="24"/>
          <w:lang w:eastAsia="ru-RU"/>
        </w:rPr>
        <w:t>в течение 1 рабочего дня со дня получения результатов лабораторных исследований и испытаний, свидетельствующих о несоответствии качества воды установленным требованиям.</w:t>
      </w:r>
    </w:p>
    <w:p w14:paraId="3C5EE746" w14:textId="77777777" w:rsidR="00CB1C19" w:rsidRPr="00104D63" w:rsidRDefault="00CB1C19" w:rsidP="00103C5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Хозяйствующий субъект, осуществляющий эксплуатацию системы водоснабжения и (или) обеспечивающий население питьевой и горячей водой, обязан немедленно принять меры по устранению ситуаций, указанных в настоящем пункте Санитарных правил.</w:t>
      </w:r>
    </w:p>
    <w:p w14:paraId="1FDB3AC7" w14:textId="77777777" w:rsidR="00CB1C19" w:rsidRPr="00104D63" w:rsidRDefault="009F1CF9" w:rsidP="00103C5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8</w:t>
      </w:r>
      <w:r w:rsidR="008208A7" w:rsidRPr="00104D63">
        <w:rPr>
          <w:rFonts w:ascii="Times New Roman" w:hAnsi="Times New Roman" w:cs="Times New Roman"/>
          <w:sz w:val="24"/>
          <w:szCs w:val="24"/>
        </w:rPr>
        <w:t>5</w:t>
      </w:r>
      <w:r w:rsidR="00CB1C19" w:rsidRPr="00104D63">
        <w:rPr>
          <w:rFonts w:ascii="Times New Roman" w:hAnsi="Times New Roman" w:cs="Times New Roman"/>
          <w:sz w:val="24"/>
          <w:szCs w:val="24"/>
        </w:rPr>
        <w:t>. Перечень показателей, по которым осуществляется производственный контроль, и требования к установлению частоты отбора проб должны соответствовать санитарно-эпидемиологическим требованиям</w:t>
      </w:r>
      <w:r w:rsidR="00925774" w:rsidRPr="00104D63">
        <w:rPr>
          <w:rStyle w:val="af2"/>
          <w:rFonts w:ascii="Times New Roman" w:hAnsi="Times New Roman" w:cs="Times New Roman"/>
          <w:sz w:val="24"/>
          <w:szCs w:val="24"/>
        </w:rPr>
        <w:footnoteReference w:id="40"/>
      </w:r>
      <w:r w:rsidR="00CB1C19" w:rsidRPr="00104D63">
        <w:rPr>
          <w:rFonts w:ascii="Times New Roman" w:hAnsi="Times New Roman" w:cs="Times New Roman"/>
          <w:sz w:val="24"/>
          <w:szCs w:val="24"/>
        </w:rPr>
        <w:t xml:space="preserve">, приведенным в </w:t>
      </w:r>
      <w:hyperlink w:anchor="P1019">
        <w:r w:rsidR="00CB1C19" w:rsidRPr="00104D63">
          <w:rPr>
            <w:rFonts w:ascii="Times New Roman" w:hAnsi="Times New Roman" w:cs="Times New Roman"/>
            <w:sz w:val="24"/>
            <w:szCs w:val="24"/>
          </w:rPr>
          <w:t>приложении N 2</w:t>
        </w:r>
      </w:hyperlink>
      <w:r w:rsidR="00CB1C19" w:rsidRPr="00104D63">
        <w:rPr>
          <w:rFonts w:ascii="Times New Roman" w:hAnsi="Times New Roman" w:cs="Times New Roman"/>
          <w:sz w:val="24"/>
          <w:szCs w:val="24"/>
        </w:rPr>
        <w:t xml:space="preserve"> к Санитарным правилам.</w:t>
      </w:r>
    </w:p>
    <w:p w14:paraId="386AAFAC" w14:textId="77777777" w:rsidR="00CB1C19" w:rsidRPr="00104D63" w:rsidRDefault="00CB1C19" w:rsidP="00103C57">
      <w:pPr>
        <w:pStyle w:val="ConsPlusNormal"/>
        <w:ind w:left="-567" w:firstLine="709"/>
        <w:jc w:val="both"/>
        <w:rPr>
          <w:rFonts w:ascii="Times New Roman" w:hAnsi="Times New Roman" w:cs="Times New Roman"/>
          <w:sz w:val="24"/>
          <w:szCs w:val="24"/>
        </w:rPr>
      </w:pPr>
    </w:p>
    <w:p w14:paraId="6FE228FB" w14:textId="77777777" w:rsidR="00CB1C19" w:rsidRPr="00104D63" w:rsidRDefault="009F1CF9" w:rsidP="00103C57">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8</w:t>
      </w:r>
      <w:r w:rsidR="008208A7" w:rsidRPr="00104D63">
        <w:rPr>
          <w:rFonts w:ascii="Times New Roman" w:hAnsi="Times New Roman" w:cs="Times New Roman"/>
          <w:sz w:val="24"/>
          <w:szCs w:val="24"/>
        </w:rPr>
        <w:t>6</w:t>
      </w:r>
      <w:r w:rsidR="00CB1C19" w:rsidRPr="00104D63">
        <w:rPr>
          <w:rFonts w:ascii="Times New Roman" w:hAnsi="Times New Roman" w:cs="Times New Roman"/>
          <w:sz w:val="24"/>
          <w:szCs w:val="24"/>
        </w:rPr>
        <w:t>. Хозяйствующие субъекты, обеспечивающие эксплуатацию системы водоснабжения и (или) обеспечивающие население питьевой и горячей водой, должны проводить работы по обоснованию безопасности для человека нов</w:t>
      </w:r>
      <w:r w:rsidR="005B7CCA" w:rsidRPr="00104D63">
        <w:rPr>
          <w:rFonts w:ascii="Times New Roman" w:hAnsi="Times New Roman" w:cs="Times New Roman"/>
          <w:sz w:val="24"/>
          <w:szCs w:val="24"/>
        </w:rPr>
        <w:t>ых видов продукции и технологии, применяемых в процессе водоподготовки,</w:t>
      </w:r>
      <w:r w:rsidR="00CB1C19" w:rsidRPr="00104D63">
        <w:rPr>
          <w:rFonts w:ascii="Times New Roman" w:hAnsi="Times New Roman" w:cs="Times New Roman"/>
          <w:sz w:val="24"/>
          <w:szCs w:val="24"/>
        </w:rPr>
        <w:t xml:space="preserve"> критериев безопасности и (или) безвредности факторов среды обитания и разрабатывать методы контроля за факторами среды обитания</w:t>
      </w:r>
      <w:r w:rsidR="00925774" w:rsidRPr="00104D63">
        <w:rPr>
          <w:rStyle w:val="af2"/>
          <w:rFonts w:ascii="Times New Roman" w:hAnsi="Times New Roman" w:cs="Times New Roman"/>
          <w:sz w:val="24"/>
          <w:szCs w:val="24"/>
        </w:rPr>
        <w:footnoteReference w:id="41"/>
      </w:r>
      <w:r w:rsidR="00CB1C19" w:rsidRPr="00104D63">
        <w:rPr>
          <w:rFonts w:ascii="Times New Roman" w:hAnsi="Times New Roman" w:cs="Times New Roman"/>
          <w:sz w:val="24"/>
          <w:szCs w:val="24"/>
        </w:rPr>
        <w:t>.</w:t>
      </w:r>
    </w:p>
    <w:p w14:paraId="524B1AAC" w14:textId="77777777" w:rsidR="00CB1C19" w:rsidRPr="00104D63" w:rsidRDefault="00CB1C19" w:rsidP="00103C57">
      <w:pPr>
        <w:pStyle w:val="ConsPlusNormal"/>
        <w:ind w:left="-567" w:firstLine="709"/>
        <w:jc w:val="both"/>
        <w:rPr>
          <w:rFonts w:ascii="Times New Roman" w:hAnsi="Times New Roman" w:cs="Times New Roman"/>
          <w:sz w:val="24"/>
          <w:szCs w:val="24"/>
        </w:rPr>
      </w:pPr>
    </w:p>
    <w:p w14:paraId="264B0B22" w14:textId="77777777" w:rsidR="00CB1C19" w:rsidRPr="00104D63" w:rsidRDefault="008208A7" w:rsidP="00103C57">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87</w:t>
      </w:r>
      <w:r w:rsidR="00CB1C19" w:rsidRPr="00104D63">
        <w:rPr>
          <w:rFonts w:ascii="Times New Roman" w:hAnsi="Times New Roman" w:cs="Times New Roman"/>
          <w:sz w:val="24"/>
          <w:szCs w:val="24"/>
        </w:rPr>
        <w:t>. Не допускается наличие в питьевой воде посторонних включений и поверхностной пленки.</w:t>
      </w:r>
    </w:p>
    <w:p w14:paraId="27F6D83E" w14:textId="77777777" w:rsidR="00CB1C19" w:rsidRPr="00104D63" w:rsidRDefault="009F1CF9" w:rsidP="00103C5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8</w:t>
      </w:r>
      <w:r w:rsidR="008208A7" w:rsidRPr="00104D63">
        <w:rPr>
          <w:rFonts w:ascii="Times New Roman" w:hAnsi="Times New Roman" w:cs="Times New Roman"/>
          <w:sz w:val="24"/>
          <w:szCs w:val="24"/>
        </w:rPr>
        <w:t>8</w:t>
      </w:r>
      <w:r w:rsidR="00CB1C19" w:rsidRPr="00104D63">
        <w:rPr>
          <w:rFonts w:ascii="Times New Roman" w:hAnsi="Times New Roman" w:cs="Times New Roman"/>
          <w:sz w:val="24"/>
          <w:szCs w:val="24"/>
        </w:rPr>
        <w:t>. При вводе в эксплуатацию вновь построенных, реконструируемых систем водоснабжения, а также после устранения аварийных ситуаций хозяйствующими субъектами, обеспечивающими эксплуатацию системы водоснабжения и (или) обеспечивающими население питьевой и горячей водой, должна проводиться их промывка и дезинфекция с обязательным лабораторным контролем качества и безопасности питьевой и горячей воды.</w:t>
      </w:r>
    </w:p>
    <w:p w14:paraId="43D2818A" w14:textId="77777777" w:rsidR="003A5559" w:rsidRPr="00104D63" w:rsidRDefault="0066424A" w:rsidP="00103C5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В период ежегодных профилактических ремонтов отключение систем горячего водоснабжения не должно превышать сроки вывода в ремонт источников тепловой энергии, тепловых сетей и объектов централизованных систем горячего водоснабжения, в том числе сетей горячего водоснабжения, в соответствии со сводным годовым планом ремонтов, утверждаемым на основании Правил вывода в ремонт и из эксплуатации источников тепловой энергии и тепловых сетей, утвержденных постановлением Правительства Российской Федерации от 08.07.2023 № 1130, и Правил горячего водоснабжения, утвержденных постановлением Правительства Российской Федерации от 29.07.2013 № 642, а в случае вывода во внеплановый ремонт указанных объектов (в том числе в случае отсутствия сводного годового плана ремонтов), либо при проведении работ в отношении внутридомовых инженерных систем теплоснабжения и (или) горячего водоснабжения, а также при проведении профилактических испытаний источников тепловой энергии, тепловых сетей, тепловых энергоустановок, объектов систем горячего водоснабжения – 14 суток, исчисляемых по каждому основанию перерыва в горячем водоснабжении раздельно, если более продолжительный срок не согласован с органом местного самоуправления</w:t>
      </w:r>
      <w:r w:rsidR="00541A38" w:rsidRPr="00104D63">
        <w:rPr>
          <w:rFonts w:ascii="Times New Roman" w:hAnsi="Times New Roman" w:cs="Times New Roman"/>
          <w:sz w:val="24"/>
          <w:szCs w:val="24"/>
        </w:rPr>
        <w:t xml:space="preserve"> </w:t>
      </w:r>
    </w:p>
    <w:p w14:paraId="7DC05BC1" w14:textId="77777777" w:rsidR="00CB1C19" w:rsidRPr="00104D63" w:rsidRDefault="009F1CF9" w:rsidP="00B816BA">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8</w:t>
      </w:r>
      <w:r w:rsidR="008208A7" w:rsidRPr="00104D63">
        <w:rPr>
          <w:rFonts w:ascii="Times New Roman" w:hAnsi="Times New Roman" w:cs="Times New Roman"/>
          <w:sz w:val="24"/>
          <w:szCs w:val="24"/>
        </w:rPr>
        <w:t>9</w:t>
      </w:r>
      <w:r w:rsidR="00CB1C19" w:rsidRPr="00104D63">
        <w:rPr>
          <w:rFonts w:ascii="Times New Roman" w:hAnsi="Times New Roman" w:cs="Times New Roman"/>
          <w:sz w:val="24"/>
          <w:szCs w:val="24"/>
        </w:rPr>
        <w:t xml:space="preserve">. Промывка и дезинфекция сети считается законченной при соответствии качества воды сети гигиеническим </w:t>
      </w:r>
      <w:hyperlink r:id="rId18">
        <w:r w:rsidR="00CB1C19" w:rsidRPr="00104D63">
          <w:rPr>
            <w:rFonts w:ascii="Times New Roman" w:hAnsi="Times New Roman" w:cs="Times New Roman"/>
            <w:sz w:val="24"/>
            <w:szCs w:val="24"/>
          </w:rPr>
          <w:t>нормативам</w:t>
        </w:r>
      </w:hyperlink>
      <w:r w:rsidR="00CB1C19" w:rsidRPr="00104D63">
        <w:rPr>
          <w:rFonts w:ascii="Times New Roman" w:hAnsi="Times New Roman" w:cs="Times New Roman"/>
          <w:sz w:val="24"/>
          <w:szCs w:val="24"/>
        </w:rPr>
        <w:t>.</w:t>
      </w:r>
    </w:p>
    <w:p w14:paraId="578CE609" w14:textId="77777777" w:rsidR="00CB1C19" w:rsidRPr="00104D63" w:rsidRDefault="008208A7" w:rsidP="00B816BA">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90</w:t>
      </w:r>
      <w:r w:rsidR="00CB1C19" w:rsidRPr="00104D63">
        <w:rPr>
          <w:rFonts w:ascii="Times New Roman" w:hAnsi="Times New Roman" w:cs="Times New Roman"/>
          <w:sz w:val="24"/>
          <w:szCs w:val="24"/>
        </w:rPr>
        <w:t>. Температура горячей воды в местах водоразбора централизованной системы горячего водоснабжения должна быть не ниже плюс 60 °C и не выше плюс 75 °C.</w:t>
      </w:r>
    </w:p>
    <w:p w14:paraId="5361C8E6" w14:textId="77777777" w:rsidR="00CB1C19" w:rsidRPr="00104D63" w:rsidRDefault="009F1CF9" w:rsidP="00B816BA">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9</w:t>
      </w:r>
      <w:r w:rsidR="008208A7" w:rsidRPr="00104D63">
        <w:rPr>
          <w:rFonts w:ascii="Times New Roman" w:hAnsi="Times New Roman" w:cs="Times New Roman"/>
          <w:sz w:val="24"/>
          <w:szCs w:val="24"/>
        </w:rPr>
        <w:t>1</w:t>
      </w:r>
      <w:r w:rsidR="00CB1C19" w:rsidRPr="00104D63">
        <w:rPr>
          <w:rFonts w:ascii="Times New Roman" w:hAnsi="Times New Roman" w:cs="Times New Roman"/>
          <w:sz w:val="24"/>
          <w:szCs w:val="24"/>
        </w:rPr>
        <w:t>. Выбор места расположения водозаборных сооружений источников нецентрализованного водоснабжения населения должен осуществляться водопользователем на основании геологических и гидрогеологических данных, а также результатов обследования близлежащей территории с учетом наличия возможных источников микробного или химического загрязнения воды.</w:t>
      </w:r>
    </w:p>
    <w:p w14:paraId="69651364" w14:textId="77777777" w:rsidR="00CB1C19" w:rsidRPr="00104D63" w:rsidRDefault="00CB1C19" w:rsidP="00B816BA">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Водозаборные сооружения нецентрализованного водоснабжения необходимо размещать на удаленном, не менее чем на 50 метров выше по потоку грунтовых вод от источников загрязнения, месте.</w:t>
      </w:r>
    </w:p>
    <w:p w14:paraId="65A5DC7C" w14:textId="77777777" w:rsidR="00CB1C19" w:rsidRPr="00104D63" w:rsidRDefault="00CB1C19" w:rsidP="00B816BA">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Водозаборные сооружения нецентрализованного водоснабжения не должны размещаться на участках, затапливаемых паводковыми водами, в заболоченных местах, а также местах, подвергаемых оползням, а также ближе 30 метров от автомагистралей.</w:t>
      </w:r>
    </w:p>
    <w:p w14:paraId="2708763D" w14:textId="77777777" w:rsidR="00CB1C19" w:rsidRPr="00104D63" w:rsidRDefault="009F1CF9" w:rsidP="00B816BA">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9</w:t>
      </w:r>
      <w:r w:rsidR="008208A7" w:rsidRPr="00104D63">
        <w:rPr>
          <w:rFonts w:ascii="Times New Roman" w:hAnsi="Times New Roman" w:cs="Times New Roman"/>
          <w:sz w:val="24"/>
          <w:szCs w:val="24"/>
        </w:rPr>
        <w:t>2</w:t>
      </w:r>
      <w:r w:rsidR="00CB1C19" w:rsidRPr="00104D63">
        <w:rPr>
          <w:rFonts w:ascii="Times New Roman" w:hAnsi="Times New Roman" w:cs="Times New Roman"/>
          <w:sz w:val="24"/>
          <w:szCs w:val="24"/>
        </w:rPr>
        <w:t>. Геологические и гидрологические данные должны содержать сведения о глубине залегания грунтовых вод, направлении потока грунтовых вод, ориентировочной мощности водоносного пласта, возможности взаимосвязи с водоносными горизонтами и поверхностными водными объектами.</w:t>
      </w:r>
    </w:p>
    <w:p w14:paraId="0AACB8F0" w14:textId="77777777" w:rsidR="00CB1C19" w:rsidRPr="00104D63" w:rsidRDefault="009F1CF9" w:rsidP="00B816BA">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9</w:t>
      </w:r>
      <w:r w:rsidR="008208A7" w:rsidRPr="00104D63">
        <w:rPr>
          <w:rFonts w:ascii="Times New Roman" w:hAnsi="Times New Roman" w:cs="Times New Roman"/>
          <w:sz w:val="24"/>
          <w:szCs w:val="24"/>
        </w:rPr>
        <w:t>3</w:t>
      </w:r>
      <w:r w:rsidR="00CB1C19" w:rsidRPr="00104D63">
        <w:rPr>
          <w:rFonts w:ascii="Times New Roman" w:hAnsi="Times New Roman" w:cs="Times New Roman"/>
          <w:sz w:val="24"/>
          <w:szCs w:val="24"/>
        </w:rPr>
        <w:t>. Надземная часть водозаборных сооружений должна иметь укрытие для предотвращения загрязнения воды водоисточника.</w:t>
      </w:r>
    </w:p>
    <w:p w14:paraId="1F3F7A33" w14:textId="77777777" w:rsidR="00CB1C19" w:rsidRPr="00104D63" w:rsidRDefault="00CB1C19" w:rsidP="00B816BA">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Территория вокруг каптажного сооружения должна быть ограждена. Для защиты каптажного сооружения от затопления поверхностными водами должны быть оборудованы отмостки с уклоном в сторону водоотводной канавы.</w:t>
      </w:r>
    </w:p>
    <w:p w14:paraId="613FB40B" w14:textId="77777777" w:rsidR="00CB1C19" w:rsidRPr="00104D63" w:rsidRDefault="008208A7" w:rsidP="00B816BA">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94</w:t>
      </w:r>
      <w:r w:rsidR="00CB1C19" w:rsidRPr="00104D63">
        <w:rPr>
          <w:rFonts w:ascii="Times New Roman" w:hAnsi="Times New Roman" w:cs="Times New Roman"/>
          <w:sz w:val="24"/>
          <w:szCs w:val="24"/>
        </w:rPr>
        <w:t>. В радиусе ближе 20 метров от источника нецентрализованного водоснабжения не допускается мытье транспортных средств, стирка и полоскание белья, другие виды деятельности, способствующие загрязнению воды водоисточника.</w:t>
      </w:r>
    </w:p>
    <w:p w14:paraId="63EAE8B4" w14:textId="77777777" w:rsidR="00CB1C19" w:rsidRPr="00104D63" w:rsidRDefault="009F1CF9" w:rsidP="00B816BA">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9</w:t>
      </w:r>
      <w:r w:rsidR="008208A7" w:rsidRPr="00104D63">
        <w:rPr>
          <w:rFonts w:ascii="Times New Roman" w:hAnsi="Times New Roman" w:cs="Times New Roman"/>
          <w:sz w:val="24"/>
          <w:szCs w:val="24"/>
        </w:rPr>
        <w:t>5</w:t>
      </w:r>
      <w:r w:rsidR="00CB1C19" w:rsidRPr="00104D63">
        <w:rPr>
          <w:rFonts w:ascii="Times New Roman" w:hAnsi="Times New Roman" w:cs="Times New Roman"/>
          <w:sz w:val="24"/>
          <w:szCs w:val="24"/>
        </w:rPr>
        <w:t>. Чистка оборудования источника нецентрализованного водоснабжения должна проводиться хозяйствующими субъектами, обеспечивающими эксплуатацию системы водоснабжения и (или) обеспечивающими население питьевой водой, не реже одного раза в год. После каждой чистки или ремонта должна проводиться дезинфекция водозаборных сооружений с последующей промывкой и контролем качества и безопасности питьевой воды.</w:t>
      </w:r>
    </w:p>
    <w:p w14:paraId="45EE3202" w14:textId="77777777" w:rsidR="00CB1C19" w:rsidRPr="00104D63" w:rsidRDefault="009F1CF9" w:rsidP="00B816BA">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9</w:t>
      </w:r>
      <w:r w:rsidR="008208A7" w:rsidRPr="00104D63">
        <w:rPr>
          <w:rFonts w:ascii="Times New Roman" w:hAnsi="Times New Roman" w:cs="Times New Roman"/>
          <w:sz w:val="24"/>
          <w:szCs w:val="24"/>
        </w:rPr>
        <w:t>6</w:t>
      </w:r>
      <w:r w:rsidR="00CB1C19" w:rsidRPr="00104D63">
        <w:rPr>
          <w:rFonts w:ascii="Times New Roman" w:hAnsi="Times New Roman" w:cs="Times New Roman"/>
          <w:sz w:val="24"/>
          <w:szCs w:val="24"/>
        </w:rPr>
        <w:t>. При ликвидации нецентрализованного источника водоснабжения водопользователь должен провести тампонаж водоисточника.</w:t>
      </w:r>
    </w:p>
    <w:p w14:paraId="5E0150CA" w14:textId="77777777" w:rsidR="00CB1C19" w:rsidRPr="00104D63" w:rsidRDefault="00CB1C19" w:rsidP="00B816BA">
      <w:pPr>
        <w:pStyle w:val="ConsPlusNormal"/>
        <w:ind w:left="-567" w:firstLine="709"/>
        <w:jc w:val="both"/>
        <w:rPr>
          <w:rFonts w:ascii="Times New Roman" w:hAnsi="Times New Roman" w:cs="Times New Roman"/>
          <w:sz w:val="24"/>
          <w:szCs w:val="24"/>
        </w:rPr>
      </w:pPr>
    </w:p>
    <w:p w14:paraId="73853BF5" w14:textId="77777777" w:rsidR="00CB1C19" w:rsidRPr="00104D63" w:rsidRDefault="00CB1C19" w:rsidP="00B816BA">
      <w:pPr>
        <w:pStyle w:val="ConsPlusTitle"/>
        <w:ind w:left="-567" w:firstLine="709"/>
        <w:jc w:val="center"/>
        <w:outlineLvl w:val="1"/>
        <w:rPr>
          <w:rFonts w:ascii="Times New Roman" w:hAnsi="Times New Roman" w:cs="Times New Roman"/>
          <w:sz w:val="24"/>
          <w:szCs w:val="24"/>
        </w:rPr>
      </w:pPr>
      <w:r w:rsidRPr="00104D63">
        <w:rPr>
          <w:rFonts w:ascii="Times New Roman" w:hAnsi="Times New Roman" w:cs="Times New Roman"/>
          <w:sz w:val="24"/>
          <w:szCs w:val="24"/>
        </w:rPr>
        <w:t>V. Санитарно-эпидемиологические требования</w:t>
      </w:r>
    </w:p>
    <w:p w14:paraId="595A1964" w14:textId="77777777" w:rsidR="00CB1C19" w:rsidRPr="00104D63" w:rsidRDefault="00CB1C19" w:rsidP="00B816BA">
      <w:pPr>
        <w:pStyle w:val="ConsPlusTitle"/>
        <w:ind w:left="-567" w:firstLine="709"/>
        <w:jc w:val="center"/>
        <w:rPr>
          <w:rFonts w:ascii="Times New Roman" w:hAnsi="Times New Roman" w:cs="Times New Roman"/>
          <w:sz w:val="24"/>
          <w:szCs w:val="24"/>
        </w:rPr>
      </w:pPr>
      <w:r w:rsidRPr="00104D63">
        <w:rPr>
          <w:rFonts w:ascii="Times New Roman" w:hAnsi="Times New Roman" w:cs="Times New Roman"/>
          <w:sz w:val="24"/>
          <w:szCs w:val="24"/>
        </w:rPr>
        <w:t>к водным объектам</w:t>
      </w:r>
    </w:p>
    <w:p w14:paraId="708D070A" w14:textId="77777777" w:rsidR="00CB1C19" w:rsidRPr="00104D63" w:rsidRDefault="00CB1C19" w:rsidP="00B816BA">
      <w:pPr>
        <w:pStyle w:val="ConsPlusNormal"/>
        <w:ind w:left="-567" w:firstLine="709"/>
        <w:jc w:val="both"/>
        <w:rPr>
          <w:rFonts w:ascii="Times New Roman" w:hAnsi="Times New Roman" w:cs="Times New Roman"/>
          <w:sz w:val="24"/>
          <w:szCs w:val="24"/>
        </w:rPr>
      </w:pPr>
    </w:p>
    <w:p w14:paraId="6D53F22E" w14:textId="77777777" w:rsidR="00CB1C19" w:rsidRPr="00104D63" w:rsidRDefault="009F1CF9" w:rsidP="00B816BA">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9</w:t>
      </w:r>
      <w:r w:rsidR="008208A7" w:rsidRPr="00104D63">
        <w:rPr>
          <w:rFonts w:ascii="Times New Roman" w:hAnsi="Times New Roman" w:cs="Times New Roman"/>
          <w:sz w:val="24"/>
          <w:szCs w:val="24"/>
        </w:rPr>
        <w:t>7</w:t>
      </w:r>
      <w:r w:rsidR="00CB1C19" w:rsidRPr="00104D63">
        <w:rPr>
          <w:rFonts w:ascii="Times New Roman" w:hAnsi="Times New Roman" w:cs="Times New Roman"/>
          <w:sz w:val="24"/>
          <w:szCs w:val="24"/>
        </w:rPr>
        <w:t xml:space="preserve">. Качество воды поверхностных и подземных водных объектов, используемых для водопользования населения (далее - качество воды водных объектов), должно соответствовать </w:t>
      </w:r>
      <w:hyperlink r:id="rId19">
        <w:r w:rsidR="00CB1C19" w:rsidRPr="00104D63">
          <w:rPr>
            <w:rFonts w:ascii="Times New Roman" w:hAnsi="Times New Roman" w:cs="Times New Roman"/>
            <w:sz w:val="24"/>
            <w:szCs w:val="24"/>
          </w:rPr>
          <w:t>гигиеническим нормативам</w:t>
        </w:r>
      </w:hyperlink>
      <w:r w:rsidR="00CB1C19" w:rsidRPr="00104D63">
        <w:rPr>
          <w:rFonts w:ascii="Times New Roman" w:hAnsi="Times New Roman" w:cs="Times New Roman"/>
          <w:sz w:val="24"/>
          <w:szCs w:val="24"/>
        </w:rPr>
        <w:t xml:space="preserve"> в зависимости от вида использования водных объектов или их участков:</w:t>
      </w:r>
    </w:p>
    <w:p w14:paraId="487ED01D" w14:textId="77777777" w:rsidR="00CB1C19" w:rsidRPr="00104D63" w:rsidRDefault="00CB1C19" w:rsidP="00B816BA">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в качестве источника питьевого и хозяйственно-бытового водопользования, а также для водоснабжения предприятий пищевой промышленности (далее - первая категория водопользования);</w:t>
      </w:r>
    </w:p>
    <w:p w14:paraId="4402B6AF" w14:textId="77777777" w:rsidR="00CB1C19" w:rsidRPr="00104D63" w:rsidRDefault="00CB1C19" w:rsidP="00B816BA">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для рекреационного водопользования, а также участки водных объектов, находящихся в черте населенных мест (далее - вторая категория водопользования).</w:t>
      </w:r>
    </w:p>
    <w:p w14:paraId="372742B9" w14:textId="77777777" w:rsidR="00CB1C19" w:rsidRPr="00104D63" w:rsidRDefault="00CB1C19" w:rsidP="00B816BA">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В случае несоответствия гигиеническим нормативам качества воды водных объектов, используемых для целей питьевого водоснабжения населения, должна применяться водоподготовка, обеспечивающая качество и безопасность питьевой воды в распределительной сети в соответствии с гигиеническими нормативами.</w:t>
      </w:r>
    </w:p>
    <w:p w14:paraId="7837834D" w14:textId="77777777" w:rsidR="00CB1C19" w:rsidRPr="00104D63" w:rsidRDefault="009F1CF9" w:rsidP="00B816BA">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9</w:t>
      </w:r>
      <w:r w:rsidR="008208A7" w:rsidRPr="00104D63">
        <w:rPr>
          <w:rFonts w:ascii="Times New Roman" w:hAnsi="Times New Roman" w:cs="Times New Roman"/>
          <w:sz w:val="24"/>
          <w:szCs w:val="24"/>
        </w:rPr>
        <w:t>8</w:t>
      </w:r>
      <w:r w:rsidR="00CB1C19" w:rsidRPr="00104D63">
        <w:rPr>
          <w:rFonts w:ascii="Times New Roman" w:hAnsi="Times New Roman" w:cs="Times New Roman"/>
          <w:sz w:val="24"/>
          <w:szCs w:val="24"/>
        </w:rPr>
        <w:t>. В водные объекты, на поверхность ледяного покрова поверхностных водных объектов и водосборную терри</w:t>
      </w:r>
      <w:r w:rsidR="00925774" w:rsidRPr="00104D63">
        <w:rPr>
          <w:rFonts w:ascii="Times New Roman" w:hAnsi="Times New Roman" w:cs="Times New Roman"/>
          <w:sz w:val="24"/>
          <w:szCs w:val="24"/>
        </w:rPr>
        <w:t>торию не допускается сбрасывать</w:t>
      </w:r>
      <w:r w:rsidR="00925774" w:rsidRPr="00104D63">
        <w:rPr>
          <w:rStyle w:val="af2"/>
          <w:rFonts w:ascii="Times New Roman" w:hAnsi="Times New Roman" w:cs="Times New Roman"/>
          <w:sz w:val="24"/>
          <w:szCs w:val="24"/>
        </w:rPr>
        <w:footnoteReference w:id="42"/>
      </w:r>
      <w:r w:rsidR="00CB1C19" w:rsidRPr="00104D63">
        <w:rPr>
          <w:rFonts w:ascii="Times New Roman" w:hAnsi="Times New Roman" w:cs="Times New Roman"/>
          <w:sz w:val="24"/>
          <w:szCs w:val="24"/>
        </w:rPr>
        <w:t>:</w:t>
      </w:r>
    </w:p>
    <w:p w14:paraId="04B527D9" w14:textId="77777777" w:rsidR="00CB1C19" w:rsidRPr="00104D63" w:rsidRDefault="00CB1C19" w:rsidP="00B816BA">
      <w:pPr>
        <w:pStyle w:val="ConsPlusNormal"/>
        <w:ind w:left="-567" w:firstLine="709"/>
        <w:jc w:val="both"/>
        <w:rPr>
          <w:rFonts w:ascii="Times New Roman" w:hAnsi="Times New Roman" w:cs="Times New Roman"/>
          <w:sz w:val="24"/>
          <w:szCs w:val="24"/>
        </w:rPr>
      </w:pPr>
    </w:p>
    <w:p w14:paraId="34C66183" w14:textId="77777777" w:rsidR="00CB1C19" w:rsidRPr="00104D63" w:rsidRDefault="00CB1C19" w:rsidP="00B816BA">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сточные воды всех видов, содержащие возбудителей инфекционных заболеваний бактериальной, вирусной и паразитарной природы в количествах выше гигиенических нормативов;</w:t>
      </w:r>
    </w:p>
    <w:p w14:paraId="3997A27A" w14:textId="77777777" w:rsidR="00CB1C19" w:rsidRPr="00104D63" w:rsidRDefault="00CB1C19" w:rsidP="00B816BA">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сточные воды, содержащие вещества (или продукты их трансформации), для которых не установлены гигиенические нормативы и отсутствуют методы их определения;</w:t>
      </w:r>
    </w:p>
    <w:p w14:paraId="0940EB87" w14:textId="77777777" w:rsidR="00CB1C19" w:rsidRPr="00104D63" w:rsidRDefault="00CB1C19" w:rsidP="00B816BA">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неочищенные сточные воды водного транспорта;</w:t>
      </w:r>
    </w:p>
    <w:p w14:paraId="1A985F48" w14:textId="77777777" w:rsidR="00CB1C19" w:rsidRPr="00104D63" w:rsidRDefault="00CB1C19" w:rsidP="00B816BA">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пульпу, снег;</w:t>
      </w:r>
    </w:p>
    <w:p w14:paraId="628BFA56" w14:textId="77777777" w:rsidR="00CB1C19" w:rsidRPr="00104D63" w:rsidRDefault="00CB1C19" w:rsidP="00B816BA">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отходы;</w:t>
      </w:r>
    </w:p>
    <w:p w14:paraId="2F0FA363" w14:textId="77777777" w:rsidR="00CB1C19" w:rsidRPr="00104D63" w:rsidRDefault="00CB1C19" w:rsidP="00B816BA">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нефтепродукты и нефтесодержащие воды.</w:t>
      </w:r>
    </w:p>
    <w:p w14:paraId="05FBE742" w14:textId="77777777" w:rsidR="00CB1C19" w:rsidRPr="00104D63" w:rsidRDefault="00CB1C19" w:rsidP="00B816BA">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Производственные и хозяйственно-бытовые сточные воды при их удалении от животноводческих или птицеводческих комплексов должны направляться на очистные сооружения.</w:t>
      </w:r>
    </w:p>
    <w:p w14:paraId="2BE37DBC" w14:textId="77777777" w:rsidR="00CB1C19" w:rsidRPr="00104D63" w:rsidRDefault="00CB1C19" w:rsidP="00B816BA">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Земельный участок, используемый для размещения очистного сооружения, не должен затапливаться паводковыми и ливневыми водами. Биологические пруды для доочистки стоков должны быть организованы на участках со слабофильтрующими грунтами или с использованием гидроизолирующей защиты.</w:t>
      </w:r>
    </w:p>
    <w:p w14:paraId="515B55F6" w14:textId="77777777" w:rsidR="00CB1C19" w:rsidRPr="00104D63" w:rsidRDefault="008208A7" w:rsidP="00B816BA">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99</w:t>
      </w:r>
      <w:r w:rsidR="00CB1C19" w:rsidRPr="00104D63">
        <w:rPr>
          <w:rFonts w:ascii="Times New Roman" w:hAnsi="Times New Roman" w:cs="Times New Roman"/>
          <w:sz w:val="24"/>
          <w:szCs w:val="24"/>
        </w:rPr>
        <w:t>. На водных объектах</w:t>
      </w:r>
      <w:r w:rsidR="00433320" w:rsidRPr="00104D63">
        <w:rPr>
          <w:rFonts w:ascii="Times New Roman" w:hAnsi="Times New Roman" w:cs="Times New Roman"/>
          <w:sz w:val="24"/>
          <w:szCs w:val="24"/>
        </w:rPr>
        <w:t xml:space="preserve"> первой и второй категории водопользования </w:t>
      </w:r>
      <w:r w:rsidR="00CB1C19" w:rsidRPr="00104D63">
        <w:rPr>
          <w:rFonts w:ascii="Times New Roman" w:hAnsi="Times New Roman" w:cs="Times New Roman"/>
          <w:sz w:val="24"/>
          <w:szCs w:val="24"/>
        </w:rPr>
        <w:t>запрещается молевой сплав древесины, а также сплав древесины в пучках и кошелях без судовой тяги.</w:t>
      </w:r>
    </w:p>
    <w:p w14:paraId="37FD8ED7" w14:textId="77777777" w:rsidR="00CB1C19" w:rsidRPr="00104D63" w:rsidRDefault="008208A7" w:rsidP="00B816BA">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100</w:t>
      </w:r>
      <w:r w:rsidR="00CB1C19" w:rsidRPr="00104D63">
        <w:rPr>
          <w:rFonts w:ascii="Times New Roman" w:hAnsi="Times New Roman" w:cs="Times New Roman"/>
          <w:sz w:val="24"/>
          <w:szCs w:val="24"/>
        </w:rPr>
        <w:t xml:space="preserve">. </w:t>
      </w:r>
      <w:r w:rsidR="00433320" w:rsidRPr="00104D63">
        <w:rPr>
          <w:rFonts w:ascii="Times New Roman" w:hAnsi="Times New Roman" w:cs="Times New Roman"/>
          <w:sz w:val="24"/>
          <w:szCs w:val="24"/>
        </w:rPr>
        <w:t>На водных объектах и их берегах з</w:t>
      </w:r>
      <w:r w:rsidR="00CB1C19" w:rsidRPr="00104D63">
        <w:rPr>
          <w:rFonts w:ascii="Times New Roman" w:hAnsi="Times New Roman" w:cs="Times New Roman"/>
          <w:sz w:val="24"/>
          <w:szCs w:val="24"/>
        </w:rPr>
        <w:t>апрещается мойка транспортных средств, а также проведение работ, являющихся источником загрязнения вод, в отсутствие сооружений, обеспечивающих охрану водных объектов от загрязнения, засорения, заиления и истощения вод.</w:t>
      </w:r>
    </w:p>
    <w:p w14:paraId="155DAB18" w14:textId="77777777" w:rsidR="00CB1C19" w:rsidRPr="00104D63" w:rsidRDefault="009F1CF9" w:rsidP="00B816BA">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10</w:t>
      </w:r>
      <w:r w:rsidR="008208A7" w:rsidRPr="00104D63">
        <w:rPr>
          <w:rFonts w:ascii="Times New Roman" w:hAnsi="Times New Roman" w:cs="Times New Roman"/>
          <w:sz w:val="24"/>
          <w:szCs w:val="24"/>
        </w:rPr>
        <w:t>1</w:t>
      </w:r>
      <w:r w:rsidR="00CB1C19" w:rsidRPr="00104D63">
        <w:rPr>
          <w:rFonts w:ascii="Times New Roman" w:hAnsi="Times New Roman" w:cs="Times New Roman"/>
          <w:sz w:val="24"/>
          <w:szCs w:val="24"/>
        </w:rPr>
        <w:t xml:space="preserve">. Сброс, удаление и обезвреживание сточных вод, содержащих радионуклиды, должен осуществляться </w:t>
      </w:r>
      <w:r w:rsidR="00E3195C" w:rsidRPr="00104D63">
        <w:rPr>
          <w:rFonts w:ascii="Times New Roman" w:hAnsi="Times New Roman" w:cs="Times New Roman"/>
          <w:sz w:val="24"/>
          <w:szCs w:val="24"/>
        </w:rPr>
        <w:t xml:space="preserve">хозяйствующими </w:t>
      </w:r>
      <w:r w:rsidR="00CB1C19" w:rsidRPr="00104D63">
        <w:rPr>
          <w:rFonts w:ascii="Times New Roman" w:hAnsi="Times New Roman" w:cs="Times New Roman"/>
          <w:sz w:val="24"/>
          <w:szCs w:val="24"/>
        </w:rPr>
        <w:t>субъектами, осуществляющими сброс и удаление, в соответствии с нормами радиационной безопасности, установленными в соответствии с законодательством Российской Федерации о радиационной безопасности населения.</w:t>
      </w:r>
    </w:p>
    <w:p w14:paraId="45797B27" w14:textId="77777777" w:rsidR="00CB1C19" w:rsidRPr="00104D63" w:rsidRDefault="008208A7" w:rsidP="00B816BA">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102</w:t>
      </w:r>
      <w:r w:rsidR="00CB1C19" w:rsidRPr="00104D63">
        <w:rPr>
          <w:rFonts w:ascii="Times New Roman" w:hAnsi="Times New Roman" w:cs="Times New Roman"/>
          <w:sz w:val="24"/>
          <w:szCs w:val="24"/>
        </w:rPr>
        <w:t>. Хозяйствующими субъектами, осуществляющими сброс сточных вод в водоемы (водоотведение), при определении места выпуска сточных вод должны учитываться существующее качество воды водного объекта и прогнозируемое с учетом проектируемого выпуска, а также с учетом существующих источников загрязнения, метеорологических и гидрологических условий.</w:t>
      </w:r>
    </w:p>
    <w:p w14:paraId="6076734A" w14:textId="77777777" w:rsidR="00CB1C19" w:rsidRPr="00104D63" w:rsidRDefault="009F1CF9" w:rsidP="00B816BA">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10</w:t>
      </w:r>
      <w:r w:rsidR="008208A7" w:rsidRPr="00104D63">
        <w:rPr>
          <w:rFonts w:ascii="Times New Roman" w:hAnsi="Times New Roman" w:cs="Times New Roman"/>
          <w:sz w:val="24"/>
          <w:szCs w:val="24"/>
        </w:rPr>
        <w:t>3</w:t>
      </w:r>
      <w:r w:rsidR="00CB1C19" w:rsidRPr="00104D63">
        <w:rPr>
          <w:rFonts w:ascii="Times New Roman" w:hAnsi="Times New Roman" w:cs="Times New Roman"/>
          <w:sz w:val="24"/>
          <w:szCs w:val="24"/>
        </w:rPr>
        <w:t>. Хозяйствующими субъектами, осуществляющими сброс сточных вод в водоемы (водоотведение), с целью охраны водных объектов, предотвращения их загрязнения и засорения обеспечивается согласование нормативов допустимых сбросов с территориальным органом федерального органа исполнительной власти, осуществляющим функции по контролю и надзору в области обеспечения санитарно-эпидемиологического благополучия населения</w:t>
      </w:r>
      <w:r w:rsidR="001F0C6B" w:rsidRPr="00104D63">
        <w:rPr>
          <w:rStyle w:val="af2"/>
          <w:rFonts w:ascii="Times New Roman" w:hAnsi="Times New Roman" w:cs="Times New Roman"/>
          <w:sz w:val="24"/>
          <w:szCs w:val="24"/>
        </w:rPr>
        <w:footnoteReference w:id="43"/>
      </w:r>
      <w:r w:rsidR="00CB1C19" w:rsidRPr="00104D63">
        <w:rPr>
          <w:rFonts w:ascii="Times New Roman" w:hAnsi="Times New Roman" w:cs="Times New Roman"/>
          <w:sz w:val="24"/>
          <w:szCs w:val="24"/>
        </w:rPr>
        <w:t>.</w:t>
      </w:r>
    </w:p>
    <w:p w14:paraId="3B31BBD8" w14:textId="77777777" w:rsidR="00CB1C19" w:rsidRPr="00104D63" w:rsidRDefault="00CB1C19" w:rsidP="00B816BA">
      <w:pPr>
        <w:pStyle w:val="ConsPlusNormal"/>
        <w:ind w:left="-567" w:firstLine="709"/>
        <w:jc w:val="both"/>
        <w:rPr>
          <w:rFonts w:ascii="Times New Roman" w:hAnsi="Times New Roman" w:cs="Times New Roman"/>
          <w:sz w:val="24"/>
          <w:szCs w:val="24"/>
        </w:rPr>
      </w:pPr>
    </w:p>
    <w:p w14:paraId="7E001EC3" w14:textId="77777777" w:rsidR="00CB1C19" w:rsidRPr="00104D63" w:rsidRDefault="008208A7" w:rsidP="00B816BA">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104</w:t>
      </w:r>
      <w:r w:rsidR="00CB1C19" w:rsidRPr="00104D63">
        <w:rPr>
          <w:rFonts w:ascii="Times New Roman" w:hAnsi="Times New Roman" w:cs="Times New Roman"/>
          <w:sz w:val="24"/>
          <w:szCs w:val="24"/>
        </w:rPr>
        <w:t>. Хозяйствующие субъекты, осуществляющие водопользование, обязаны</w:t>
      </w:r>
      <w:r w:rsidR="001F0C6B" w:rsidRPr="00104D63">
        <w:rPr>
          <w:rStyle w:val="af2"/>
          <w:rFonts w:ascii="Times New Roman" w:hAnsi="Times New Roman" w:cs="Times New Roman"/>
          <w:sz w:val="24"/>
          <w:szCs w:val="24"/>
        </w:rPr>
        <w:footnoteReference w:id="44"/>
      </w:r>
      <w:r w:rsidR="00CB1C19" w:rsidRPr="00104D63">
        <w:rPr>
          <w:rFonts w:ascii="Times New Roman" w:hAnsi="Times New Roman" w:cs="Times New Roman"/>
          <w:sz w:val="24"/>
          <w:szCs w:val="24"/>
        </w:rPr>
        <w:t>:</w:t>
      </w:r>
    </w:p>
    <w:p w14:paraId="65A9221D" w14:textId="77777777" w:rsidR="00CB1C19" w:rsidRPr="00104D63" w:rsidRDefault="00CB1C19" w:rsidP="00B816BA">
      <w:pPr>
        <w:pStyle w:val="ConsPlusNormal"/>
        <w:ind w:left="-567" w:firstLine="709"/>
        <w:jc w:val="both"/>
        <w:rPr>
          <w:rFonts w:ascii="Times New Roman" w:hAnsi="Times New Roman" w:cs="Times New Roman"/>
          <w:sz w:val="24"/>
          <w:szCs w:val="24"/>
        </w:rPr>
      </w:pPr>
    </w:p>
    <w:p w14:paraId="248E955E" w14:textId="77777777" w:rsidR="00CB1C19" w:rsidRPr="00104D63" w:rsidRDefault="00CB1C19" w:rsidP="00B816BA">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проводить санитарно-противоэпидемические (профилактические) мероприятия, направленные на соблюдение гигиенических нормативов качества воды поверхностных водных объектов;</w:t>
      </w:r>
    </w:p>
    <w:p w14:paraId="0D050108" w14:textId="77777777" w:rsidR="00CB1C19" w:rsidRPr="00104D63" w:rsidRDefault="00CB1C19" w:rsidP="001B4F28">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контролировать состав сбрасываемых сточных вод и качества воды водных объектов;</w:t>
      </w:r>
    </w:p>
    <w:p w14:paraId="14054722" w14:textId="77777777" w:rsidR="00CB1C19" w:rsidRPr="00104D63" w:rsidRDefault="00CB1C19" w:rsidP="001B4F28">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своевременно информировать территориальный орган федерального органа исполнительной власти, уполномоченного на осуществление федерального государственного санитарно-эпидемиологического контроля (надзора), об угрозе возникновения, а также при возникновении аварийных ситуаций, представляющих опасность для здоровья населения или условий водопользования.</w:t>
      </w:r>
    </w:p>
    <w:p w14:paraId="298691CF" w14:textId="77777777" w:rsidR="00CB1C19" w:rsidRPr="00104D63" w:rsidRDefault="009F1CF9" w:rsidP="001B4F28">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10</w:t>
      </w:r>
      <w:r w:rsidR="008208A7" w:rsidRPr="00104D63">
        <w:rPr>
          <w:rFonts w:ascii="Times New Roman" w:hAnsi="Times New Roman" w:cs="Times New Roman"/>
          <w:sz w:val="24"/>
          <w:szCs w:val="24"/>
        </w:rPr>
        <w:t>5</w:t>
      </w:r>
      <w:r w:rsidR="00CB1C19" w:rsidRPr="00104D63">
        <w:rPr>
          <w:rFonts w:ascii="Times New Roman" w:hAnsi="Times New Roman" w:cs="Times New Roman"/>
          <w:sz w:val="24"/>
          <w:szCs w:val="24"/>
        </w:rPr>
        <w:t>. Санитарная охрана подземных вод должна обеспечиваться лицами, осуществляющими деятельность, оказывающую влияние на санитарно-эпидемиологические требования безопасности подземных вод.</w:t>
      </w:r>
    </w:p>
    <w:p w14:paraId="2A947D5B" w14:textId="77777777" w:rsidR="00924E7E" w:rsidRPr="00104D63" w:rsidRDefault="00924E7E" w:rsidP="001B4F28">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Выбор приоритетных показателей для производственного контроля качества воды в подземных источниках в зонах влияния различных объектов хозяйственной деятельности осуществляется в соответствии с приложением № 6 к Санитарным правилам.</w:t>
      </w:r>
    </w:p>
    <w:p w14:paraId="1D99C6A8" w14:textId="77777777" w:rsidR="00CB1C19" w:rsidRPr="00104D63" w:rsidRDefault="008208A7" w:rsidP="001B4F28">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106</w:t>
      </w:r>
      <w:r w:rsidR="00CB1C19" w:rsidRPr="00104D63">
        <w:rPr>
          <w:rFonts w:ascii="Times New Roman" w:hAnsi="Times New Roman" w:cs="Times New Roman"/>
          <w:sz w:val="24"/>
          <w:szCs w:val="24"/>
        </w:rPr>
        <w:t>. Для орошения почвы в области питания подземных вод допускается использование сточных вод, отвечающих</w:t>
      </w:r>
      <w:r w:rsidR="00662A9B" w:rsidRPr="00104D63">
        <w:rPr>
          <w:rFonts w:ascii="Times New Roman" w:hAnsi="Times New Roman" w:cs="Times New Roman"/>
          <w:sz w:val="24"/>
          <w:szCs w:val="24"/>
          <w:lang w:bidi="ru-RU"/>
        </w:rPr>
        <w:t xml:space="preserve"> с</w:t>
      </w:r>
      <w:r w:rsidR="00CB1D94" w:rsidRPr="00104D63">
        <w:rPr>
          <w:rFonts w:ascii="Times New Roman" w:hAnsi="Times New Roman" w:cs="Times New Roman"/>
          <w:bCs/>
          <w:sz w:val="24"/>
          <w:szCs w:val="24"/>
          <w:lang w:bidi="ru-RU"/>
        </w:rPr>
        <w:t xml:space="preserve">анитарным </w:t>
      </w:r>
      <w:r w:rsidR="00CB1C19" w:rsidRPr="00104D63">
        <w:rPr>
          <w:rFonts w:ascii="Times New Roman" w:hAnsi="Times New Roman" w:cs="Times New Roman"/>
          <w:sz w:val="24"/>
          <w:szCs w:val="24"/>
        </w:rPr>
        <w:t>и паразитологическим показателям</w:t>
      </w:r>
      <w:r w:rsidR="00CB1D94" w:rsidRPr="00104D63">
        <w:rPr>
          <w:rFonts w:ascii="Times New Roman" w:hAnsi="Times New Roman" w:cs="Times New Roman"/>
          <w:sz w:val="24"/>
          <w:szCs w:val="24"/>
        </w:rPr>
        <w:t xml:space="preserve"> </w:t>
      </w:r>
      <w:r w:rsidR="00662A9B" w:rsidRPr="00104D63">
        <w:rPr>
          <w:rFonts w:ascii="Times New Roman" w:hAnsi="Times New Roman" w:cs="Times New Roman"/>
          <w:sz w:val="24"/>
          <w:szCs w:val="24"/>
        </w:rPr>
        <w:t xml:space="preserve">безопасности </w:t>
      </w:r>
      <w:r w:rsidR="00CB1C19" w:rsidRPr="00104D63">
        <w:rPr>
          <w:rFonts w:ascii="Times New Roman" w:hAnsi="Times New Roman" w:cs="Times New Roman"/>
          <w:sz w:val="24"/>
          <w:szCs w:val="24"/>
        </w:rPr>
        <w:t>воды</w:t>
      </w:r>
      <w:r w:rsidR="00662A9B" w:rsidRPr="00104D63">
        <w:rPr>
          <w:rFonts w:ascii="Times New Roman" w:hAnsi="Times New Roman" w:cs="Times New Roman"/>
          <w:sz w:val="24"/>
          <w:szCs w:val="24"/>
        </w:rPr>
        <w:t xml:space="preserve"> поверхностных </w:t>
      </w:r>
      <w:r w:rsidR="00CB1C19" w:rsidRPr="00104D63">
        <w:rPr>
          <w:rFonts w:ascii="Times New Roman" w:hAnsi="Times New Roman" w:cs="Times New Roman"/>
          <w:sz w:val="24"/>
          <w:szCs w:val="24"/>
        </w:rPr>
        <w:t>водных объектов</w:t>
      </w:r>
      <w:r w:rsidR="00CB1D94" w:rsidRPr="00104D63">
        <w:rPr>
          <w:rFonts w:ascii="Times New Roman" w:hAnsi="Times New Roman" w:cs="Times New Roman"/>
          <w:sz w:val="24"/>
          <w:szCs w:val="24"/>
        </w:rPr>
        <w:t>.</w:t>
      </w:r>
    </w:p>
    <w:p w14:paraId="2F66D028" w14:textId="77777777" w:rsidR="00CB1C19" w:rsidRPr="00104D63" w:rsidRDefault="009F1CF9" w:rsidP="001B4F28">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10</w:t>
      </w:r>
      <w:r w:rsidR="008208A7" w:rsidRPr="00104D63">
        <w:rPr>
          <w:rFonts w:ascii="Times New Roman" w:hAnsi="Times New Roman" w:cs="Times New Roman"/>
          <w:sz w:val="24"/>
          <w:szCs w:val="24"/>
        </w:rPr>
        <w:t>7</w:t>
      </w:r>
      <w:r w:rsidR="00CB1C19" w:rsidRPr="00104D63">
        <w:rPr>
          <w:rFonts w:ascii="Times New Roman" w:hAnsi="Times New Roman" w:cs="Times New Roman"/>
          <w:sz w:val="24"/>
          <w:szCs w:val="24"/>
        </w:rPr>
        <w:t xml:space="preserve">. Хозяйствующим субъектом, осуществляющим закачку сточных вод в подземные водные объекты, оборудуются наблюдательные скважины, в которых должны контролироваться показатели, характеризующие химический состав закаченных сточных вод, выбранные с учетом правил установления приоритетных показателей воды водных объектов при проведении лабораторных исследований воды водных объектов в рамках производственного контроля, приведенным в </w:t>
      </w:r>
      <w:hyperlink w:anchor="P1212">
        <w:r w:rsidR="00CB1C19" w:rsidRPr="00104D63">
          <w:rPr>
            <w:rFonts w:ascii="Times New Roman" w:hAnsi="Times New Roman" w:cs="Times New Roman"/>
            <w:sz w:val="24"/>
            <w:szCs w:val="24"/>
          </w:rPr>
          <w:t>приложении N 5</w:t>
        </w:r>
      </w:hyperlink>
      <w:r w:rsidR="00CB1C19" w:rsidRPr="00104D63">
        <w:rPr>
          <w:rFonts w:ascii="Times New Roman" w:hAnsi="Times New Roman" w:cs="Times New Roman"/>
          <w:sz w:val="24"/>
          <w:szCs w:val="24"/>
        </w:rPr>
        <w:t xml:space="preserve"> к Санитарным правилам.</w:t>
      </w:r>
    </w:p>
    <w:p w14:paraId="164C600E" w14:textId="77777777" w:rsidR="00CB1C19" w:rsidRPr="00104D63" w:rsidRDefault="009F1CF9" w:rsidP="001B4F28">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10</w:t>
      </w:r>
      <w:r w:rsidR="008208A7" w:rsidRPr="00104D63">
        <w:rPr>
          <w:rFonts w:ascii="Times New Roman" w:hAnsi="Times New Roman" w:cs="Times New Roman"/>
          <w:sz w:val="24"/>
          <w:szCs w:val="24"/>
        </w:rPr>
        <w:t>8</w:t>
      </w:r>
      <w:r w:rsidR="00CB1C19" w:rsidRPr="00104D63">
        <w:rPr>
          <w:rFonts w:ascii="Times New Roman" w:hAnsi="Times New Roman" w:cs="Times New Roman"/>
          <w:sz w:val="24"/>
          <w:szCs w:val="24"/>
        </w:rPr>
        <w:t>. Производственный контроль за сбросом сточных вод в поверхностные водные объекты организуется и проводится хозяйствующими субъектами, осуществляющими водопользование на расстоянии не далее 500 метров от места сброса сточных вод в водный объект.</w:t>
      </w:r>
    </w:p>
    <w:p w14:paraId="0B0DC48B" w14:textId="77777777" w:rsidR="00CB1C19" w:rsidRPr="00104D63" w:rsidRDefault="009F1CF9" w:rsidP="001B4F28">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10</w:t>
      </w:r>
      <w:r w:rsidR="008208A7" w:rsidRPr="00104D63">
        <w:rPr>
          <w:rFonts w:ascii="Times New Roman" w:hAnsi="Times New Roman" w:cs="Times New Roman"/>
          <w:sz w:val="24"/>
          <w:szCs w:val="24"/>
        </w:rPr>
        <w:t>9</w:t>
      </w:r>
      <w:r w:rsidR="00CB1C19" w:rsidRPr="00104D63">
        <w:rPr>
          <w:rFonts w:ascii="Times New Roman" w:hAnsi="Times New Roman" w:cs="Times New Roman"/>
          <w:sz w:val="24"/>
          <w:szCs w:val="24"/>
        </w:rPr>
        <w:t>. Место, периодичность отбора проб воды поверхностного водного объекта при осуществлении производственного контроля водопользователями устанавливаются в зависимости от функционального назначения контролируемой зоны:</w:t>
      </w:r>
    </w:p>
    <w:p w14:paraId="2A39B89A" w14:textId="77777777" w:rsidR="00CB1C19" w:rsidRPr="00104D63" w:rsidRDefault="00CB1C19" w:rsidP="001B4F28">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в местах расположения водозабора для питьевого и хозяйственно-бытового водоснабжения - в соответствии с </w:t>
      </w:r>
      <w:hyperlink w:anchor="P1096">
        <w:r w:rsidRPr="00104D63">
          <w:rPr>
            <w:rFonts w:ascii="Times New Roman" w:hAnsi="Times New Roman" w:cs="Times New Roman"/>
            <w:sz w:val="24"/>
            <w:szCs w:val="24"/>
          </w:rPr>
          <w:t>приложением N 4</w:t>
        </w:r>
      </w:hyperlink>
      <w:r w:rsidRPr="00104D63">
        <w:rPr>
          <w:rFonts w:ascii="Times New Roman" w:hAnsi="Times New Roman" w:cs="Times New Roman"/>
          <w:sz w:val="24"/>
          <w:szCs w:val="24"/>
        </w:rPr>
        <w:t xml:space="preserve"> к Санитарным правилам;</w:t>
      </w:r>
    </w:p>
    <w:p w14:paraId="036BB6F4" w14:textId="77777777" w:rsidR="00CB1C19" w:rsidRPr="00104D63" w:rsidRDefault="00CB1C19" w:rsidP="001B4F28">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на водных объектах в местах массового отдыха населения и рекреационных зонах в период использования водного объекта для купания - по микробиологическим показателям - один раз в 10 календарных дней; по органолептическим, санитарно-химическим и паразитологическим показателям - один раз в месяц.</w:t>
      </w:r>
    </w:p>
    <w:p w14:paraId="56565B4C" w14:textId="77777777" w:rsidR="00CB1C19" w:rsidRPr="00104D63" w:rsidRDefault="008208A7" w:rsidP="001B4F28">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110</w:t>
      </w:r>
      <w:r w:rsidR="00CB1C19" w:rsidRPr="00104D63">
        <w:rPr>
          <w:rFonts w:ascii="Times New Roman" w:hAnsi="Times New Roman" w:cs="Times New Roman"/>
          <w:sz w:val="24"/>
          <w:szCs w:val="24"/>
        </w:rPr>
        <w:t>. При выявлении несоответствия качества воды гигиеническим нормативам хозяйствующие субъекты, осуществляющие водопользование, должны разработать и провести санитарно-противоэпидемические (профилактические) мероприятия.</w:t>
      </w:r>
    </w:p>
    <w:p w14:paraId="49F95657" w14:textId="77777777" w:rsidR="00CB1C19" w:rsidRPr="00104D63" w:rsidRDefault="009F1CF9" w:rsidP="001B4F28">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11</w:t>
      </w:r>
      <w:r w:rsidR="008208A7" w:rsidRPr="00104D63">
        <w:rPr>
          <w:rFonts w:ascii="Times New Roman" w:hAnsi="Times New Roman" w:cs="Times New Roman"/>
          <w:sz w:val="24"/>
          <w:szCs w:val="24"/>
        </w:rPr>
        <w:t>1</w:t>
      </w:r>
      <w:r w:rsidR="00CB1C19" w:rsidRPr="00104D63">
        <w:rPr>
          <w:rFonts w:ascii="Times New Roman" w:hAnsi="Times New Roman" w:cs="Times New Roman"/>
          <w:sz w:val="24"/>
          <w:szCs w:val="24"/>
        </w:rPr>
        <w:t>. Для источников питьевого и хозяйственно-бытового водоснабжения зоны санитарной охраны (далее - ЗСО) устанавливаются в соответствии с законодательством Российской Федерации.</w:t>
      </w:r>
    </w:p>
    <w:p w14:paraId="7D721860" w14:textId="77777777" w:rsidR="00CB1C19" w:rsidRPr="00104D63" w:rsidRDefault="00CB1C19" w:rsidP="001B4F28">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В границах ЗСО должны соблюдаться особые условия использования земельных участков и участков акваторий в соответствии с законодательством Российской Федерации</w:t>
      </w:r>
      <w:r w:rsidR="001922F2">
        <w:rPr>
          <w:rStyle w:val="af2"/>
          <w:rFonts w:ascii="Times New Roman" w:hAnsi="Times New Roman" w:cs="Times New Roman"/>
          <w:sz w:val="24"/>
          <w:szCs w:val="24"/>
        </w:rPr>
        <w:footnoteReference w:id="45"/>
      </w:r>
      <w:r w:rsidR="009E79C0" w:rsidRPr="00104D63">
        <w:rPr>
          <w:rFonts w:ascii="Times New Roman" w:hAnsi="Times New Roman" w:cs="Times New Roman"/>
          <w:sz w:val="24"/>
          <w:szCs w:val="24"/>
        </w:rPr>
        <w:t>, а также санитарно-эпидемиологические требования</w:t>
      </w:r>
      <w:r w:rsidR="0065097C" w:rsidRPr="00104D63">
        <w:rPr>
          <w:rFonts w:ascii="Times New Roman" w:hAnsi="Times New Roman" w:cs="Times New Roman"/>
          <w:sz w:val="24"/>
          <w:szCs w:val="24"/>
        </w:rPr>
        <w:t xml:space="preserve"> в соответствии с настоящими Правилами.</w:t>
      </w:r>
    </w:p>
    <w:p w14:paraId="1D1E13BD" w14:textId="77777777" w:rsidR="006B5A7C" w:rsidRPr="00104D63" w:rsidRDefault="009F1CF9" w:rsidP="000518A8">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11</w:t>
      </w:r>
      <w:r w:rsidR="008208A7" w:rsidRPr="00104D63">
        <w:rPr>
          <w:rFonts w:ascii="Times New Roman" w:hAnsi="Times New Roman" w:cs="Times New Roman"/>
          <w:sz w:val="24"/>
          <w:szCs w:val="24"/>
        </w:rPr>
        <w:t>2</w:t>
      </w:r>
      <w:r w:rsidRPr="00104D63">
        <w:rPr>
          <w:rFonts w:ascii="Times New Roman" w:hAnsi="Times New Roman" w:cs="Times New Roman"/>
          <w:sz w:val="24"/>
          <w:szCs w:val="24"/>
        </w:rPr>
        <w:t>.</w:t>
      </w:r>
      <w:r w:rsidR="000518A8" w:rsidRPr="00104D63">
        <w:rPr>
          <w:rFonts w:ascii="Times New Roman" w:hAnsi="Times New Roman" w:cs="Times New Roman"/>
          <w:sz w:val="24"/>
          <w:szCs w:val="24"/>
        </w:rPr>
        <w:t xml:space="preserve"> </w:t>
      </w:r>
      <w:r w:rsidR="0065097C" w:rsidRPr="00104D63">
        <w:rPr>
          <w:rFonts w:ascii="Times New Roman" w:hAnsi="Times New Roman" w:cs="Times New Roman"/>
          <w:sz w:val="24"/>
          <w:szCs w:val="24"/>
        </w:rPr>
        <w:t xml:space="preserve">Участок </w:t>
      </w:r>
      <w:r w:rsidR="006B5A7C" w:rsidRPr="00104D63">
        <w:rPr>
          <w:rFonts w:ascii="Times New Roman" w:hAnsi="Times New Roman" w:cs="Times New Roman"/>
          <w:sz w:val="24"/>
          <w:szCs w:val="24"/>
        </w:rPr>
        <w:t xml:space="preserve">акватории </w:t>
      </w:r>
      <w:r w:rsidR="0065097C" w:rsidRPr="00104D63">
        <w:rPr>
          <w:rFonts w:ascii="Times New Roman" w:hAnsi="Times New Roman" w:cs="Times New Roman"/>
          <w:sz w:val="24"/>
          <w:szCs w:val="24"/>
        </w:rPr>
        <w:t>в</w:t>
      </w:r>
      <w:r w:rsidR="000518A8" w:rsidRPr="00104D63">
        <w:rPr>
          <w:rFonts w:ascii="Times New Roman" w:hAnsi="Times New Roman" w:cs="Times New Roman"/>
          <w:sz w:val="24"/>
          <w:szCs w:val="24"/>
        </w:rPr>
        <w:t>одн</w:t>
      </w:r>
      <w:r w:rsidR="0065097C" w:rsidRPr="00104D63">
        <w:rPr>
          <w:rFonts w:ascii="Times New Roman" w:hAnsi="Times New Roman" w:cs="Times New Roman"/>
          <w:sz w:val="24"/>
          <w:szCs w:val="24"/>
        </w:rPr>
        <w:t>ого</w:t>
      </w:r>
      <w:r w:rsidR="000518A8" w:rsidRPr="00104D63">
        <w:rPr>
          <w:rFonts w:ascii="Times New Roman" w:hAnsi="Times New Roman" w:cs="Times New Roman"/>
          <w:sz w:val="24"/>
          <w:szCs w:val="24"/>
        </w:rPr>
        <w:t xml:space="preserve"> объект</w:t>
      </w:r>
      <w:r w:rsidR="0065097C" w:rsidRPr="00104D63">
        <w:rPr>
          <w:rFonts w:ascii="Times New Roman" w:hAnsi="Times New Roman" w:cs="Times New Roman"/>
          <w:sz w:val="24"/>
          <w:szCs w:val="24"/>
        </w:rPr>
        <w:t xml:space="preserve">а </w:t>
      </w:r>
      <w:r w:rsidR="000518A8" w:rsidRPr="00104D63">
        <w:rPr>
          <w:rFonts w:ascii="Times New Roman" w:hAnsi="Times New Roman" w:cs="Times New Roman"/>
          <w:sz w:val="24"/>
          <w:szCs w:val="24"/>
        </w:rPr>
        <w:t>первой категории водопользования и</w:t>
      </w:r>
      <w:r w:rsidR="0065097C" w:rsidRPr="00104D63">
        <w:rPr>
          <w:rFonts w:ascii="Times New Roman" w:hAnsi="Times New Roman" w:cs="Times New Roman"/>
          <w:sz w:val="24"/>
          <w:szCs w:val="24"/>
        </w:rPr>
        <w:t xml:space="preserve"> (или)</w:t>
      </w:r>
      <w:r w:rsidR="000518A8" w:rsidRPr="00104D63">
        <w:rPr>
          <w:rFonts w:ascii="Times New Roman" w:hAnsi="Times New Roman" w:cs="Times New Roman"/>
          <w:sz w:val="24"/>
          <w:szCs w:val="24"/>
        </w:rPr>
        <w:t xml:space="preserve"> </w:t>
      </w:r>
      <w:r w:rsidR="004957CC" w:rsidRPr="00AC4D9F">
        <w:rPr>
          <w:rFonts w:ascii="Times New Roman" w:hAnsi="Times New Roman" w:cs="Times New Roman"/>
          <w:sz w:val="24"/>
          <w:szCs w:val="24"/>
        </w:rPr>
        <w:t>территория расположения водозаборных сооружений и сооружений для водоподготовки</w:t>
      </w:r>
      <w:r w:rsidR="00E85277">
        <w:rPr>
          <w:rFonts w:ascii="Times New Roman" w:hAnsi="Times New Roman" w:cs="Times New Roman"/>
          <w:sz w:val="24"/>
          <w:szCs w:val="24"/>
        </w:rPr>
        <w:t xml:space="preserve"> </w:t>
      </w:r>
      <w:r w:rsidR="0065097C" w:rsidRPr="00104D63">
        <w:rPr>
          <w:rFonts w:ascii="Times New Roman" w:hAnsi="Times New Roman" w:cs="Times New Roman"/>
          <w:sz w:val="24"/>
          <w:szCs w:val="24"/>
        </w:rPr>
        <w:t>(далее – водопроводные сооружения) должны быть</w:t>
      </w:r>
      <w:r w:rsidR="006B5A7C" w:rsidRPr="00104D63">
        <w:rPr>
          <w:rFonts w:ascii="Times New Roman" w:hAnsi="Times New Roman" w:cs="Times New Roman"/>
          <w:sz w:val="24"/>
          <w:szCs w:val="24"/>
        </w:rPr>
        <w:t xml:space="preserve"> </w:t>
      </w:r>
      <w:r w:rsidR="009E79C0" w:rsidRPr="00104D63">
        <w:rPr>
          <w:rFonts w:ascii="Times New Roman" w:hAnsi="Times New Roman" w:cs="Times New Roman"/>
          <w:sz w:val="24"/>
          <w:szCs w:val="24"/>
        </w:rPr>
        <w:t>защ</w:t>
      </w:r>
      <w:r w:rsidR="0065097C" w:rsidRPr="00104D63">
        <w:rPr>
          <w:rFonts w:ascii="Times New Roman" w:hAnsi="Times New Roman" w:cs="Times New Roman"/>
          <w:sz w:val="24"/>
          <w:szCs w:val="24"/>
        </w:rPr>
        <w:t>ищены</w:t>
      </w:r>
      <w:r w:rsidR="009E79C0" w:rsidRPr="00104D63">
        <w:rPr>
          <w:rFonts w:ascii="Times New Roman" w:hAnsi="Times New Roman" w:cs="Times New Roman"/>
          <w:sz w:val="24"/>
          <w:szCs w:val="24"/>
        </w:rPr>
        <w:t xml:space="preserve"> </w:t>
      </w:r>
      <w:r w:rsidR="0065097C" w:rsidRPr="00104D63">
        <w:rPr>
          <w:rFonts w:ascii="Times New Roman" w:hAnsi="Times New Roman" w:cs="Times New Roman"/>
          <w:sz w:val="24"/>
          <w:szCs w:val="24"/>
        </w:rPr>
        <w:t>о</w:t>
      </w:r>
      <w:r w:rsidR="009E79C0" w:rsidRPr="00104D63">
        <w:rPr>
          <w:rFonts w:ascii="Times New Roman" w:hAnsi="Times New Roman" w:cs="Times New Roman"/>
          <w:sz w:val="24"/>
          <w:szCs w:val="24"/>
        </w:rPr>
        <w:t>т случайного или умышленного загрязнения и повреждения</w:t>
      </w:r>
      <w:r w:rsidR="002F1392" w:rsidRPr="00104D63">
        <w:rPr>
          <w:rFonts w:ascii="Times New Roman" w:hAnsi="Times New Roman" w:cs="Times New Roman"/>
          <w:sz w:val="24"/>
          <w:szCs w:val="24"/>
        </w:rPr>
        <w:t xml:space="preserve"> (далее – основная защитная территория)</w:t>
      </w:r>
      <w:r w:rsidR="006B5A7C" w:rsidRPr="00104D63">
        <w:rPr>
          <w:rFonts w:ascii="Times New Roman" w:hAnsi="Times New Roman" w:cs="Times New Roman"/>
          <w:sz w:val="24"/>
          <w:szCs w:val="24"/>
        </w:rPr>
        <w:t>.</w:t>
      </w:r>
      <w:r w:rsidR="00C5202D" w:rsidRPr="00104D63">
        <w:rPr>
          <w:rFonts w:ascii="Times New Roman" w:hAnsi="Times New Roman" w:cs="Times New Roman"/>
          <w:sz w:val="24"/>
          <w:szCs w:val="24"/>
        </w:rPr>
        <w:t xml:space="preserve"> </w:t>
      </w:r>
    </w:p>
    <w:p w14:paraId="25E7ECB0" w14:textId="77777777" w:rsidR="0046156E" w:rsidRPr="00104D63" w:rsidRDefault="00C5202D" w:rsidP="0046156E">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В целях предупреждени</w:t>
      </w:r>
      <w:r w:rsidR="00D30C43" w:rsidRPr="00104D63">
        <w:rPr>
          <w:rFonts w:ascii="Times New Roman" w:hAnsi="Times New Roman" w:cs="Times New Roman"/>
          <w:sz w:val="24"/>
          <w:szCs w:val="24"/>
        </w:rPr>
        <w:t>я</w:t>
      </w:r>
      <w:r w:rsidRPr="00104D63">
        <w:rPr>
          <w:rFonts w:ascii="Times New Roman" w:hAnsi="Times New Roman" w:cs="Times New Roman"/>
          <w:sz w:val="24"/>
          <w:szCs w:val="24"/>
        </w:rPr>
        <w:t xml:space="preserve"> загрязнения воды участка акватории водного объекта первой категории водопользования и</w:t>
      </w:r>
      <w:r w:rsidR="00782528" w:rsidRPr="00104D63">
        <w:rPr>
          <w:rFonts w:ascii="Times New Roman" w:hAnsi="Times New Roman" w:cs="Times New Roman"/>
          <w:sz w:val="24"/>
          <w:szCs w:val="24"/>
        </w:rPr>
        <w:t xml:space="preserve"> (или)</w:t>
      </w:r>
      <w:r w:rsidRPr="00104D63">
        <w:rPr>
          <w:rFonts w:ascii="Times New Roman" w:hAnsi="Times New Roman" w:cs="Times New Roman"/>
          <w:sz w:val="24"/>
          <w:szCs w:val="24"/>
        </w:rPr>
        <w:t xml:space="preserve"> территории</w:t>
      </w:r>
      <w:r w:rsidR="00782528" w:rsidRPr="00104D63">
        <w:rPr>
          <w:rFonts w:ascii="Times New Roman" w:hAnsi="Times New Roman" w:cs="Times New Roman"/>
          <w:sz w:val="24"/>
          <w:szCs w:val="24"/>
        </w:rPr>
        <w:t>, прилегающей к основной защитной территории</w:t>
      </w:r>
      <w:r w:rsidR="00E24372" w:rsidRPr="00104D63">
        <w:rPr>
          <w:rFonts w:ascii="Times New Roman" w:hAnsi="Times New Roman" w:cs="Times New Roman"/>
          <w:sz w:val="24"/>
          <w:szCs w:val="24"/>
        </w:rPr>
        <w:t>,</w:t>
      </w:r>
      <w:r w:rsidR="00782528" w:rsidRPr="00104D63">
        <w:rPr>
          <w:rFonts w:ascii="Times New Roman" w:hAnsi="Times New Roman" w:cs="Times New Roman"/>
          <w:sz w:val="24"/>
          <w:szCs w:val="24"/>
        </w:rPr>
        <w:t xml:space="preserve"> д</w:t>
      </w:r>
      <w:r w:rsidRPr="00104D63">
        <w:rPr>
          <w:rFonts w:ascii="Times New Roman" w:hAnsi="Times New Roman" w:cs="Times New Roman"/>
          <w:sz w:val="24"/>
          <w:szCs w:val="24"/>
        </w:rPr>
        <w:t>олжна выделяться</w:t>
      </w:r>
      <w:r w:rsidR="00571195" w:rsidRPr="00104D63">
        <w:rPr>
          <w:rFonts w:ascii="Times New Roman" w:hAnsi="Times New Roman" w:cs="Times New Roman"/>
          <w:sz w:val="24"/>
          <w:szCs w:val="24"/>
        </w:rPr>
        <w:t xml:space="preserve"> акватория и (или) </w:t>
      </w:r>
      <w:r w:rsidRPr="00104D63">
        <w:rPr>
          <w:rFonts w:ascii="Times New Roman" w:hAnsi="Times New Roman" w:cs="Times New Roman"/>
          <w:sz w:val="24"/>
          <w:szCs w:val="24"/>
        </w:rPr>
        <w:t>т</w:t>
      </w:r>
      <w:r w:rsidR="00234E22" w:rsidRPr="00104D63">
        <w:rPr>
          <w:rFonts w:ascii="Times New Roman" w:hAnsi="Times New Roman" w:cs="Times New Roman"/>
          <w:sz w:val="24"/>
          <w:szCs w:val="24"/>
        </w:rPr>
        <w:t>ерритория, обеспечивающие</w:t>
      </w:r>
      <w:r w:rsidRPr="00104D63">
        <w:rPr>
          <w:rFonts w:ascii="Times New Roman" w:hAnsi="Times New Roman" w:cs="Times New Roman"/>
          <w:sz w:val="24"/>
          <w:szCs w:val="24"/>
        </w:rPr>
        <w:t xml:space="preserve"> защищенность от возможного микробного или химического загрязнения</w:t>
      </w:r>
      <w:r w:rsidR="0046156E" w:rsidRPr="00104D63">
        <w:rPr>
          <w:rFonts w:ascii="Times New Roman" w:hAnsi="Times New Roman" w:cs="Times New Roman"/>
          <w:sz w:val="24"/>
          <w:szCs w:val="24"/>
        </w:rPr>
        <w:t xml:space="preserve"> воды источника водоснабжения и почвы, прилегающей к нему территории</w:t>
      </w:r>
      <w:r w:rsidRPr="00104D63">
        <w:rPr>
          <w:rFonts w:ascii="Times New Roman" w:hAnsi="Times New Roman" w:cs="Times New Roman"/>
          <w:sz w:val="24"/>
          <w:szCs w:val="24"/>
        </w:rPr>
        <w:t xml:space="preserve"> (далее – дополнительная защитная территория).</w:t>
      </w:r>
    </w:p>
    <w:p w14:paraId="4D6FEA2A" w14:textId="77777777" w:rsidR="000518A8" w:rsidRPr="00104D63" w:rsidRDefault="008208A7" w:rsidP="000518A8">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113</w:t>
      </w:r>
      <w:r w:rsidR="00E15089" w:rsidRPr="00104D63">
        <w:rPr>
          <w:rFonts w:ascii="Times New Roman" w:hAnsi="Times New Roman" w:cs="Times New Roman"/>
          <w:sz w:val="24"/>
          <w:szCs w:val="24"/>
        </w:rPr>
        <w:t>.</w:t>
      </w:r>
      <w:r w:rsidR="00531F1A" w:rsidRPr="00104D63">
        <w:rPr>
          <w:rFonts w:ascii="Times New Roman" w:hAnsi="Times New Roman" w:cs="Times New Roman"/>
          <w:sz w:val="24"/>
          <w:szCs w:val="24"/>
        </w:rPr>
        <w:t xml:space="preserve"> В границах </w:t>
      </w:r>
      <w:r w:rsidR="00C5202D" w:rsidRPr="00104D63">
        <w:rPr>
          <w:rFonts w:ascii="Times New Roman" w:hAnsi="Times New Roman" w:cs="Times New Roman"/>
          <w:sz w:val="24"/>
          <w:szCs w:val="24"/>
        </w:rPr>
        <w:t>основной защитной территории</w:t>
      </w:r>
      <w:r w:rsidR="00531F1A" w:rsidRPr="00104D63">
        <w:rPr>
          <w:rFonts w:ascii="Times New Roman" w:hAnsi="Times New Roman" w:cs="Times New Roman"/>
          <w:sz w:val="24"/>
          <w:szCs w:val="24"/>
        </w:rPr>
        <w:t xml:space="preserve"> подземного </w:t>
      </w:r>
      <w:r w:rsidR="00515AD0" w:rsidRPr="00104D63">
        <w:rPr>
          <w:rFonts w:ascii="Times New Roman" w:hAnsi="Times New Roman" w:cs="Times New Roman"/>
          <w:sz w:val="24"/>
          <w:szCs w:val="24"/>
        </w:rPr>
        <w:t xml:space="preserve">и поверхностного источника водоснабжения </w:t>
      </w:r>
      <w:r w:rsidR="002D6D5B" w:rsidRPr="00104D63">
        <w:rPr>
          <w:rFonts w:ascii="Times New Roman" w:hAnsi="Times New Roman" w:cs="Times New Roman"/>
          <w:sz w:val="24"/>
          <w:szCs w:val="24"/>
        </w:rPr>
        <w:t>должны выполнятся защитные мероприятия</w:t>
      </w:r>
      <w:r w:rsidR="003C0557" w:rsidRPr="00104D63">
        <w:rPr>
          <w:rFonts w:ascii="Times New Roman" w:hAnsi="Times New Roman" w:cs="Times New Roman"/>
          <w:sz w:val="24"/>
          <w:szCs w:val="24"/>
        </w:rPr>
        <w:t>, предусматривающие</w:t>
      </w:r>
      <w:r w:rsidR="000518A8" w:rsidRPr="00104D63">
        <w:rPr>
          <w:rFonts w:ascii="Times New Roman" w:hAnsi="Times New Roman" w:cs="Times New Roman"/>
          <w:sz w:val="24"/>
          <w:szCs w:val="24"/>
        </w:rPr>
        <w:t>:</w:t>
      </w:r>
    </w:p>
    <w:p w14:paraId="59771902" w14:textId="77777777" w:rsidR="000518A8" w:rsidRPr="00104D63" w:rsidRDefault="003C0557" w:rsidP="000518A8">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о</w:t>
      </w:r>
      <w:r w:rsidR="002D6D5B" w:rsidRPr="00104D63">
        <w:rPr>
          <w:rFonts w:ascii="Times New Roman" w:hAnsi="Times New Roman" w:cs="Times New Roman"/>
          <w:sz w:val="24"/>
          <w:szCs w:val="24"/>
        </w:rPr>
        <w:t xml:space="preserve">тсутствие </w:t>
      </w:r>
      <w:r w:rsidR="000518A8" w:rsidRPr="00104D63">
        <w:rPr>
          <w:rFonts w:ascii="Times New Roman" w:hAnsi="Times New Roman" w:cs="Times New Roman"/>
          <w:sz w:val="24"/>
          <w:szCs w:val="24"/>
        </w:rPr>
        <w:t xml:space="preserve">растущих стволов высокоствольных деревьев и </w:t>
      </w:r>
      <w:r w:rsidR="002D6D5B" w:rsidRPr="00104D63">
        <w:rPr>
          <w:rFonts w:ascii="Times New Roman" w:hAnsi="Times New Roman" w:cs="Times New Roman"/>
          <w:sz w:val="24"/>
          <w:szCs w:val="24"/>
        </w:rPr>
        <w:t>запрет их</w:t>
      </w:r>
      <w:r w:rsidR="000518A8" w:rsidRPr="00104D63">
        <w:rPr>
          <w:rFonts w:ascii="Times New Roman" w:hAnsi="Times New Roman" w:cs="Times New Roman"/>
          <w:sz w:val="24"/>
          <w:szCs w:val="24"/>
        </w:rPr>
        <w:t xml:space="preserve"> посадк</w:t>
      </w:r>
      <w:r w:rsidRPr="00104D63">
        <w:rPr>
          <w:rFonts w:ascii="Times New Roman" w:hAnsi="Times New Roman" w:cs="Times New Roman"/>
          <w:sz w:val="24"/>
          <w:szCs w:val="24"/>
        </w:rPr>
        <w:t>и</w:t>
      </w:r>
      <w:r w:rsidR="000518A8" w:rsidRPr="00104D63">
        <w:rPr>
          <w:rFonts w:ascii="Times New Roman" w:hAnsi="Times New Roman" w:cs="Times New Roman"/>
          <w:sz w:val="24"/>
          <w:szCs w:val="24"/>
        </w:rPr>
        <w:t xml:space="preserve">; </w:t>
      </w:r>
    </w:p>
    <w:p w14:paraId="49075411" w14:textId="77777777" w:rsidR="000518A8" w:rsidRPr="00104D63" w:rsidRDefault="003C0557" w:rsidP="000518A8">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недопустимость</w:t>
      </w:r>
      <w:r w:rsidR="002D6D5B" w:rsidRPr="00104D63">
        <w:rPr>
          <w:rFonts w:ascii="Times New Roman" w:hAnsi="Times New Roman" w:cs="Times New Roman"/>
          <w:sz w:val="24"/>
          <w:szCs w:val="24"/>
        </w:rPr>
        <w:t xml:space="preserve"> </w:t>
      </w:r>
      <w:r w:rsidR="000518A8" w:rsidRPr="00104D63">
        <w:rPr>
          <w:rFonts w:ascii="Times New Roman" w:hAnsi="Times New Roman" w:cs="Times New Roman"/>
          <w:sz w:val="24"/>
          <w:szCs w:val="24"/>
        </w:rPr>
        <w:t>строительств</w:t>
      </w:r>
      <w:r w:rsidRPr="00104D63">
        <w:rPr>
          <w:rFonts w:ascii="Times New Roman" w:hAnsi="Times New Roman" w:cs="Times New Roman"/>
          <w:sz w:val="24"/>
          <w:szCs w:val="24"/>
        </w:rPr>
        <w:t>а</w:t>
      </w:r>
      <w:r w:rsidR="000518A8" w:rsidRPr="00104D63">
        <w:rPr>
          <w:rFonts w:ascii="Times New Roman" w:hAnsi="Times New Roman" w:cs="Times New Roman"/>
          <w:sz w:val="24"/>
          <w:szCs w:val="24"/>
        </w:rPr>
        <w:t>, эксплуатаци</w:t>
      </w:r>
      <w:r w:rsidRPr="00104D63">
        <w:rPr>
          <w:rFonts w:ascii="Times New Roman" w:hAnsi="Times New Roman" w:cs="Times New Roman"/>
          <w:sz w:val="24"/>
          <w:szCs w:val="24"/>
        </w:rPr>
        <w:t>и</w:t>
      </w:r>
      <w:r w:rsidR="000518A8" w:rsidRPr="00104D63">
        <w:rPr>
          <w:rFonts w:ascii="Times New Roman" w:hAnsi="Times New Roman" w:cs="Times New Roman"/>
          <w:sz w:val="24"/>
          <w:szCs w:val="24"/>
        </w:rPr>
        <w:t>, реконструкци</w:t>
      </w:r>
      <w:r w:rsidRPr="00104D63">
        <w:rPr>
          <w:rFonts w:ascii="Times New Roman" w:hAnsi="Times New Roman" w:cs="Times New Roman"/>
          <w:sz w:val="24"/>
          <w:szCs w:val="24"/>
        </w:rPr>
        <w:t>и</w:t>
      </w:r>
      <w:r w:rsidR="000518A8" w:rsidRPr="00104D63">
        <w:rPr>
          <w:rFonts w:ascii="Times New Roman" w:hAnsi="Times New Roman" w:cs="Times New Roman"/>
          <w:sz w:val="24"/>
          <w:szCs w:val="24"/>
        </w:rPr>
        <w:t xml:space="preserve"> </w:t>
      </w:r>
      <w:r w:rsidR="00220E2A" w:rsidRPr="00104D63">
        <w:rPr>
          <w:rFonts w:ascii="Times New Roman" w:hAnsi="Times New Roman" w:cs="Times New Roman"/>
          <w:sz w:val="24"/>
          <w:szCs w:val="24"/>
        </w:rPr>
        <w:t>зданий (строений, сооружений)</w:t>
      </w:r>
      <w:r w:rsidR="000518A8" w:rsidRPr="00104D63">
        <w:rPr>
          <w:rFonts w:ascii="Times New Roman" w:hAnsi="Times New Roman" w:cs="Times New Roman"/>
          <w:sz w:val="24"/>
          <w:szCs w:val="24"/>
        </w:rPr>
        <w:t>, в том числе линейных, не имеющи</w:t>
      </w:r>
      <w:r w:rsidR="00C5202D" w:rsidRPr="00104D63">
        <w:rPr>
          <w:rFonts w:ascii="Times New Roman" w:hAnsi="Times New Roman" w:cs="Times New Roman"/>
          <w:sz w:val="24"/>
          <w:szCs w:val="24"/>
        </w:rPr>
        <w:t>х</w:t>
      </w:r>
      <w:r w:rsidR="000518A8" w:rsidRPr="00104D63">
        <w:rPr>
          <w:rFonts w:ascii="Times New Roman" w:hAnsi="Times New Roman" w:cs="Times New Roman"/>
          <w:sz w:val="24"/>
          <w:szCs w:val="24"/>
        </w:rPr>
        <w:t xml:space="preserve"> </w:t>
      </w:r>
      <w:r w:rsidR="00E85277">
        <w:rPr>
          <w:rFonts w:ascii="Times New Roman" w:hAnsi="Times New Roman" w:cs="Times New Roman"/>
          <w:sz w:val="24"/>
          <w:szCs w:val="24"/>
        </w:rPr>
        <w:t xml:space="preserve">отношения к </w:t>
      </w:r>
      <w:r w:rsidR="008D632A" w:rsidRPr="00104D63">
        <w:rPr>
          <w:rFonts w:ascii="Times New Roman" w:hAnsi="Times New Roman" w:cs="Times New Roman"/>
          <w:sz w:val="24"/>
          <w:szCs w:val="24"/>
        </w:rPr>
        <w:t>эксплуатации, реконструкции и расширению водопроводных сооружений</w:t>
      </w:r>
      <w:r w:rsidR="000518A8" w:rsidRPr="00104D63">
        <w:rPr>
          <w:rFonts w:ascii="Times New Roman" w:hAnsi="Times New Roman" w:cs="Times New Roman"/>
          <w:sz w:val="24"/>
          <w:szCs w:val="24"/>
        </w:rPr>
        <w:t>;</w:t>
      </w:r>
    </w:p>
    <w:p w14:paraId="3930F10F" w14:textId="77777777" w:rsidR="003C0557" w:rsidRPr="00104D63" w:rsidRDefault="00BA1194" w:rsidP="000518A8">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недопуст</w:t>
      </w:r>
      <w:r w:rsidR="003C0557" w:rsidRPr="00104D63">
        <w:rPr>
          <w:rFonts w:ascii="Times New Roman" w:hAnsi="Times New Roman" w:cs="Times New Roman"/>
          <w:sz w:val="24"/>
          <w:szCs w:val="24"/>
        </w:rPr>
        <w:t>имость</w:t>
      </w:r>
      <w:r w:rsidR="000518A8" w:rsidRPr="00104D63">
        <w:rPr>
          <w:rFonts w:ascii="Times New Roman" w:hAnsi="Times New Roman" w:cs="Times New Roman"/>
          <w:sz w:val="24"/>
          <w:szCs w:val="24"/>
        </w:rPr>
        <w:t xml:space="preserve"> примен</w:t>
      </w:r>
      <w:r w:rsidR="002D6D5B" w:rsidRPr="00104D63">
        <w:rPr>
          <w:rFonts w:ascii="Times New Roman" w:hAnsi="Times New Roman" w:cs="Times New Roman"/>
          <w:sz w:val="24"/>
          <w:szCs w:val="24"/>
        </w:rPr>
        <w:t>ени</w:t>
      </w:r>
      <w:r w:rsidR="003C0557" w:rsidRPr="00104D63">
        <w:rPr>
          <w:rFonts w:ascii="Times New Roman" w:hAnsi="Times New Roman" w:cs="Times New Roman"/>
          <w:sz w:val="24"/>
          <w:szCs w:val="24"/>
        </w:rPr>
        <w:t>я</w:t>
      </w:r>
      <w:r w:rsidR="002D6D5B" w:rsidRPr="00104D63">
        <w:rPr>
          <w:rFonts w:ascii="Times New Roman" w:hAnsi="Times New Roman" w:cs="Times New Roman"/>
          <w:sz w:val="24"/>
          <w:szCs w:val="24"/>
        </w:rPr>
        <w:t xml:space="preserve"> пестицидов и агрохимикатов</w:t>
      </w:r>
      <w:r w:rsidR="003C0557" w:rsidRPr="00104D63">
        <w:rPr>
          <w:rFonts w:ascii="Times New Roman" w:hAnsi="Times New Roman" w:cs="Times New Roman"/>
          <w:sz w:val="24"/>
          <w:szCs w:val="24"/>
        </w:rPr>
        <w:t xml:space="preserve">; </w:t>
      </w:r>
    </w:p>
    <w:p w14:paraId="259CA0F8" w14:textId="77777777" w:rsidR="002D6D5B" w:rsidRPr="00104D63" w:rsidRDefault="00EE3BCD" w:rsidP="002D6D5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наличие</w:t>
      </w:r>
      <w:r w:rsidR="002D6D5B" w:rsidRPr="00104D63">
        <w:rPr>
          <w:rFonts w:ascii="Times New Roman" w:hAnsi="Times New Roman" w:cs="Times New Roman"/>
          <w:sz w:val="24"/>
          <w:szCs w:val="24"/>
        </w:rPr>
        <w:t xml:space="preserve"> ограждения и охран</w:t>
      </w:r>
      <w:r w:rsidRPr="00104D63">
        <w:rPr>
          <w:rFonts w:ascii="Times New Roman" w:hAnsi="Times New Roman" w:cs="Times New Roman"/>
          <w:sz w:val="24"/>
          <w:szCs w:val="24"/>
        </w:rPr>
        <w:t>ы территории</w:t>
      </w:r>
      <w:r w:rsidR="002D6D5B" w:rsidRPr="00104D63">
        <w:rPr>
          <w:rFonts w:ascii="Times New Roman" w:hAnsi="Times New Roman" w:cs="Times New Roman"/>
          <w:sz w:val="24"/>
          <w:szCs w:val="24"/>
        </w:rPr>
        <w:t xml:space="preserve">, </w:t>
      </w:r>
      <w:r w:rsidRPr="00104D63">
        <w:rPr>
          <w:rFonts w:ascii="Times New Roman" w:hAnsi="Times New Roman" w:cs="Times New Roman"/>
          <w:sz w:val="24"/>
          <w:szCs w:val="24"/>
        </w:rPr>
        <w:t xml:space="preserve">ее </w:t>
      </w:r>
      <w:r w:rsidR="002D6D5B" w:rsidRPr="00104D63">
        <w:rPr>
          <w:rFonts w:ascii="Times New Roman" w:hAnsi="Times New Roman" w:cs="Times New Roman"/>
          <w:sz w:val="24"/>
          <w:szCs w:val="24"/>
        </w:rPr>
        <w:t>озеленен</w:t>
      </w:r>
      <w:r w:rsidRPr="00104D63">
        <w:rPr>
          <w:rFonts w:ascii="Times New Roman" w:hAnsi="Times New Roman" w:cs="Times New Roman"/>
          <w:sz w:val="24"/>
          <w:szCs w:val="24"/>
        </w:rPr>
        <w:t>ие,</w:t>
      </w:r>
      <w:r w:rsidR="002D6D5B" w:rsidRPr="00104D63">
        <w:rPr>
          <w:rFonts w:ascii="Times New Roman" w:hAnsi="Times New Roman" w:cs="Times New Roman"/>
          <w:sz w:val="24"/>
          <w:szCs w:val="24"/>
        </w:rPr>
        <w:t xml:space="preserve"> </w:t>
      </w:r>
      <w:r w:rsidR="005746CB" w:rsidRPr="00104D63">
        <w:rPr>
          <w:rFonts w:ascii="Times New Roman" w:hAnsi="Times New Roman" w:cs="Times New Roman"/>
          <w:sz w:val="24"/>
          <w:szCs w:val="24"/>
        </w:rPr>
        <w:t xml:space="preserve">а также реализацию мер, обеспечивающих </w:t>
      </w:r>
      <w:r w:rsidR="002D6D5B" w:rsidRPr="00104D63">
        <w:rPr>
          <w:rFonts w:ascii="Times New Roman" w:hAnsi="Times New Roman" w:cs="Times New Roman"/>
          <w:sz w:val="24"/>
          <w:szCs w:val="24"/>
        </w:rPr>
        <w:t>отвод поверхностного стока за ее пределы;</w:t>
      </w:r>
    </w:p>
    <w:p w14:paraId="04D81FBE" w14:textId="77777777" w:rsidR="002D6D5B" w:rsidRPr="00104D63" w:rsidRDefault="005746CB" w:rsidP="002D6D5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наличие </w:t>
      </w:r>
      <w:r w:rsidR="00AB5450" w:rsidRPr="00104D63">
        <w:rPr>
          <w:rFonts w:ascii="Times New Roman" w:hAnsi="Times New Roman" w:cs="Times New Roman"/>
          <w:sz w:val="24"/>
          <w:szCs w:val="24"/>
        </w:rPr>
        <w:t>дорож</w:t>
      </w:r>
      <w:r w:rsidRPr="00104D63">
        <w:rPr>
          <w:rFonts w:ascii="Times New Roman" w:hAnsi="Times New Roman" w:cs="Times New Roman"/>
          <w:sz w:val="24"/>
          <w:szCs w:val="24"/>
        </w:rPr>
        <w:t>е</w:t>
      </w:r>
      <w:r w:rsidR="00AB5450" w:rsidRPr="00104D63">
        <w:rPr>
          <w:rFonts w:ascii="Times New Roman" w:hAnsi="Times New Roman" w:cs="Times New Roman"/>
          <w:sz w:val="24"/>
          <w:szCs w:val="24"/>
        </w:rPr>
        <w:t xml:space="preserve">к к водопроводным сооружениям </w:t>
      </w:r>
      <w:r w:rsidRPr="00104D63">
        <w:rPr>
          <w:rFonts w:ascii="Times New Roman" w:hAnsi="Times New Roman" w:cs="Times New Roman"/>
          <w:sz w:val="24"/>
          <w:szCs w:val="24"/>
        </w:rPr>
        <w:t>с</w:t>
      </w:r>
      <w:r w:rsidR="00AB5450" w:rsidRPr="00104D63">
        <w:rPr>
          <w:rFonts w:ascii="Times New Roman" w:hAnsi="Times New Roman" w:cs="Times New Roman"/>
          <w:sz w:val="24"/>
          <w:szCs w:val="24"/>
        </w:rPr>
        <w:t xml:space="preserve"> тверд</w:t>
      </w:r>
      <w:r w:rsidRPr="00104D63">
        <w:rPr>
          <w:rFonts w:ascii="Times New Roman" w:hAnsi="Times New Roman" w:cs="Times New Roman"/>
          <w:sz w:val="24"/>
          <w:szCs w:val="24"/>
        </w:rPr>
        <w:t>ым</w:t>
      </w:r>
      <w:r w:rsidR="002D6D5B" w:rsidRPr="00104D63">
        <w:rPr>
          <w:rFonts w:ascii="Times New Roman" w:hAnsi="Times New Roman" w:cs="Times New Roman"/>
          <w:sz w:val="24"/>
          <w:szCs w:val="24"/>
        </w:rPr>
        <w:t xml:space="preserve"> покрыти</w:t>
      </w:r>
      <w:r w:rsidR="00AB5450" w:rsidRPr="00104D63">
        <w:rPr>
          <w:rFonts w:ascii="Times New Roman" w:hAnsi="Times New Roman" w:cs="Times New Roman"/>
          <w:sz w:val="24"/>
          <w:szCs w:val="24"/>
        </w:rPr>
        <w:t>е</w:t>
      </w:r>
      <w:r w:rsidRPr="00104D63">
        <w:rPr>
          <w:rFonts w:ascii="Times New Roman" w:hAnsi="Times New Roman" w:cs="Times New Roman"/>
          <w:sz w:val="24"/>
          <w:szCs w:val="24"/>
        </w:rPr>
        <w:t>м</w:t>
      </w:r>
      <w:r w:rsidR="002D6D5B" w:rsidRPr="00104D63">
        <w:rPr>
          <w:rFonts w:ascii="Times New Roman" w:hAnsi="Times New Roman" w:cs="Times New Roman"/>
          <w:sz w:val="24"/>
          <w:szCs w:val="24"/>
        </w:rPr>
        <w:t>;</w:t>
      </w:r>
    </w:p>
    <w:p w14:paraId="724660BC" w14:textId="77777777" w:rsidR="002D6D5B" w:rsidRPr="00104D63" w:rsidRDefault="005746CB" w:rsidP="002D6D5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оборудование зданий</w:t>
      </w:r>
      <w:r w:rsidR="00665CD9" w:rsidRPr="00104D63">
        <w:rPr>
          <w:rFonts w:ascii="Times New Roman" w:hAnsi="Times New Roman" w:cs="Times New Roman"/>
          <w:sz w:val="24"/>
          <w:szCs w:val="24"/>
        </w:rPr>
        <w:t xml:space="preserve"> (строений, сооружений)</w:t>
      </w:r>
      <w:r w:rsidRPr="00104D63">
        <w:rPr>
          <w:rFonts w:ascii="Times New Roman" w:hAnsi="Times New Roman" w:cs="Times New Roman"/>
          <w:sz w:val="24"/>
          <w:szCs w:val="24"/>
        </w:rPr>
        <w:t xml:space="preserve"> системами </w:t>
      </w:r>
      <w:r w:rsidR="002D6D5B" w:rsidRPr="00104D63">
        <w:rPr>
          <w:rFonts w:ascii="Times New Roman" w:hAnsi="Times New Roman" w:cs="Times New Roman"/>
          <w:sz w:val="24"/>
          <w:szCs w:val="24"/>
        </w:rPr>
        <w:t>канализаци</w:t>
      </w:r>
      <w:r w:rsidRPr="00104D63">
        <w:rPr>
          <w:rFonts w:ascii="Times New Roman" w:hAnsi="Times New Roman" w:cs="Times New Roman"/>
          <w:sz w:val="24"/>
          <w:szCs w:val="24"/>
        </w:rPr>
        <w:t xml:space="preserve">и с </w:t>
      </w:r>
      <w:r w:rsidR="002D6D5B" w:rsidRPr="00104D63">
        <w:rPr>
          <w:rFonts w:ascii="Times New Roman" w:hAnsi="Times New Roman" w:cs="Times New Roman"/>
          <w:sz w:val="24"/>
          <w:szCs w:val="24"/>
        </w:rPr>
        <w:t xml:space="preserve">отведением сточных вод в ближайшую </w:t>
      </w:r>
      <w:r w:rsidRPr="00104D63">
        <w:rPr>
          <w:rFonts w:ascii="Times New Roman" w:hAnsi="Times New Roman" w:cs="Times New Roman"/>
          <w:sz w:val="24"/>
          <w:szCs w:val="24"/>
        </w:rPr>
        <w:t>с</w:t>
      </w:r>
      <w:r w:rsidR="002D6D5B" w:rsidRPr="00104D63">
        <w:rPr>
          <w:rFonts w:ascii="Times New Roman" w:hAnsi="Times New Roman" w:cs="Times New Roman"/>
          <w:sz w:val="24"/>
          <w:szCs w:val="24"/>
        </w:rPr>
        <w:t xml:space="preserve">истему </w:t>
      </w:r>
      <w:r w:rsidR="00EF4179" w:rsidRPr="00104D63">
        <w:rPr>
          <w:rFonts w:ascii="Times New Roman" w:hAnsi="Times New Roman" w:cs="Times New Roman"/>
          <w:sz w:val="24"/>
          <w:szCs w:val="24"/>
        </w:rPr>
        <w:t xml:space="preserve">централизованную систему водоотведения (канализации) или </w:t>
      </w:r>
      <w:r w:rsidR="002D6D5B" w:rsidRPr="00104D63">
        <w:rPr>
          <w:rFonts w:ascii="Times New Roman" w:hAnsi="Times New Roman" w:cs="Times New Roman"/>
          <w:sz w:val="24"/>
          <w:szCs w:val="24"/>
        </w:rPr>
        <w:t xml:space="preserve">на </w:t>
      </w:r>
      <w:r w:rsidR="00EF4179" w:rsidRPr="00104D63">
        <w:rPr>
          <w:rFonts w:ascii="Times New Roman" w:hAnsi="Times New Roman" w:cs="Times New Roman"/>
          <w:sz w:val="24"/>
          <w:szCs w:val="24"/>
        </w:rPr>
        <w:t>локальные</w:t>
      </w:r>
      <w:r w:rsidR="002D6D5B" w:rsidRPr="00104D63">
        <w:rPr>
          <w:rFonts w:ascii="Times New Roman" w:hAnsi="Times New Roman" w:cs="Times New Roman"/>
          <w:sz w:val="24"/>
          <w:szCs w:val="24"/>
        </w:rPr>
        <w:t xml:space="preserve"> </w:t>
      </w:r>
      <w:r w:rsidR="00EF4179" w:rsidRPr="00104D63">
        <w:rPr>
          <w:rFonts w:ascii="Times New Roman" w:hAnsi="Times New Roman" w:cs="Times New Roman"/>
          <w:sz w:val="24"/>
          <w:szCs w:val="24"/>
        </w:rPr>
        <w:t>очистные</w:t>
      </w:r>
      <w:r w:rsidR="002D6D5B" w:rsidRPr="00104D63">
        <w:rPr>
          <w:rFonts w:ascii="Times New Roman" w:hAnsi="Times New Roman" w:cs="Times New Roman"/>
          <w:sz w:val="24"/>
          <w:szCs w:val="24"/>
        </w:rPr>
        <w:t xml:space="preserve"> сооружени</w:t>
      </w:r>
      <w:r w:rsidR="00EF4179" w:rsidRPr="00104D63">
        <w:rPr>
          <w:rFonts w:ascii="Times New Roman" w:hAnsi="Times New Roman" w:cs="Times New Roman"/>
          <w:sz w:val="24"/>
          <w:szCs w:val="24"/>
        </w:rPr>
        <w:t>я</w:t>
      </w:r>
      <w:r w:rsidR="002D6D5B" w:rsidRPr="00104D63">
        <w:rPr>
          <w:rFonts w:ascii="Times New Roman" w:hAnsi="Times New Roman" w:cs="Times New Roman"/>
          <w:sz w:val="24"/>
          <w:szCs w:val="24"/>
        </w:rPr>
        <w:t xml:space="preserve">, расположенные за пределами </w:t>
      </w:r>
      <w:r w:rsidR="00AB5450" w:rsidRPr="00104D63">
        <w:rPr>
          <w:rFonts w:ascii="Times New Roman" w:hAnsi="Times New Roman" w:cs="Times New Roman"/>
          <w:sz w:val="24"/>
          <w:szCs w:val="24"/>
        </w:rPr>
        <w:t xml:space="preserve">основной защитной территории </w:t>
      </w:r>
      <w:r w:rsidR="002D6D5B" w:rsidRPr="00104D63">
        <w:rPr>
          <w:rFonts w:ascii="Times New Roman" w:hAnsi="Times New Roman" w:cs="Times New Roman"/>
          <w:sz w:val="24"/>
          <w:szCs w:val="24"/>
        </w:rPr>
        <w:t xml:space="preserve">с учетом санитарного режима, </w:t>
      </w:r>
      <w:r w:rsidR="00EF4179" w:rsidRPr="00104D63">
        <w:rPr>
          <w:rFonts w:ascii="Times New Roman" w:hAnsi="Times New Roman" w:cs="Times New Roman"/>
          <w:sz w:val="24"/>
          <w:szCs w:val="24"/>
        </w:rPr>
        <w:t>а</w:t>
      </w:r>
      <w:r w:rsidR="002D6D5B" w:rsidRPr="00104D63">
        <w:rPr>
          <w:rFonts w:ascii="Times New Roman" w:hAnsi="Times New Roman" w:cs="Times New Roman"/>
          <w:sz w:val="24"/>
          <w:szCs w:val="24"/>
        </w:rPr>
        <w:t xml:space="preserve"> при отсутствии </w:t>
      </w:r>
      <w:r w:rsidR="00EF4179" w:rsidRPr="00104D63">
        <w:rPr>
          <w:rFonts w:ascii="Times New Roman" w:hAnsi="Times New Roman" w:cs="Times New Roman"/>
          <w:sz w:val="24"/>
          <w:szCs w:val="24"/>
        </w:rPr>
        <w:t>систем водоотведения (</w:t>
      </w:r>
      <w:r w:rsidR="002D6D5B" w:rsidRPr="00104D63">
        <w:rPr>
          <w:rFonts w:ascii="Times New Roman" w:hAnsi="Times New Roman" w:cs="Times New Roman"/>
          <w:sz w:val="24"/>
          <w:szCs w:val="24"/>
        </w:rPr>
        <w:t>канализации</w:t>
      </w:r>
      <w:r w:rsidR="00EF4179" w:rsidRPr="00104D63">
        <w:rPr>
          <w:rFonts w:ascii="Times New Roman" w:hAnsi="Times New Roman" w:cs="Times New Roman"/>
          <w:sz w:val="24"/>
          <w:szCs w:val="24"/>
        </w:rPr>
        <w:t>)</w:t>
      </w:r>
      <w:r w:rsidR="002D6D5B" w:rsidRPr="00104D63">
        <w:rPr>
          <w:rFonts w:ascii="Times New Roman" w:hAnsi="Times New Roman" w:cs="Times New Roman"/>
          <w:sz w:val="24"/>
          <w:szCs w:val="24"/>
        </w:rPr>
        <w:t xml:space="preserve"> </w:t>
      </w:r>
      <w:r w:rsidR="00EF4179" w:rsidRPr="00104D63">
        <w:rPr>
          <w:rFonts w:ascii="Times New Roman" w:hAnsi="Times New Roman" w:cs="Times New Roman"/>
          <w:sz w:val="24"/>
          <w:szCs w:val="24"/>
        </w:rPr>
        <w:t>–</w:t>
      </w:r>
      <w:r w:rsidR="00AB5450" w:rsidRPr="00104D63">
        <w:rPr>
          <w:rFonts w:ascii="Times New Roman" w:hAnsi="Times New Roman" w:cs="Times New Roman"/>
          <w:sz w:val="24"/>
          <w:szCs w:val="24"/>
        </w:rPr>
        <w:t xml:space="preserve"> </w:t>
      </w:r>
      <w:r w:rsidR="00EF4179" w:rsidRPr="00104D63">
        <w:rPr>
          <w:rFonts w:ascii="Times New Roman" w:hAnsi="Times New Roman" w:cs="Times New Roman"/>
          <w:sz w:val="24"/>
          <w:szCs w:val="24"/>
        </w:rPr>
        <w:t>оборудование водонепроницаемыми</w:t>
      </w:r>
      <w:r w:rsidR="002D6D5B" w:rsidRPr="00104D63">
        <w:rPr>
          <w:rFonts w:ascii="Times New Roman" w:hAnsi="Times New Roman" w:cs="Times New Roman"/>
          <w:sz w:val="24"/>
          <w:szCs w:val="24"/>
        </w:rPr>
        <w:t xml:space="preserve"> приемник</w:t>
      </w:r>
      <w:r w:rsidR="00EF4179" w:rsidRPr="00104D63">
        <w:rPr>
          <w:rFonts w:ascii="Times New Roman" w:hAnsi="Times New Roman" w:cs="Times New Roman"/>
          <w:sz w:val="24"/>
          <w:szCs w:val="24"/>
        </w:rPr>
        <w:t>ами</w:t>
      </w:r>
      <w:r w:rsidR="002D6D5B" w:rsidRPr="00104D63">
        <w:rPr>
          <w:rFonts w:ascii="Times New Roman" w:hAnsi="Times New Roman" w:cs="Times New Roman"/>
          <w:sz w:val="24"/>
          <w:szCs w:val="24"/>
        </w:rPr>
        <w:t xml:space="preserve"> жидких бытовых отходов, расположенных в местах, исключающих загрязнение </w:t>
      </w:r>
      <w:r w:rsidR="00AB5450" w:rsidRPr="00104D63">
        <w:rPr>
          <w:rFonts w:ascii="Times New Roman" w:hAnsi="Times New Roman" w:cs="Times New Roman"/>
          <w:sz w:val="24"/>
          <w:szCs w:val="24"/>
        </w:rPr>
        <w:t>основной защитной территории</w:t>
      </w:r>
      <w:r w:rsidR="002D6D5B" w:rsidRPr="00104D63">
        <w:rPr>
          <w:rFonts w:ascii="Times New Roman" w:hAnsi="Times New Roman" w:cs="Times New Roman"/>
          <w:sz w:val="24"/>
          <w:szCs w:val="24"/>
        </w:rPr>
        <w:t xml:space="preserve"> при их вывозе;</w:t>
      </w:r>
    </w:p>
    <w:p w14:paraId="10FA0CA7" w14:textId="77777777" w:rsidR="002D6D5B" w:rsidRPr="00104D63" w:rsidRDefault="00EF4179" w:rsidP="002D6D5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оборудование в</w:t>
      </w:r>
      <w:r w:rsidR="00AB5450" w:rsidRPr="00104D63">
        <w:rPr>
          <w:rFonts w:ascii="Times New Roman" w:hAnsi="Times New Roman" w:cs="Times New Roman"/>
          <w:sz w:val="24"/>
          <w:szCs w:val="24"/>
        </w:rPr>
        <w:t>одопроводн</w:t>
      </w:r>
      <w:r w:rsidRPr="00104D63">
        <w:rPr>
          <w:rFonts w:ascii="Times New Roman" w:hAnsi="Times New Roman" w:cs="Times New Roman"/>
          <w:sz w:val="24"/>
          <w:szCs w:val="24"/>
        </w:rPr>
        <w:t>ого</w:t>
      </w:r>
      <w:r w:rsidR="00AB5450" w:rsidRPr="00104D63">
        <w:rPr>
          <w:rFonts w:ascii="Times New Roman" w:hAnsi="Times New Roman" w:cs="Times New Roman"/>
          <w:sz w:val="24"/>
          <w:szCs w:val="24"/>
        </w:rPr>
        <w:t xml:space="preserve"> сооружени</w:t>
      </w:r>
      <w:r w:rsidRPr="00104D63">
        <w:rPr>
          <w:rFonts w:ascii="Times New Roman" w:hAnsi="Times New Roman" w:cs="Times New Roman"/>
          <w:sz w:val="24"/>
          <w:szCs w:val="24"/>
        </w:rPr>
        <w:t>я, исключающее</w:t>
      </w:r>
      <w:r w:rsidR="002D6D5B" w:rsidRPr="00104D63">
        <w:rPr>
          <w:rFonts w:ascii="Times New Roman" w:hAnsi="Times New Roman" w:cs="Times New Roman"/>
          <w:sz w:val="24"/>
          <w:szCs w:val="24"/>
        </w:rPr>
        <w:t xml:space="preserve"> </w:t>
      </w:r>
      <w:r w:rsidRPr="00104D63">
        <w:rPr>
          <w:rFonts w:ascii="Times New Roman" w:hAnsi="Times New Roman" w:cs="Times New Roman"/>
          <w:sz w:val="24"/>
          <w:szCs w:val="24"/>
        </w:rPr>
        <w:t>возможность</w:t>
      </w:r>
      <w:r w:rsidR="002D6D5B" w:rsidRPr="00104D63">
        <w:rPr>
          <w:rFonts w:ascii="Times New Roman" w:hAnsi="Times New Roman" w:cs="Times New Roman"/>
          <w:sz w:val="24"/>
          <w:szCs w:val="24"/>
        </w:rPr>
        <w:t xml:space="preserve"> загрязнения питьевой воды через оголовки и</w:t>
      </w:r>
      <w:r w:rsidRPr="00104D63">
        <w:rPr>
          <w:rFonts w:ascii="Times New Roman" w:hAnsi="Times New Roman" w:cs="Times New Roman"/>
          <w:sz w:val="24"/>
          <w:szCs w:val="24"/>
        </w:rPr>
        <w:t xml:space="preserve"> (или)</w:t>
      </w:r>
      <w:r w:rsidR="002D6D5B" w:rsidRPr="00104D63">
        <w:rPr>
          <w:rFonts w:ascii="Times New Roman" w:hAnsi="Times New Roman" w:cs="Times New Roman"/>
          <w:sz w:val="24"/>
          <w:szCs w:val="24"/>
        </w:rPr>
        <w:t xml:space="preserve"> устья скважин, люк</w:t>
      </w:r>
      <w:r w:rsidRPr="00104D63">
        <w:rPr>
          <w:rFonts w:ascii="Times New Roman" w:hAnsi="Times New Roman" w:cs="Times New Roman"/>
          <w:sz w:val="24"/>
          <w:szCs w:val="24"/>
        </w:rPr>
        <w:t>ов,</w:t>
      </w:r>
      <w:r w:rsidR="002D6D5B" w:rsidRPr="00104D63">
        <w:rPr>
          <w:rFonts w:ascii="Times New Roman" w:hAnsi="Times New Roman" w:cs="Times New Roman"/>
          <w:sz w:val="24"/>
          <w:szCs w:val="24"/>
        </w:rPr>
        <w:t xml:space="preserve"> </w:t>
      </w:r>
      <w:r w:rsidRPr="00104D63">
        <w:rPr>
          <w:rFonts w:ascii="Times New Roman" w:hAnsi="Times New Roman" w:cs="Times New Roman"/>
          <w:sz w:val="24"/>
          <w:szCs w:val="24"/>
        </w:rPr>
        <w:t>переливных</w:t>
      </w:r>
      <w:r w:rsidR="002D6D5B" w:rsidRPr="00104D63">
        <w:rPr>
          <w:rFonts w:ascii="Times New Roman" w:hAnsi="Times New Roman" w:cs="Times New Roman"/>
          <w:sz w:val="24"/>
          <w:szCs w:val="24"/>
        </w:rPr>
        <w:t xml:space="preserve"> труб</w:t>
      </w:r>
      <w:r w:rsidRPr="00104D63">
        <w:rPr>
          <w:rFonts w:ascii="Times New Roman" w:hAnsi="Times New Roman" w:cs="Times New Roman"/>
          <w:sz w:val="24"/>
          <w:szCs w:val="24"/>
        </w:rPr>
        <w:t xml:space="preserve"> резервуаров, либо</w:t>
      </w:r>
      <w:r w:rsidR="002D6D5B" w:rsidRPr="00104D63">
        <w:rPr>
          <w:rFonts w:ascii="Times New Roman" w:hAnsi="Times New Roman" w:cs="Times New Roman"/>
          <w:sz w:val="24"/>
          <w:szCs w:val="24"/>
        </w:rPr>
        <w:t xml:space="preserve"> устройств заливки насосов</w:t>
      </w:r>
      <w:r w:rsidR="00515AD0" w:rsidRPr="00104D63">
        <w:rPr>
          <w:rFonts w:ascii="Times New Roman" w:hAnsi="Times New Roman" w:cs="Times New Roman"/>
          <w:sz w:val="24"/>
          <w:szCs w:val="24"/>
        </w:rPr>
        <w:t>.</w:t>
      </w:r>
    </w:p>
    <w:p w14:paraId="63C41BFC" w14:textId="77777777" w:rsidR="00515AD0" w:rsidRPr="00104D63" w:rsidRDefault="00E15089" w:rsidP="002D6D5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11</w:t>
      </w:r>
      <w:r w:rsidR="008208A7" w:rsidRPr="00104D63">
        <w:rPr>
          <w:rFonts w:ascii="Times New Roman" w:hAnsi="Times New Roman" w:cs="Times New Roman"/>
          <w:sz w:val="24"/>
          <w:szCs w:val="24"/>
        </w:rPr>
        <w:t>4</w:t>
      </w:r>
      <w:r w:rsidRPr="00104D63">
        <w:rPr>
          <w:rFonts w:ascii="Times New Roman" w:hAnsi="Times New Roman" w:cs="Times New Roman"/>
          <w:sz w:val="24"/>
          <w:szCs w:val="24"/>
        </w:rPr>
        <w:t>.</w:t>
      </w:r>
      <w:r w:rsidR="00515AD0" w:rsidRPr="00104D63">
        <w:rPr>
          <w:rFonts w:ascii="Times New Roman" w:hAnsi="Times New Roman" w:cs="Times New Roman"/>
          <w:sz w:val="24"/>
          <w:szCs w:val="24"/>
        </w:rPr>
        <w:t xml:space="preserve"> В границах основной защитной территории подземного источника водоснабжения должны выполнятся также защитные мероприятия, предусматривающие:</w:t>
      </w:r>
    </w:p>
    <w:p w14:paraId="75729106" w14:textId="77777777" w:rsidR="00515AD0" w:rsidRPr="00104D63" w:rsidRDefault="00515AD0" w:rsidP="00515AD0">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недопустимость сброса сточных, в том числе дренажных, вод в водные объекты;</w:t>
      </w:r>
    </w:p>
    <w:p w14:paraId="47328465" w14:textId="77777777" w:rsidR="002D6D5B" w:rsidRPr="00104D63" w:rsidRDefault="00EF4179" w:rsidP="002D6D5B">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оборудование </w:t>
      </w:r>
      <w:r w:rsidR="002D6D5B" w:rsidRPr="00104D63">
        <w:rPr>
          <w:rFonts w:ascii="Times New Roman" w:hAnsi="Times New Roman" w:cs="Times New Roman"/>
          <w:sz w:val="24"/>
          <w:szCs w:val="24"/>
        </w:rPr>
        <w:t>водозаборно</w:t>
      </w:r>
      <w:r w:rsidRPr="00104D63">
        <w:rPr>
          <w:rFonts w:ascii="Times New Roman" w:hAnsi="Times New Roman" w:cs="Times New Roman"/>
          <w:sz w:val="24"/>
          <w:szCs w:val="24"/>
        </w:rPr>
        <w:t>го</w:t>
      </w:r>
      <w:r w:rsidR="002D6D5B" w:rsidRPr="00104D63">
        <w:rPr>
          <w:rFonts w:ascii="Times New Roman" w:hAnsi="Times New Roman" w:cs="Times New Roman"/>
          <w:sz w:val="24"/>
          <w:szCs w:val="24"/>
        </w:rPr>
        <w:t xml:space="preserve"> сооружени</w:t>
      </w:r>
      <w:r w:rsidRPr="00104D63">
        <w:rPr>
          <w:rFonts w:ascii="Times New Roman" w:hAnsi="Times New Roman" w:cs="Times New Roman"/>
          <w:sz w:val="24"/>
          <w:szCs w:val="24"/>
        </w:rPr>
        <w:t xml:space="preserve">я </w:t>
      </w:r>
      <w:r w:rsidR="002D6D5B" w:rsidRPr="00104D63">
        <w:rPr>
          <w:rFonts w:ascii="Times New Roman" w:hAnsi="Times New Roman" w:cs="Times New Roman"/>
          <w:sz w:val="24"/>
          <w:szCs w:val="24"/>
        </w:rPr>
        <w:t>аппаратурой для систематического контроля соответствия фактического дебита</w:t>
      </w:r>
      <w:r w:rsidRPr="00104D63">
        <w:rPr>
          <w:rFonts w:ascii="Times New Roman" w:hAnsi="Times New Roman" w:cs="Times New Roman"/>
          <w:sz w:val="24"/>
          <w:szCs w:val="24"/>
        </w:rPr>
        <w:t xml:space="preserve"> </w:t>
      </w:r>
      <w:r w:rsidR="002D6D5B" w:rsidRPr="00104D63">
        <w:rPr>
          <w:rFonts w:ascii="Times New Roman" w:hAnsi="Times New Roman" w:cs="Times New Roman"/>
          <w:sz w:val="24"/>
          <w:szCs w:val="24"/>
        </w:rPr>
        <w:t>водопровода</w:t>
      </w:r>
      <w:r w:rsidRPr="00104D63">
        <w:rPr>
          <w:rFonts w:ascii="Times New Roman" w:hAnsi="Times New Roman" w:cs="Times New Roman"/>
          <w:sz w:val="24"/>
          <w:szCs w:val="24"/>
        </w:rPr>
        <w:t xml:space="preserve"> его</w:t>
      </w:r>
      <w:r w:rsidR="002D6D5B" w:rsidRPr="00104D63">
        <w:rPr>
          <w:rFonts w:ascii="Times New Roman" w:hAnsi="Times New Roman" w:cs="Times New Roman"/>
          <w:sz w:val="24"/>
          <w:szCs w:val="24"/>
        </w:rPr>
        <w:t xml:space="preserve"> производительности, предусмотренной </w:t>
      </w:r>
      <w:r w:rsidRPr="00104D63">
        <w:rPr>
          <w:rFonts w:ascii="Times New Roman" w:hAnsi="Times New Roman" w:cs="Times New Roman"/>
          <w:sz w:val="24"/>
          <w:szCs w:val="24"/>
        </w:rPr>
        <w:t>в проектной документации на него</w:t>
      </w:r>
      <w:r w:rsidR="00515AD0" w:rsidRPr="00104D63">
        <w:rPr>
          <w:rFonts w:ascii="Times New Roman" w:hAnsi="Times New Roman" w:cs="Times New Roman"/>
          <w:sz w:val="24"/>
          <w:szCs w:val="24"/>
        </w:rPr>
        <w:t>.</w:t>
      </w:r>
    </w:p>
    <w:p w14:paraId="780E0236" w14:textId="77777777" w:rsidR="00515AD0" w:rsidRPr="00104D63" w:rsidRDefault="008208A7" w:rsidP="00515AD0">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115</w:t>
      </w:r>
      <w:r w:rsidR="00E15089" w:rsidRPr="00104D63">
        <w:rPr>
          <w:rFonts w:ascii="Times New Roman" w:hAnsi="Times New Roman" w:cs="Times New Roman"/>
          <w:sz w:val="24"/>
          <w:szCs w:val="24"/>
        </w:rPr>
        <w:t>.</w:t>
      </w:r>
      <w:r w:rsidR="00515AD0" w:rsidRPr="00104D63">
        <w:rPr>
          <w:rFonts w:ascii="Times New Roman" w:hAnsi="Times New Roman" w:cs="Times New Roman"/>
          <w:sz w:val="24"/>
          <w:szCs w:val="24"/>
        </w:rPr>
        <w:t xml:space="preserve"> В границах основной защитной территории поверхностного источника водоснабжения должны выполнятся также следующие защитные мероприятия:</w:t>
      </w:r>
    </w:p>
    <w:p w14:paraId="4C77C48F" w14:textId="77777777" w:rsidR="00515AD0" w:rsidRPr="00104D63" w:rsidRDefault="00515AD0" w:rsidP="00515AD0">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исключающие использование участка акватории поверхностного источника водоснабжения в целях, не имеющих непосредственного отношения к эксплуатации, реконструкции и расширению водопроводных сооружений, за исключением их использования в целях судоходства на участках рек, каналов, имеющих ширину менее 100 метров и являющихся участками внутреннего водного пути;</w:t>
      </w:r>
    </w:p>
    <w:p w14:paraId="29BC6E01" w14:textId="77777777" w:rsidR="00515AD0" w:rsidRPr="00104D63" w:rsidRDefault="00515AD0" w:rsidP="00515AD0">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исключающие сброс сточных, в том числе дренажных, вод в водные объекты, в том числе с водного транспорта; </w:t>
      </w:r>
    </w:p>
    <w:p w14:paraId="3CD4DDDA" w14:textId="77777777" w:rsidR="00515AD0" w:rsidRPr="00104D63" w:rsidRDefault="00515AD0" w:rsidP="00515AD0">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исключающие купание, стирка белья, водопой скота и иные виды водопользования, оказывающие влияние на качество воды;</w:t>
      </w:r>
    </w:p>
    <w:p w14:paraId="4D4FC498" w14:textId="77777777" w:rsidR="00EF4179" w:rsidRPr="00104D63" w:rsidRDefault="00EF4179" w:rsidP="00CE5270">
      <w:pPr>
        <w:pStyle w:val="ConsPlusNormal"/>
        <w:ind w:left="-567" w:firstLine="709"/>
        <w:jc w:val="both"/>
        <w:rPr>
          <w:rFonts w:ascii="Times New Roman" w:hAnsi="Times New Roman" w:cs="Times New Roman"/>
          <w:sz w:val="24"/>
          <w:szCs w:val="24"/>
        </w:rPr>
      </w:pPr>
    </w:p>
    <w:p w14:paraId="0835D13D" w14:textId="77777777" w:rsidR="00EF4179" w:rsidRPr="00104D63" w:rsidRDefault="00E15089" w:rsidP="00EF4179">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11</w:t>
      </w:r>
      <w:r w:rsidR="008208A7" w:rsidRPr="00104D63">
        <w:rPr>
          <w:rFonts w:ascii="Times New Roman" w:hAnsi="Times New Roman" w:cs="Times New Roman"/>
          <w:sz w:val="24"/>
          <w:szCs w:val="24"/>
        </w:rPr>
        <w:t>6</w:t>
      </w:r>
      <w:r w:rsidRPr="00104D63">
        <w:rPr>
          <w:rFonts w:ascii="Times New Roman" w:hAnsi="Times New Roman" w:cs="Times New Roman"/>
          <w:sz w:val="24"/>
          <w:szCs w:val="24"/>
        </w:rPr>
        <w:t>.</w:t>
      </w:r>
      <w:r w:rsidR="0042223C" w:rsidRPr="00104D63">
        <w:rPr>
          <w:rFonts w:ascii="Times New Roman" w:hAnsi="Times New Roman" w:cs="Times New Roman"/>
          <w:sz w:val="24"/>
          <w:szCs w:val="24"/>
        </w:rPr>
        <w:t xml:space="preserve"> В границах </w:t>
      </w:r>
      <w:r w:rsidR="0042223C" w:rsidRPr="009D6C67">
        <w:rPr>
          <w:rFonts w:ascii="Times New Roman" w:hAnsi="Times New Roman" w:cs="Times New Roman"/>
          <w:sz w:val="24"/>
          <w:szCs w:val="24"/>
        </w:rPr>
        <w:t xml:space="preserve">дополнительной защитной территории </w:t>
      </w:r>
      <w:r w:rsidR="005F679C" w:rsidRPr="009D6C67">
        <w:rPr>
          <w:rFonts w:ascii="Times New Roman" w:hAnsi="Times New Roman" w:cs="Times New Roman"/>
          <w:sz w:val="24"/>
          <w:szCs w:val="24"/>
        </w:rPr>
        <w:t>подземного</w:t>
      </w:r>
      <w:r w:rsidR="00EC4C91" w:rsidRPr="009D6C67">
        <w:rPr>
          <w:rFonts w:ascii="Times New Roman" w:hAnsi="Times New Roman" w:cs="Times New Roman"/>
          <w:sz w:val="24"/>
          <w:szCs w:val="24"/>
        </w:rPr>
        <w:t xml:space="preserve"> и поверхностного</w:t>
      </w:r>
      <w:r w:rsidR="005F679C" w:rsidRPr="009D6C67">
        <w:rPr>
          <w:rFonts w:ascii="Times New Roman" w:hAnsi="Times New Roman" w:cs="Times New Roman"/>
          <w:sz w:val="24"/>
          <w:szCs w:val="24"/>
        </w:rPr>
        <w:t xml:space="preserve"> источника водоснабжения </w:t>
      </w:r>
      <w:r w:rsidR="0042223C" w:rsidRPr="009D6C67">
        <w:rPr>
          <w:rFonts w:ascii="Times New Roman" w:hAnsi="Times New Roman" w:cs="Times New Roman"/>
          <w:sz w:val="24"/>
          <w:szCs w:val="24"/>
        </w:rPr>
        <w:t>в целях защиты от микроб</w:t>
      </w:r>
      <w:r w:rsidR="00EF4179" w:rsidRPr="009D6C67">
        <w:rPr>
          <w:rFonts w:ascii="Times New Roman" w:hAnsi="Times New Roman" w:cs="Times New Roman"/>
          <w:sz w:val="24"/>
          <w:szCs w:val="24"/>
        </w:rPr>
        <w:t>ного</w:t>
      </w:r>
      <w:r w:rsidR="00A16443" w:rsidRPr="00104D63">
        <w:rPr>
          <w:rFonts w:ascii="Times New Roman" w:hAnsi="Times New Roman" w:cs="Times New Roman"/>
          <w:b/>
          <w:sz w:val="24"/>
          <w:szCs w:val="24"/>
        </w:rPr>
        <w:t xml:space="preserve"> </w:t>
      </w:r>
      <w:r w:rsidR="0042223C" w:rsidRPr="00104D63">
        <w:rPr>
          <w:rFonts w:ascii="Times New Roman" w:hAnsi="Times New Roman" w:cs="Times New Roman"/>
          <w:sz w:val="24"/>
          <w:szCs w:val="24"/>
        </w:rPr>
        <w:t xml:space="preserve">загрязнения должны выполняться </w:t>
      </w:r>
      <w:r w:rsidR="00847DE2" w:rsidRPr="00104D63">
        <w:rPr>
          <w:rFonts w:ascii="Times New Roman" w:hAnsi="Times New Roman" w:cs="Times New Roman"/>
          <w:sz w:val="24"/>
          <w:szCs w:val="24"/>
        </w:rPr>
        <w:t xml:space="preserve">следующие </w:t>
      </w:r>
      <w:r w:rsidR="0042223C" w:rsidRPr="00104D63">
        <w:rPr>
          <w:rFonts w:ascii="Times New Roman" w:hAnsi="Times New Roman" w:cs="Times New Roman"/>
          <w:sz w:val="24"/>
          <w:szCs w:val="24"/>
        </w:rPr>
        <w:t>мероприятия:</w:t>
      </w:r>
    </w:p>
    <w:p w14:paraId="13A8D8B8" w14:textId="77777777" w:rsidR="007D23B4" w:rsidRPr="00104D63" w:rsidRDefault="007D23B4" w:rsidP="00EF4179">
      <w:pPr>
        <w:pStyle w:val="ConsPlusNormal"/>
        <w:ind w:left="-567" w:firstLine="709"/>
        <w:jc w:val="both"/>
        <w:rPr>
          <w:rFonts w:ascii="Times New Roman" w:hAnsi="Times New Roman"/>
          <w:bCs/>
          <w:iCs/>
          <w:sz w:val="24"/>
          <w:szCs w:val="24"/>
        </w:rPr>
      </w:pPr>
    </w:p>
    <w:p w14:paraId="4F8ED03A" w14:textId="77777777" w:rsidR="00B81C3B" w:rsidRPr="00104D63" w:rsidRDefault="00EF4179" w:rsidP="00B81C3B">
      <w:pPr>
        <w:pStyle w:val="ConsPlusNormal"/>
        <w:ind w:left="-567" w:firstLine="709"/>
        <w:jc w:val="both"/>
        <w:rPr>
          <w:rFonts w:ascii="Times New Roman" w:hAnsi="Times New Roman"/>
          <w:bCs/>
          <w:iCs/>
          <w:sz w:val="24"/>
          <w:szCs w:val="24"/>
        </w:rPr>
      </w:pPr>
      <w:r w:rsidRPr="00104D63">
        <w:rPr>
          <w:rFonts w:ascii="Times New Roman" w:hAnsi="Times New Roman"/>
          <w:bCs/>
          <w:iCs/>
          <w:sz w:val="24"/>
          <w:szCs w:val="24"/>
        </w:rPr>
        <w:t>исключающие</w:t>
      </w:r>
      <w:r w:rsidR="00DD67DD" w:rsidRPr="00104D63">
        <w:rPr>
          <w:rFonts w:ascii="Times New Roman" w:hAnsi="Times New Roman"/>
          <w:bCs/>
          <w:iCs/>
          <w:sz w:val="24"/>
          <w:szCs w:val="24"/>
        </w:rPr>
        <w:t xml:space="preserve"> </w:t>
      </w:r>
      <w:r w:rsidR="00AC77D0" w:rsidRPr="00104D63">
        <w:rPr>
          <w:rFonts w:ascii="Times New Roman" w:hAnsi="Times New Roman"/>
          <w:bCs/>
          <w:iCs/>
          <w:sz w:val="24"/>
          <w:szCs w:val="24"/>
        </w:rPr>
        <w:t xml:space="preserve">размещение складов горюче – смазочных и взрывчатых материалов, химических веществ в любом агрегатном состоянии (за исключением веществ, применяемых при эксплуатации </w:t>
      </w:r>
      <w:r w:rsidR="00AC77D0" w:rsidRPr="00104D63">
        <w:rPr>
          <w:rFonts w:ascii="Times New Roman" w:hAnsi="Times New Roman"/>
          <w:sz w:val="24"/>
          <w:szCs w:val="24"/>
        </w:rPr>
        <w:t>водопроводных сооружений)</w:t>
      </w:r>
      <w:r w:rsidR="00AC77D0" w:rsidRPr="00104D63">
        <w:rPr>
          <w:rFonts w:ascii="Times New Roman" w:hAnsi="Times New Roman"/>
          <w:bCs/>
          <w:iCs/>
          <w:sz w:val="24"/>
          <w:szCs w:val="24"/>
        </w:rPr>
        <w:t xml:space="preserve">, агрохимикатов и пестицидов; производств по обработке и протравливанию семян; накопителей промышленных стоков; шламохранилищ; объектов захоронения отходов производства и потребления; тепличных и парниковых хозяйств; </w:t>
      </w:r>
      <w:r w:rsidR="00B81C3B" w:rsidRPr="00104D63">
        <w:rPr>
          <w:rFonts w:ascii="Times New Roman" w:hAnsi="Times New Roman"/>
          <w:bCs/>
          <w:iCs/>
          <w:sz w:val="24"/>
          <w:szCs w:val="24"/>
        </w:rPr>
        <w:t xml:space="preserve">исключающие размещение объектов </w:t>
      </w:r>
      <w:r w:rsidR="00322A4C" w:rsidRPr="00104D63">
        <w:rPr>
          <w:rFonts w:ascii="Times New Roman" w:hAnsi="Times New Roman"/>
          <w:bCs/>
          <w:iCs/>
          <w:sz w:val="24"/>
          <w:szCs w:val="24"/>
        </w:rPr>
        <w:t>зданий (строений, сооружений)</w:t>
      </w:r>
      <w:r w:rsidR="00B81C3B" w:rsidRPr="00104D63">
        <w:rPr>
          <w:rFonts w:ascii="Times New Roman" w:hAnsi="Times New Roman"/>
          <w:bCs/>
          <w:iCs/>
          <w:sz w:val="24"/>
          <w:szCs w:val="24"/>
        </w:rPr>
        <w:t>, не оборудованных системами водоотведения</w:t>
      </w:r>
      <w:r w:rsidR="00322A4C" w:rsidRPr="00104D63">
        <w:rPr>
          <w:rFonts w:ascii="Times New Roman" w:hAnsi="Times New Roman"/>
          <w:bCs/>
          <w:iCs/>
          <w:sz w:val="24"/>
          <w:szCs w:val="24"/>
        </w:rPr>
        <w:t xml:space="preserve"> (канализации)</w:t>
      </w:r>
      <w:r w:rsidR="00B81C3B" w:rsidRPr="00104D63">
        <w:rPr>
          <w:rFonts w:ascii="Times New Roman" w:hAnsi="Times New Roman"/>
          <w:bCs/>
          <w:iCs/>
          <w:sz w:val="24"/>
          <w:szCs w:val="24"/>
        </w:rPr>
        <w:t>, исключающих инфильтрацию сточных вод, и создающих угрозу биологического и химического загрязнения почвы и подземных вод;</w:t>
      </w:r>
    </w:p>
    <w:p w14:paraId="34D7228E" w14:textId="77777777" w:rsidR="00571C97" w:rsidRPr="00104D63" w:rsidRDefault="00571C97" w:rsidP="00571C97">
      <w:pPr>
        <w:pStyle w:val="ConsPlusNormal"/>
        <w:ind w:left="-567" w:firstLine="709"/>
        <w:jc w:val="both"/>
        <w:rPr>
          <w:rFonts w:ascii="Times New Roman" w:hAnsi="Times New Roman"/>
          <w:bCs/>
          <w:iCs/>
          <w:sz w:val="24"/>
          <w:szCs w:val="24"/>
        </w:rPr>
      </w:pPr>
    </w:p>
    <w:p w14:paraId="3C556120" w14:textId="77777777" w:rsidR="00571C97" w:rsidRPr="00104D63" w:rsidRDefault="00571C97" w:rsidP="00571C97">
      <w:pPr>
        <w:pStyle w:val="ConsPlusNormal"/>
        <w:ind w:left="-567" w:firstLine="709"/>
        <w:jc w:val="both"/>
        <w:rPr>
          <w:rFonts w:ascii="Times New Roman" w:hAnsi="Times New Roman"/>
          <w:bCs/>
          <w:i/>
          <w:iCs/>
          <w:sz w:val="24"/>
          <w:szCs w:val="24"/>
        </w:rPr>
      </w:pPr>
      <w:r w:rsidRPr="00104D63">
        <w:rPr>
          <w:rFonts w:ascii="Times New Roman" w:hAnsi="Times New Roman"/>
          <w:bCs/>
          <w:iCs/>
          <w:sz w:val="24"/>
          <w:szCs w:val="24"/>
        </w:rPr>
        <w:t>исключающие размещение кладбищ; скотомогильников; полей ассенизации; полей фильтрации; земледельческих полей орошения; полей подземной фильтрации; навозохранилищ; силосных траншей; лагун для хранения навоза</w:t>
      </w:r>
      <w:r w:rsidR="00B076BF" w:rsidRPr="00104D63">
        <w:rPr>
          <w:rFonts w:ascii="Times New Roman" w:hAnsi="Times New Roman"/>
          <w:bCs/>
          <w:iCs/>
          <w:sz w:val="24"/>
          <w:szCs w:val="24"/>
        </w:rPr>
        <w:t>, площадок для хранения побочных продуктов животноводства</w:t>
      </w:r>
      <w:r w:rsidRPr="00104D63">
        <w:rPr>
          <w:rFonts w:ascii="Times New Roman" w:hAnsi="Times New Roman"/>
          <w:bCs/>
          <w:iCs/>
          <w:sz w:val="24"/>
          <w:szCs w:val="24"/>
        </w:rPr>
        <w:t xml:space="preserve">; животноводческих и птицеводческих предприятий с содержанием животных и </w:t>
      </w:r>
      <w:r w:rsidRPr="00DA0D5B">
        <w:rPr>
          <w:rFonts w:ascii="Times New Roman" w:hAnsi="Times New Roman"/>
          <w:bCs/>
          <w:iCs/>
          <w:sz w:val="24"/>
          <w:szCs w:val="24"/>
        </w:rPr>
        <w:t>птиц</w:t>
      </w:r>
      <w:r w:rsidR="00D41C89" w:rsidRPr="00DA0D5B">
        <w:rPr>
          <w:rFonts w:ascii="Times New Roman" w:hAnsi="Times New Roman"/>
          <w:bCs/>
          <w:iCs/>
          <w:sz w:val="24"/>
          <w:szCs w:val="24"/>
        </w:rPr>
        <w:t>, пунктов захоронения радиоактивных отходов</w:t>
      </w:r>
      <w:r w:rsidRPr="00DA0D5B">
        <w:rPr>
          <w:rFonts w:ascii="Times New Roman" w:hAnsi="Times New Roman"/>
          <w:bCs/>
          <w:iCs/>
          <w:sz w:val="24"/>
          <w:szCs w:val="24"/>
        </w:rPr>
        <w:t>;</w:t>
      </w:r>
      <w:r w:rsidRPr="00104D63">
        <w:rPr>
          <w:rFonts w:ascii="Times New Roman" w:hAnsi="Times New Roman"/>
          <w:bCs/>
          <w:i/>
          <w:iCs/>
          <w:sz w:val="24"/>
          <w:szCs w:val="24"/>
        </w:rPr>
        <w:t xml:space="preserve"> </w:t>
      </w:r>
    </w:p>
    <w:p w14:paraId="327BE3AA" w14:textId="77777777" w:rsidR="00571C97" w:rsidRPr="00104D63" w:rsidRDefault="00571C97" w:rsidP="007D23B4">
      <w:pPr>
        <w:pStyle w:val="ConsPlusNormal"/>
        <w:ind w:left="-567" w:firstLine="709"/>
        <w:jc w:val="both"/>
        <w:rPr>
          <w:rFonts w:ascii="Times New Roman" w:hAnsi="Times New Roman"/>
          <w:bCs/>
          <w:iCs/>
          <w:sz w:val="24"/>
          <w:szCs w:val="24"/>
        </w:rPr>
      </w:pPr>
    </w:p>
    <w:p w14:paraId="55D9BED5" w14:textId="77777777" w:rsidR="007D23B4" w:rsidRPr="00104D63" w:rsidRDefault="007D23B4" w:rsidP="007D23B4">
      <w:pPr>
        <w:pStyle w:val="ConsPlusNormal"/>
        <w:ind w:left="-567" w:firstLine="709"/>
        <w:jc w:val="both"/>
        <w:rPr>
          <w:rFonts w:ascii="Times New Roman" w:hAnsi="Times New Roman"/>
          <w:bCs/>
          <w:iCs/>
          <w:sz w:val="24"/>
          <w:szCs w:val="24"/>
        </w:rPr>
      </w:pPr>
      <w:r w:rsidRPr="00104D63">
        <w:rPr>
          <w:rFonts w:ascii="Times New Roman" w:hAnsi="Times New Roman"/>
          <w:bCs/>
          <w:iCs/>
          <w:sz w:val="24"/>
          <w:szCs w:val="24"/>
        </w:rPr>
        <w:t xml:space="preserve">исключающие </w:t>
      </w:r>
      <w:r w:rsidR="00AC77D0" w:rsidRPr="00104D63">
        <w:rPr>
          <w:rFonts w:ascii="Times New Roman" w:hAnsi="Times New Roman"/>
          <w:bCs/>
          <w:iCs/>
          <w:sz w:val="24"/>
          <w:szCs w:val="24"/>
        </w:rPr>
        <w:t>применение пестицидов и агрохимикатов;</w:t>
      </w:r>
    </w:p>
    <w:p w14:paraId="1D7AD58F" w14:textId="77777777" w:rsidR="00EE7C31" w:rsidRPr="00104D63" w:rsidRDefault="00EE7C31" w:rsidP="007D23B4">
      <w:pPr>
        <w:pStyle w:val="ConsPlusNormal"/>
        <w:ind w:left="-567" w:firstLine="709"/>
        <w:jc w:val="both"/>
        <w:rPr>
          <w:rFonts w:ascii="Times New Roman" w:hAnsi="Times New Roman"/>
          <w:bCs/>
          <w:iCs/>
          <w:sz w:val="24"/>
          <w:szCs w:val="24"/>
        </w:rPr>
      </w:pPr>
    </w:p>
    <w:p w14:paraId="0C5FA32C" w14:textId="77777777" w:rsidR="00EE7C31" w:rsidRPr="00104D63" w:rsidRDefault="00EE7C31" w:rsidP="00EE7C31">
      <w:pPr>
        <w:pStyle w:val="ConsPlusNormal"/>
        <w:ind w:left="-567" w:firstLine="709"/>
        <w:jc w:val="both"/>
        <w:rPr>
          <w:rFonts w:ascii="Times New Roman" w:hAnsi="Times New Roman"/>
          <w:bCs/>
          <w:iCs/>
          <w:sz w:val="24"/>
          <w:szCs w:val="24"/>
        </w:rPr>
      </w:pPr>
      <w:r w:rsidRPr="00104D63">
        <w:rPr>
          <w:rFonts w:ascii="Times New Roman" w:hAnsi="Times New Roman"/>
          <w:bCs/>
          <w:iCs/>
          <w:sz w:val="24"/>
          <w:szCs w:val="24"/>
        </w:rPr>
        <w:t xml:space="preserve">исключающие сплошные рубки леса, выполняющего функции защиты природных и иных объектов, за исключением рубок, проводимых в целях ухода за лесными насаждениями; рубок в случаях,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w:t>
      </w:r>
      <w:r w:rsidRPr="00104D63">
        <w:rPr>
          <w:rFonts w:ascii="Times New Roman" w:hAnsi="Times New Roman"/>
          <w:bCs/>
          <w:iCs/>
          <w:sz w:val="24"/>
          <w:szCs w:val="24"/>
        </w:rPr>
        <w:br/>
        <w:t>и выполняемых ими полезных функций; рубок в целях осуществления геологического изучения недр, разведки и добычи полезных ископаемых</w:t>
      </w:r>
      <w:r w:rsidRPr="00104D63">
        <w:rPr>
          <w:rFonts w:ascii="Times New Roman" w:hAnsi="Times New Roman"/>
          <w:sz w:val="24"/>
          <w:szCs w:val="24"/>
        </w:rPr>
        <w:t xml:space="preserve"> </w:t>
      </w:r>
      <w:r w:rsidRPr="00104D63">
        <w:rPr>
          <w:rFonts w:ascii="Times New Roman" w:hAnsi="Times New Roman"/>
          <w:bCs/>
          <w:iCs/>
          <w:sz w:val="24"/>
          <w:szCs w:val="24"/>
        </w:rPr>
        <w:t xml:space="preserve">для организации питьевого и хозяйственно-бытового водоснабжения; рубок для использования водохранилищ и иных искусственных водных объектов, а также гидротехнических сооружений, морских портов, морских терминалов, речных портов, причалов; рубок для строительства, реконструкции, эксплуатации линий электропередачи, линий связи, дорог, трубопроводов и других линейных объектов, а также сооружений, являющихся неотъемлемой технологической частью указанных объектов; </w:t>
      </w:r>
    </w:p>
    <w:p w14:paraId="4C0388C1" w14:textId="77777777" w:rsidR="00EC4C91" w:rsidRPr="00104D63" w:rsidRDefault="00EC4C91" w:rsidP="00EE7C31">
      <w:pPr>
        <w:pStyle w:val="ConsPlusNormal"/>
        <w:ind w:left="-567" w:firstLine="709"/>
        <w:jc w:val="both"/>
        <w:rPr>
          <w:rFonts w:ascii="Times New Roman" w:hAnsi="Times New Roman"/>
          <w:bCs/>
          <w:iCs/>
          <w:sz w:val="24"/>
          <w:szCs w:val="24"/>
        </w:rPr>
      </w:pPr>
    </w:p>
    <w:p w14:paraId="3EA22FAD" w14:textId="77777777" w:rsidR="00EC4C91" w:rsidRPr="00104D63" w:rsidRDefault="00EC4C91" w:rsidP="00EC4C91">
      <w:pPr>
        <w:pStyle w:val="ConsPlusNormal"/>
        <w:ind w:left="-567" w:firstLine="709"/>
        <w:jc w:val="both"/>
        <w:rPr>
          <w:rFonts w:ascii="Times New Roman" w:hAnsi="Times New Roman" w:cs="Times New Roman"/>
          <w:sz w:val="24"/>
          <w:szCs w:val="24"/>
        </w:rPr>
      </w:pPr>
      <w:r w:rsidRPr="00104D63">
        <w:rPr>
          <w:rFonts w:ascii="Times New Roman" w:hAnsi="Times New Roman"/>
          <w:bCs/>
          <w:iCs/>
          <w:sz w:val="24"/>
          <w:szCs w:val="24"/>
        </w:rPr>
        <w:t xml:space="preserve">по благоустройству территории, </w:t>
      </w:r>
      <w:r w:rsidRPr="00104D63">
        <w:rPr>
          <w:rFonts w:ascii="Times New Roman" w:hAnsi="Times New Roman" w:cs="Times New Roman"/>
          <w:sz w:val="24"/>
          <w:szCs w:val="24"/>
        </w:rPr>
        <w:t>обеспечивающ</w:t>
      </w:r>
      <w:r w:rsidR="00322A4C" w:rsidRPr="00104D63">
        <w:rPr>
          <w:rFonts w:ascii="Times New Roman" w:hAnsi="Times New Roman" w:cs="Times New Roman"/>
          <w:sz w:val="24"/>
          <w:szCs w:val="24"/>
        </w:rPr>
        <w:t>ему</w:t>
      </w:r>
      <w:r w:rsidRPr="00104D63">
        <w:rPr>
          <w:rFonts w:ascii="Times New Roman" w:hAnsi="Times New Roman" w:cs="Times New Roman"/>
          <w:sz w:val="24"/>
          <w:szCs w:val="24"/>
        </w:rPr>
        <w:t xml:space="preserve"> отвод поверхностного стока.</w:t>
      </w:r>
    </w:p>
    <w:p w14:paraId="6F0BD856" w14:textId="77777777" w:rsidR="00EE7C31" w:rsidRPr="00104D63" w:rsidRDefault="00EE7C31" w:rsidP="007D23B4">
      <w:pPr>
        <w:pStyle w:val="ConsPlusNormal"/>
        <w:ind w:left="-567" w:firstLine="709"/>
        <w:jc w:val="both"/>
        <w:rPr>
          <w:rFonts w:ascii="Times New Roman" w:hAnsi="Times New Roman"/>
          <w:bCs/>
          <w:iCs/>
          <w:sz w:val="24"/>
          <w:szCs w:val="24"/>
        </w:rPr>
      </w:pPr>
    </w:p>
    <w:p w14:paraId="347748F0" w14:textId="77777777" w:rsidR="00EC4C91" w:rsidRPr="00104D63" w:rsidRDefault="00E15089" w:rsidP="00EC4C91">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11</w:t>
      </w:r>
      <w:r w:rsidR="008208A7" w:rsidRPr="00104D63">
        <w:rPr>
          <w:rFonts w:ascii="Times New Roman" w:hAnsi="Times New Roman" w:cs="Times New Roman"/>
          <w:sz w:val="24"/>
          <w:szCs w:val="24"/>
        </w:rPr>
        <w:t>7</w:t>
      </w:r>
      <w:r w:rsidRPr="00104D63">
        <w:rPr>
          <w:rFonts w:ascii="Times New Roman" w:hAnsi="Times New Roman" w:cs="Times New Roman"/>
          <w:sz w:val="24"/>
          <w:szCs w:val="24"/>
        </w:rPr>
        <w:t>.</w:t>
      </w:r>
      <w:r w:rsidR="00EC4C91" w:rsidRPr="00104D63">
        <w:rPr>
          <w:rFonts w:ascii="Times New Roman" w:hAnsi="Times New Roman" w:cs="Times New Roman"/>
          <w:sz w:val="24"/>
          <w:szCs w:val="24"/>
        </w:rPr>
        <w:t xml:space="preserve"> В границах дополнительной защитной территории подземного источника водоснабжения в целях защиты от микробного </w:t>
      </w:r>
      <w:r w:rsidR="00847DE2" w:rsidRPr="00104D63">
        <w:rPr>
          <w:rFonts w:ascii="Times New Roman" w:hAnsi="Times New Roman" w:cs="Times New Roman"/>
          <w:sz w:val="24"/>
          <w:szCs w:val="24"/>
        </w:rPr>
        <w:t>загрязнения</w:t>
      </w:r>
      <w:r w:rsidR="00EC4C91" w:rsidRPr="00104D63">
        <w:rPr>
          <w:rFonts w:ascii="Times New Roman" w:hAnsi="Times New Roman" w:cs="Times New Roman"/>
          <w:sz w:val="24"/>
          <w:szCs w:val="24"/>
        </w:rPr>
        <w:t xml:space="preserve"> должны выполняться </w:t>
      </w:r>
      <w:r w:rsidR="00847DE2" w:rsidRPr="00104D63">
        <w:rPr>
          <w:rFonts w:ascii="Times New Roman" w:hAnsi="Times New Roman" w:cs="Times New Roman"/>
          <w:sz w:val="24"/>
          <w:szCs w:val="24"/>
        </w:rPr>
        <w:t xml:space="preserve">также </w:t>
      </w:r>
      <w:r w:rsidR="00EC4C91" w:rsidRPr="00104D63">
        <w:rPr>
          <w:rFonts w:ascii="Times New Roman" w:hAnsi="Times New Roman" w:cs="Times New Roman"/>
          <w:sz w:val="24"/>
          <w:szCs w:val="24"/>
        </w:rPr>
        <w:t>мероприятия:</w:t>
      </w:r>
    </w:p>
    <w:p w14:paraId="5F35F607" w14:textId="77777777" w:rsidR="00EC4C91" w:rsidRPr="00104D63" w:rsidRDefault="00EC4C91" w:rsidP="00EC4C91">
      <w:pPr>
        <w:pStyle w:val="ConsPlusNormal"/>
        <w:ind w:left="-567" w:firstLine="709"/>
        <w:jc w:val="both"/>
        <w:rPr>
          <w:rFonts w:ascii="Times New Roman" w:hAnsi="Times New Roman" w:cs="Times New Roman"/>
          <w:sz w:val="24"/>
          <w:szCs w:val="24"/>
        </w:rPr>
      </w:pPr>
    </w:p>
    <w:p w14:paraId="342C5864" w14:textId="77777777" w:rsidR="007D23B4" w:rsidRPr="00104D63" w:rsidRDefault="007D23B4" w:rsidP="007D23B4">
      <w:pPr>
        <w:pStyle w:val="ConsPlusNormal"/>
        <w:ind w:left="-567" w:firstLine="709"/>
        <w:jc w:val="both"/>
        <w:rPr>
          <w:rFonts w:ascii="Times New Roman" w:hAnsi="Times New Roman"/>
          <w:bCs/>
          <w:iCs/>
          <w:sz w:val="24"/>
          <w:szCs w:val="24"/>
        </w:rPr>
      </w:pPr>
      <w:r w:rsidRPr="00104D63">
        <w:rPr>
          <w:rFonts w:ascii="Times New Roman" w:hAnsi="Times New Roman"/>
          <w:bCs/>
          <w:iCs/>
          <w:sz w:val="24"/>
          <w:szCs w:val="24"/>
        </w:rPr>
        <w:t xml:space="preserve">исключающие </w:t>
      </w:r>
      <w:r w:rsidR="00AC77D0" w:rsidRPr="00104D63">
        <w:rPr>
          <w:rFonts w:ascii="Times New Roman" w:hAnsi="Times New Roman"/>
          <w:bCs/>
          <w:iCs/>
          <w:sz w:val="24"/>
          <w:szCs w:val="24"/>
        </w:rPr>
        <w:t xml:space="preserve">сброс в подземные водные объекты сточных вод и вод, образующихся в результате </w:t>
      </w:r>
      <w:r w:rsidRPr="00104D63">
        <w:rPr>
          <w:rFonts w:ascii="Times New Roman" w:hAnsi="Times New Roman"/>
          <w:bCs/>
          <w:iCs/>
          <w:sz w:val="24"/>
          <w:szCs w:val="24"/>
        </w:rPr>
        <w:t xml:space="preserve">хозяйственной </w:t>
      </w:r>
      <w:r w:rsidR="00AC77D0" w:rsidRPr="00104D63">
        <w:rPr>
          <w:rFonts w:ascii="Times New Roman" w:hAnsi="Times New Roman"/>
          <w:bCs/>
          <w:iCs/>
          <w:sz w:val="24"/>
          <w:szCs w:val="24"/>
        </w:rPr>
        <w:t xml:space="preserve">деятельности, </w:t>
      </w:r>
      <w:r w:rsidRPr="00104D63">
        <w:rPr>
          <w:rFonts w:ascii="Times New Roman" w:hAnsi="Times New Roman"/>
          <w:bCs/>
          <w:iCs/>
          <w:sz w:val="24"/>
          <w:szCs w:val="24"/>
        </w:rPr>
        <w:t>не соответствующих</w:t>
      </w:r>
      <w:r w:rsidR="00AC77D0" w:rsidRPr="00104D63">
        <w:rPr>
          <w:rFonts w:ascii="Times New Roman" w:hAnsi="Times New Roman"/>
          <w:bCs/>
          <w:iCs/>
          <w:sz w:val="24"/>
          <w:szCs w:val="24"/>
        </w:rPr>
        <w:t xml:space="preserve"> гигиеническим нормативам, предъявляемым к водным объектам, используемы</w:t>
      </w:r>
      <w:r w:rsidRPr="00104D63">
        <w:rPr>
          <w:rFonts w:ascii="Times New Roman" w:hAnsi="Times New Roman"/>
          <w:bCs/>
          <w:iCs/>
          <w:sz w:val="24"/>
          <w:szCs w:val="24"/>
        </w:rPr>
        <w:t>м</w:t>
      </w:r>
      <w:r w:rsidR="00AC77D0" w:rsidRPr="00104D63">
        <w:rPr>
          <w:rFonts w:ascii="Times New Roman" w:hAnsi="Times New Roman"/>
          <w:bCs/>
          <w:iCs/>
          <w:sz w:val="24"/>
          <w:szCs w:val="24"/>
        </w:rPr>
        <w:t xml:space="preserve"> для питьевого водоснабжения, по микробиологическим, паразитологическим, вирусологическим, радиологическим, санитарно-химическим показателям и меня</w:t>
      </w:r>
      <w:r w:rsidRPr="00104D63">
        <w:rPr>
          <w:rFonts w:ascii="Times New Roman" w:hAnsi="Times New Roman"/>
          <w:bCs/>
          <w:iCs/>
          <w:sz w:val="24"/>
          <w:szCs w:val="24"/>
        </w:rPr>
        <w:t>ющим</w:t>
      </w:r>
      <w:r w:rsidR="00AC77D0" w:rsidRPr="00104D63">
        <w:rPr>
          <w:rFonts w:ascii="Times New Roman" w:hAnsi="Times New Roman"/>
          <w:bCs/>
          <w:iCs/>
          <w:sz w:val="24"/>
          <w:szCs w:val="24"/>
        </w:rPr>
        <w:t xml:space="preserve"> физические характеристики </w:t>
      </w:r>
      <w:r w:rsidRPr="00104D63">
        <w:rPr>
          <w:rFonts w:ascii="Times New Roman" w:hAnsi="Times New Roman"/>
          <w:bCs/>
          <w:iCs/>
          <w:sz w:val="24"/>
          <w:szCs w:val="24"/>
        </w:rPr>
        <w:t xml:space="preserve">воды источника </w:t>
      </w:r>
      <w:r w:rsidR="00AC77D0" w:rsidRPr="00104D63">
        <w:rPr>
          <w:rFonts w:ascii="Times New Roman" w:hAnsi="Times New Roman"/>
          <w:bCs/>
          <w:iCs/>
          <w:sz w:val="24"/>
          <w:szCs w:val="24"/>
        </w:rPr>
        <w:t>вод</w:t>
      </w:r>
      <w:r w:rsidRPr="00104D63">
        <w:rPr>
          <w:rFonts w:ascii="Times New Roman" w:hAnsi="Times New Roman"/>
          <w:bCs/>
          <w:iCs/>
          <w:sz w:val="24"/>
          <w:szCs w:val="24"/>
        </w:rPr>
        <w:t>оснабжения</w:t>
      </w:r>
      <w:r w:rsidR="00AC77D0" w:rsidRPr="00104D63">
        <w:rPr>
          <w:rFonts w:ascii="Times New Roman" w:hAnsi="Times New Roman"/>
          <w:bCs/>
          <w:iCs/>
          <w:sz w:val="24"/>
          <w:szCs w:val="24"/>
        </w:rPr>
        <w:t>;</w:t>
      </w:r>
    </w:p>
    <w:p w14:paraId="2447B2BF" w14:textId="77777777" w:rsidR="007D23B4" w:rsidRPr="00104D63" w:rsidRDefault="007D23B4" w:rsidP="007D23B4">
      <w:pPr>
        <w:pStyle w:val="ConsPlusNormal"/>
        <w:ind w:left="-567" w:firstLine="709"/>
        <w:jc w:val="both"/>
        <w:rPr>
          <w:rFonts w:ascii="Times New Roman" w:hAnsi="Times New Roman"/>
          <w:bCs/>
          <w:iCs/>
          <w:sz w:val="24"/>
          <w:szCs w:val="24"/>
        </w:rPr>
      </w:pPr>
    </w:p>
    <w:p w14:paraId="6DA108A0" w14:textId="77777777" w:rsidR="007D23B4" w:rsidRPr="00104D63" w:rsidRDefault="007D23B4" w:rsidP="007D23B4">
      <w:pPr>
        <w:pStyle w:val="ConsPlusNormal"/>
        <w:ind w:left="-567" w:firstLine="709"/>
        <w:jc w:val="both"/>
        <w:rPr>
          <w:rFonts w:ascii="Times New Roman" w:hAnsi="Times New Roman"/>
          <w:bCs/>
          <w:iCs/>
          <w:sz w:val="24"/>
          <w:szCs w:val="24"/>
        </w:rPr>
      </w:pPr>
      <w:r w:rsidRPr="00104D63">
        <w:rPr>
          <w:rFonts w:ascii="Times New Roman" w:hAnsi="Times New Roman"/>
          <w:bCs/>
          <w:iCs/>
          <w:sz w:val="24"/>
          <w:szCs w:val="24"/>
        </w:rPr>
        <w:t xml:space="preserve">исключающие </w:t>
      </w:r>
      <w:r w:rsidR="00AC77D0" w:rsidRPr="00104D63">
        <w:rPr>
          <w:rFonts w:ascii="Times New Roman" w:hAnsi="Times New Roman"/>
          <w:bCs/>
          <w:iCs/>
          <w:sz w:val="24"/>
          <w:szCs w:val="24"/>
        </w:rPr>
        <w:t>подземное размещение и накопление отходов производства и потребления, разведк</w:t>
      </w:r>
      <w:r w:rsidRPr="00104D63">
        <w:rPr>
          <w:rFonts w:ascii="Times New Roman" w:hAnsi="Times New Roman"/>
          <w:bCs/>
          <w:iCs/>
          <w:sz w:val="24"/>
          <w:szCs w:val="24"/>
        </w:rPr>
        <w:t>у</w:t>
      </w:r>
      <w:r w:rsidR="00AC77D0" w:rsidRPr="00104D63">
        <w:rPr>
          <w:rFonts w:ascii="Times New Roman" w:hAnsi="Times New Roman"/>
          <w:bCs/>
          <w:iCs/>
          <w:sz w:val="24"/>
          <w:szCs w:val="24"/>
        </w:rPr>
        <w:t xml:space="preserve"> полезных ископаемых, представляющих опасность в части угрозы загрязнения водоносных горизонтов; добыч</w:t>
      </w:r>
      <w:r w:rsidRPr="00104D63">
        <w:rPr>
          <w:rFonts w:ascii="Times New Roman" w:hAnsi="Times New Roman"/>
          <w:bCs/>
          <w:iCs/>
          <w:sz w:val="24"/>
          <w:szCs w:val="24"/>
        </w:rPr>
        <w:t>у</w:t>
      </w:r>
      <w:r w:rsidR="00AC77D0" w:rsidRPr="00104D63">
        <w:rPr>
          <w:rFonts w:ascii="Times New Roman" w:hAnsi="Times New Roman"/>
          <w:bCs/>
          <w:iCs/>
          <w:sz w:val="24"/>
          <w:szCs w:val="24"/>
        </w:rPr>
        <w:t xml:space="preserve"> полезных ископаемых, за исключением геологического изучения, разведки и добычи подземных вод, </w:t>
      </w:r>
      <w:r w:rsidRPr="00104D63">
        <w:rPr>
          <w:rFonts w:ascii="Times New Roman" w:hAnsi="Times New Roman"/>
          <w:bCs/>
          <w:iCs/>
          <w:sz w:val="24"/>
          <w:szCs w:val="24"/>
        </w:rPr>
        <w:t>используемых</w:t>
      </w:r>
      <w:r w:rsidR="00AC77D0" w:rsidRPr="00104D63">
        <w:rPr>
          <w:rFonts w:ascii="Times New Roman" w:hAnsi="Times New Roman"/>
          <w:bCs/>
          <w:iCs/>
          <w:sz w:val="24"/>
          <w:szCs w:val="24"/>
        </w:rPr>
        <w:t xml:space="preserve"> для целей питьевого и хозяйственно-бытового водоснабжения;</w:t>
      </w:r>
    </w:p>
    <w:p w14:paraId="55D4C7A7" w14:textId="77777777" w:rsidR="007D23B4" w:rsidRPr="00104D63" w:rsidRDefault="007D23B4" w:rsidP="007D23B4">
      <w:pPr>
        <w:pStyle w:val="ConsPlusNormal"/>
        <w:ind w:left="-567" w:firstLine="709"/>
        <w:jc w:val="both"/>
        <w:rPr>
          <w:rFonts w:ascii="Times New Roman" w:hAnsi="Times New Roman"/>
          <w:bCs/>
          <w:iCs/>
          <w:sz w:val="24"/>
          <w:szCs w:val="24"/>
        </w:rPr>
      </w:pPr>
    </w:p>
    <w:p w14:paraId="5EFC304D" w14:textId="77777777" w:rsidR="007D23B4" w:rsidRPr="00104D63" w:rsidRDefault="007D23B4" w:rsidP="007D23B4">
      <w:pPr>
        <w:pStyle w:val="ConsPlusNormal"/>
        <w:ind w:left="-567" w:firstLine="709"/>
        <w:jc w:val="both"/>
        <w:rPr>
          <w:rFonts w:ascii="Times New Roman" w:hAnsi="Times New Roman"/>
          <w:bCs/>
          <w:iCs/>
          <w:sz w:val="24"/>
          <w:szCs w:val="24"/>
        </w:rPr>
      </w:pPr>
      <w:r w:rsidRPr="00104D63">
        <w:rPr>
          <w:rFonts w:ascii="Times New Roman" w:hAnsi="Times New Roman"/>
          <w:bCs/>
          <w:iCs/>
          <w:sz w:val="24"/>
          <w:szCs w:val="24"/>
        </w:rPr>
        <w:t>исключающие</w:t>
      </w:r>
      <w:r w:rsidR="00DD67DD" w:rsidRPr="00104D63">
        <w:rPr>
          <w:rFonts w:ascii="Times New Roman" w:hAnsi="Times New Roman"/>
          <w:bCs/>
          <w:iCs/>
          <w:sz w:val="24"/>
          <w:szCs w:val="24"/>
        </w:rPr>
        <w:t xml:space="preserve"> </w:t>
      </w:r>
      <w:r w:rsidR="00AC77D0" w:rsidRPr="00104D63">
        <w:rPr>
          <w:rFonts w:ascii="Times New Roman" w:hAnsi="Times New Roman"/>
          <w:bCs/>
          <w:iCs/>
          <w:sz w:val="24"/>
          <w:szCs w:val="24"/>
        </w:rPr>
        <w:t xml:space="preserve">размещение скважин, представляющих </w:t>
      </w:r>
      <w:r w:rsidRPr="00104D63">
        <w:rPr>
          <w:rFonts w:ascii="Times New Roman" w:hAnsi="Times New Roman"/>
          <w:bCs/>
          <w:iCs/>
          <w:sz w:val="24"/>
          <w:szCs w:val="24"/>
        </w:rPr>
        <w:t>угрозу</w:t>
      </w:r>
      <w:r w:rsidR="00AC77D0" w:rsidRPr="00104D63">
        <w:rPr>
          <w:rFonts w:ascii="Times New Roman" w:hAnsi="Times New Roman"/>
          <w:bCs/>
          <w:iCs/>
          <w:sz w:val="24"/>
          <w:szCs w:val="24"/>
        </w:rPr>
        <w:t xml:space="preserve"> загрязнени</w:t>
      </w:r>
      <w:r w:rsidRPr="00104D63">
        <w:rPr>
          <w:rFonts w:ascii="Times New Roman" w:hAnsi="Times New Roman"/>
          <w:bCs/>
          <w:iCs/>
          <w:sz w:val="24"/>
          <w:szCs w:val="24"/>
        </w:rPr>
        <w:t>я</w:t>
      </w:r>
      <w:r w:rsidR="00AC77D0" w:rsidRPr="00104D63">
        <w:rPr>
          <w:rFonts w:ascii="Times New Roman" w:hAnsi="Times New Roman"/>
          <w:bCs/>
          <w:iCs/>
          <w:sz w:val="24"/>
          <w:szCs w:val="24"/>
        </w:rPr>
        <w:t xml:space="preserve"> водоносных горизонтов, за исключением </w:t>
      </w:r>
      <w:r w:rsidR="00AC77D0" w:rsidRPr="00104D63">
        <w:rPr>
          <w:rFonts w:ascii="Times New Roman" w:hAnsi="Times New Roman"/>
          <w:sz w:val="24"/>
          <w:szCs w:val="24"/>
        </w:rPr>
        <w:t>геологического изучения, разведки и добычи подземных вод, использу</w:t>
      </w:r>
      <w:r w:rsidRPr="00104D63">
        <w:rPr>
          <w:rFonts w:ascii="Times New Roman" w:hAnsi="Times New Roman"/>
          <w:sz w:val="24"/>
          <w:szCs w:val="24"/>
        </w:rPr>
        <w:t>емых</w:t>
      </w:r>
      <w:r w:rsidR="00AC77D0" w:rsidRPr="00104D63">
        <w:rPr>
          <w:rFonts w:ascii="Times New Roman" w:hAnsi="Times New Roman"/>
          <w:sz w:val="24"/>
          <w:szCs w:val="24"/>
        </w:rPr>
        <w:t xml:space="preserve"> для целей питьевого и хозяйственно-бытового водоснабжения</w:t>
      </w:r>
      <w:r w:rsidR="00AC77D0" w:rsidRPr="00104D63">
        <w:rPr>
          <w:rFonts w:ascii="Times New Roman" w:hAnsi="Times New Roman"/>
          <w:bCs/>
          <w:iCs/>
          <w:sz w:val="24"/>
          <w:szCs w:val="24"/>
        </w:rPr>
        <w:t>;</w:t>
      </w:r>
    </w:p>
    <w:p w14:paraId="0BD5E3A0" w14:textId="77777777" w:rsidR="00EE7C31" w:rsidRPr="00104D63" w:rsidRDefault="00EE7C31" w:rsidP="007D23B4">
      <w:pPr>
        <w:pStyle w:val="ConsPlusNormal"/>
        <w:ind w:left="-567" w:firstLine="709"/>
        <w:jc w:val="both"/>
        <w:rPr>
          <w:rFonts w:ascii="Times New Roman" w:hAnsi="Times New Roman"/>
          <w:bCs/>
          <w:iCs/>
          <w:sz w:val="24"/>
          <w:szCs w:val="24"/>
        </w:rPr>
      </w:pPr>
    </w:p>
    <w:p w14:paraId="278A28F3" w14:textId="77777777" w:rsidR="007D23B4" w:rsidRPr="00104D63" w:rsidRDefault="007D23B4" w:rsidP="007D23B4">
      <w:pPr>
        <w:pStyle w:val="ConsPlusNormal"/>
        <w:ind w:left="-567" w:firstLine="709"/>
        <w:jc w:val="both"/>
        <w:rPr>
          <w:rFonts w:ascii="Times New Roman" w:hAnsi="Times New Roman"/>
          <w:bCs/>
          <w:iCs/>
          <w:sz w:val="24"/>
          <w:szCs w:val="24"/>
        </w:rPr>
      </w:pPr>
      <w:r w:rsidRPr="00104D63">
        <w:rPr>
          <w:rFonts w:ascii="Times New Roman" w:hAnsi="Times New Roman"/>
          <w:bCs/>
          <w:iCs/>
          <w:sz w:val="24"/>
          <w:szCs w:val="24"/>
        </w:rPr>
        <w:t>исключающие</w:t>
      </w:r>
      <w:r w:rsidR="00DD67DD" w:rsidRPr="00104D63">
        <w:rPr>
          <w:rFonts w:ascii="Times New Roman" w:hAnsi="Times New Roman"/>
          <w:bCs/>
          <w:iCs/>
          <w:sz w:val="24"/>
          <w:szCs w:val="24"/>
        </w:rPr>
        <w:t xml:space="preserve"> </w:t>
      </w:r>
      <w:r w:rsidR="00AC77D0" w:rsidRPr="00104D63">
        <w:rPr>
          <w:rFonts w:ascii="Times New Roman" w:hAnsi="Times New Roman"/>
          <w:bCs/>
          <w:iCs/>
          <w:sz w:val="24"/>
          <w:szCs w:val="24"/>
        </w:rPr>
        <w:t xml:space="preserve">размещение сточных вод, попутных (пластовых) вод, жидких токсичных, радиоактивных отходов и отходов </w:t>
      </w:r>
      <w:r w:rsidR="00AC77D0" w:rsidRPr="00104D63">
        <w:rPr>
          <w:rFonts w:ascii="Times New Roman" w:hAnsi="Times New Roman"/>
          <w:bCs/>
          <w:iCs/>
          <w:sz w:val="24"/>
          <w:szCs w:val="24"/>
          <w:lang w:val="en-US"/>
        </w:rPr>
        <w:t>I</w:t>
      </w:r>
      <w:r w:rsidR="00AC77D0" w:rsidRPr="00104D63">
        <w:rPr>
          <w:rFonts w:ascii="Times New Roman" w:hAnsi="Times New Roman"/>
          <w:bCs/>
          <w:iCs/>
          <w:sz w:val="24"/>
          <w:szCs w:val="24"/>
        </w:rPr>
        <w:t>-</w:t>
      </w:r>
      <w:r w:rsidR="00AC77D0" w:rsidRPr="00104D63">
        <w:rPr>
          <w:rFonts w:ascii="Times New Roman" w:hAnsi="Times New Roman"/>
          <w:bCs/>
          <w:iCs/>
          <w:sz w:val="24"/>
          <w:szCs w:val="24"/>
          <w:lang w:val="en-US"/>
        </w:rPr>
        <w:t>V</w:t>
      </w:r>
      <w:r w:rsidR="00AC77D0" w:rsidRPr="00104D63">
        <w:rPr>
          <w:rFonts w:ascii="Times New Roman" w:hAnsi="Times New Roman"/>
          <w:bCs/>
          <w:iCs/>
          <w:sz w:val="24"/>
          <w:szCs w:val="24"/>
        </w:rPr>
        <w:t xml:space="preserve"> классов опасности в пластах горных пород, содержащих подземные воды, которые могут быть использованы </w:t>
      </w:r>
      <w:r w:rsidR="00AC77D0" w:rsidRPr="00104D63">
        <w:rPr>
          <w:rFonts w:ascii="Times New Roman" w:hAnsi="Times New Roman"/>
          <w:bCs/>
          <w:iCs/>
          <w:sz w:val="24"/>
          <w:szCs w:val="24"/>
        </w:rPr>
        <w:br/>
        <w:t>в теплоэнергетических, промышленных, питьевых и хозяйственно-бытовых целях;</w:t>
      </w:r>
    </w:p>
    <w:p w14:paraId="7A51B21D" w14:textId="77777777" w:rsidR="007D23B4" w:rsidRPr="00104D63" w:rsidRDefault="007D23B4" w:rsidP="007D23B4">
      <w:pPr>
        <w:pStyle w:val="ConsPlusNormal"/>
        <w:ind w:left="-567" w:firstLine="709"/>
        <w:jc w:val="both"/>
        <w:rPr>
          <w:rFonts w:ascii="Times New Roman" w:hAnsi="Times New Roman"/>
          <w:bCs/>
          <w:iCs/>
          <w:sz w:val="24"/>
          <w:szCs w:val="24"/>
        </w:rPr>
      </w:pPr>
    </w:p>
    <w:p w14:paraId="2B2AF973" w14:textId="77777777" w:rsidR="007D23B4" w:rsidRPr="00104D63" w:rsidRDefault="00665CD9" w:rsidP="007D23B4">
      <w:pPr>
        <w:pStyle w:val="ConsPlusNormal"/>
        <w:ind w:left="-567" w:firstLine="709"/>
        <w:jc w:val="both"/>
        <w:rPr>
          <w:rFonts w:ascii="Times New Roman" w:hAnsi="Times New Roman"/>
          <w:bCs/>
          <w:iCs/>
          <w:sz w:val="24"/>
          <w:szCs w:val="24"/>
        </w:rPr>
      </w:pPr>
      <w:r w:rsidRPr="00104D63">
        <w:rPr>
          <w:rFonts w:ascii="Times New Roman" w:hAnsi="Times New Roman"/>
          <w:bCs/>
          <w:iCs/>
          <w:sz w:val="24"/>
          <w:szCs w:val="24"/>
        </w:rPr>
        <w:t xml:space="preserve">по </w:t>
      </w:r>
      <w:r w:rsidR="007D23B4" w:rsidRPr="00104D63">
        <w:rPr>
          <w:rFonts w:ascii="Times New Roman" w:hAnsi="Times New Roman"/>
          <w:bCs/>
          <w:iCs/>
          <w:sz w:val="24"/>
          <w:szCs w:val="24"/>
        </w:rPr>
        <w:t>восстановлени</w:t>
      </w:r>
      <w:r w:rsidRPr="00104D63">
        <w:rPr>
          <w:rFonts w:ascii="Times New Roman" w:hAnsi="Times New Roman"/>
          <w:bCs/>
          <w:iCs/>
          <w:sz w:val="24"/>
          <w:szCs w:val="24"/>
        </w:rPr>
        <w:t>ю</w:t>
      </w:r>
      <w:r w:rsidR="007D23B4" w:rsidRPr="00104D63">
        <w:rPr>
          <w:rFonts w:ascii="Times New Roman" w:hAnsi="Times New Roman"/>
          <w:bCs/>
          <w:iCs/>
          <w:sz w:val="24"/>
          <w:szCs w:val="24"/>
        </w:rPr>
        <w:t xml:space="preserve"> или тампонировани</w:t>
      </w:r>
      <w:r w:rsidRPr="00104D63">
        <w:rPr>
          <w:rFonts w:ascii="Times New Roman" w:hAnsi="Times New Roman"/>
          <w:bCs/>
          <w:iCs/>
          <w:sz w:val="24"/>
          <w:szCs w:val="24"/>
        </w:rPr>
        <w:t>ю</w:t>
      </w:r>
      <w:r w:rsidR="007D23B4" w:rsidRPr="00104D63">
        <w:rPr>
          <w:rFonts w:ascii="Times New Roman" w:hAnsi="Times New Roman"/>
          <w:bCs/>
          <w:iCs/>
          <w:sz w:val="24"/>
          <w:szCs w:val="24"/>
        </w:rPr>
        <w:t xml:space="preserve"> </w:t>
      </w:r>
      <w:r w:rsidR="00DD67DD" w:rsidRPr="00104D63">
        <w:rPr>
          <w:rFonts w:ascii="Times New Roman" w:hAnsi="Times New Roman"/>
          <w:bCs/>
          <w:iCs/>
          <w:sz w:val="24"/>
          <w:szCs w:val="24"/>
        </w:rPr>
        <w:t>стары</w:t>
      </w:r>
      <w:r w:rsidR="007D23B4" w:rsidRPr="00104D63">
        <w:rPr>
          <w:rFonts w:ascii="Times New Roman" w:hAnsi="Times New Roman"/>
          <w:bCs/>
          <w:iCs/>
          <w:sz w:val="24"/>
          <w:szCs w:val="24"/>
        </w:rPr>
        <w:t>х</w:t>
      </w:r>
      <w:r w:rsidR="00DD67DD" w:rsidRPr="00104D63">
        <w:rPr>
          <w:rFonts w:ascii="Times New Roman" w:hAnsi="Times New Roman"/>
          <w:bCs/>
          <w:iCs/>
          <w:sz w:val="24"/>
          <w:szCs w:val="24"/>
        </w:rPr>
        <w:t>, бездействующи</w:t>
      </w:r>
      <w:r w:rsidR="007D23B4" w:rsidRPr="00104D63">
        <w:rPr>
          <w:rFonts w:ascii="Times New Roman" w:hAnsi="Times New Roman"/>
          <w:bCs/>
          <w:iCs/>
          <w:sz w:val="24"/>
          <w:szCs w:val="24"/>
        </w:rPr>
        <w:t>х</w:t>
      </w:r>
      <w:r w:rsidR="00DD67DD" w:rsidRPr="00104D63">
        <w:rPr>
          <w:rFonts w:ascii="Times New Roman" w:hAnsi="Times New Roman"/>
          <w:bCs/>
          <w:iCs/>
          <w:sz w:val="24"/>
          <w:szCs w:val="24"/>
        </w:rPr>
        <w:t>, дефектны</w:t>
      </w:r>
      <w:r w:rsidR="007D23B4" w:rsidRPr="00104D63">
        <w:rPr>
          <w:rFonts w:ascii="Times New Roman" w:hAnsi="Times New Roman"/>
          <w:bCs/>
          <w:iCs/>
          <w:sz w:val="24"/>
          <w:szCs w:val="24"/>
        </w:rPr>
        <w:t>х</w:t>
      </w:r>
      <w:r w:rsidR="00DD67DD" w:rsidRPr="00104D63">
        <w:rPr>
          <w:rFonts w:ascii="Times New Roman" w:hAnsi="Times New Roman"/>
          <w:bCs/>
          <w:iCs/>
          <w:sz w:val="24"/>
          <w:szCs w:val="24"/>
        </w:rPr>
        <w:t xml:space="preserve"> и (или) неправильно эксплуатируемы</w:t>
      </w:r>
      <w:r w:rsidR="007D23B4" w:rsidRPr="00104D63">
        <w:rPr>
          <w:rFonts w:ascii="Times New Roman" w:hAnsi="Times New Roman"/>
          <w:bCs/>
          <w:iCs/>
          <w:sz w:val="24"/>
          <w:szCs w:val="24"/>
        </w:rPr>
        <w:t>х</w:t>
      </w:r>
      <w:r w:rsidR="00DD67DD" w:rsidRPr="00104D63">
        <w:rPr>
          <w:rFonts w:ascii="Times New Roman" w:hAnsi="Times New Roman"/>
          <w:bCs/>
          <w:iCs/>
          <w:sz w:val="24"/>
          <w:szCs w:val="24"/>
        </w:rPr>
        <w:t xml:space="preserve"> скважин</w:t>
      </w:r>
      <w:r w:rsidR="007D23B4" w:rsidRPr="00104D63">
        <w:rPr>
          <w:rFonts w:ascii="Times New Roman" w:hAnsi="Times New Roman"/>
          <w:bCs/>
          <w:iCs/>
          <w:sz w:val="24"/>
          <w:szCs w:val="24"/>
        </w:rPr>
        <w:t>, представляющих</w:t>
      </w:r>
      <w:r w:rsidR="00DD67DD" w:rsidRPr="00104D63">
        <w:rPr>
          <w:rFonts w:ascii="Times New Roman" w:hAnsi="Times New Roman"/>
          <w:bCs/>
          <w:iCs/>
          <w:sz w:val="24"/>
          <w:szCs w:val="24"/>
        </w:rPr>
        <w:t xml:space="preserve"> опасность загрязнения водоносных горизонтов</w:t>
      </w:r>
      <w:r w:rsidR="00AC77D0" w:rsidRPr="00104D63">
        <w:rPr>
          <w:rFonts w:ascii="Times New Roman" w:hAnsi="Times New Roman"/>
          <w:bCs/>
          <w:iCs/>
          <w:sz w:val="24"/>
          <w:szCs w:val="24"/>
        </w:rPr>
        <w:t>;</w:t>
      </w:r>
    </w:p>
    <w:p w14:paraId="2AB06E72" w14:textId="77777777" w:rsidR="007D23B4" w:rsidRPr="00104D63" w:rsidRDefault="007D23B4" w:rsidP="007D23B4">
      <w:pPr>
        <w:pStyle w:val="ConsPlusNormal"/>
        <w:ind w:left="-567" w:firstLine="709"/>
        <w:jc w:val="both"/>
        <w:rPr>
          <w:rFonts w:ascii="Times New Roman" w:hAnsi="Times New Roman"/>
          <w:bCs/>
          <w:iCs/>
          <w:sz w:val="24"/>
          <w:szCs w:val="24"/>
        </w:rPr>
      </w:pPr>
    </w:p>
    <w:p w14:paraId="4D89D1B2" w14:textId="77777777" w:rsidR="00665CD9" w:rsidRPr="00104D63" w:rsidRDefault="00665CD9" w:rsidP="00665CD9">
      <w:pPr>
        <w:pStyle w:val="ConsPlusNormal"/>
        <w:ind w:left="-567" w:firstLine="709"/>
        <w:jc w:val="both"/>
        <w:rPr>
          <w:rFonts w:ascii="Times New Roman" w:hAnsi="Times New Roman"/>
          <w:bCs/>
          <w:iCs/>
          <w:sz w:val="24"/>
          <w:szCs w:val="24"/>
        </w:rPr>
      </w:pPr>
      <w:r w:rsidRPr="00104D63">
        <w:rPr>
          <w:rFonts w:ascii="Times New Roman" w:hAnsi="Times New Roman"/>
          <w:bCs/>
          <w:iCs/>
          <w:sz w:val="24"/>
          <w:szCs w:val="24"/>
        </w:rPr>
        <w:t xml:space="preserve">по </w:t>
      </w:r>
      <w:r w:rsidR="00526CE3" w:rsidRPr="00104D63">
        <w:rPr>
          <w:rFonts w:ascii="Times New Roman" w:hAnsi="Times New Roman"/>
          <w:bCs/>
          <w:iCs/>
          <w:sz w:val="24"/>
          <w:szCs w:val="24"/>
        </w:rPr>
        <w:t xml:space="preserve">санитарной </w:t>
      </w:r>
      <w:r w:rsidR="00AC77D0" w:rsidRPr="00104D63">
        <w:rPr>
          <w:rFonts w:ascii="Times New Roman" w:hAnsi="Times New Roman"/>
          <w:bCs/>
          <w:iCs/>
          <w:sz w:val="24"/>
          <w:szCs w:val="24"/>
        </w:rPr>
        <w:t xml:space="preserve">охране поверхностных вод, имеющих непосредственную гидрологическую связь с используемым водоносным горизонтом, в соответствии с </w:t>
      </w:r>
      <w:r w:rsidR="008208A7" w:rsidRPr="004B4A58">
        <w:rPr>
          <w:rFonts w:ascii="Times New Roman" w:hAnsi="Times New Roman"/>
          <w:bCs/>
          <w:iCs/>
          <w:sz w:val="24"/>
          <w:szCs w:val="24"/>
        </w:rPr>
        <w:t>пунктами 92</w:t>
      </w:r>
      <w:r w:rsidR="009235AF" w:rsidRPr="004B4A58">
        <w:rPr>
          <w:rFonts w:ascii="Times New Roman" w:hAnsi="Times New Roman"/>
          <w:bCs/>
          <w:iCs/>
          <w:sz w:val="24"/>
          <w:szCs w:val="24"/>
        </w:rPr>
        <w:t>-10</w:t>
      </w:r>
      <w:r w:rsidR="008208A7" w:rsidRPr="004B4A58">
        <w:rPr>
          <w:rFonts w:ascii="Times New Roman" w:hAnsi="Times New Roman"/>
          <w:bCs/>
          <w:iCs/>
          <w:sz w:val="24"/>
          <w:szCs w:val="24"/>
        </w:rPr>
        <w:t>5</w:t>
      </w:r>
      <w:r w:rsidRPr="004B4A58">
        <w:rPr>
          <w:rFonts w:ascii="Times New Roman" w:hAnsi="Times New Roman"/>
          <w:bCs/>
          <w:iCs/>
          <w:sz w:val="24"/>
          <w:szCs w:val="24"/>
        </w:rPr>
        <w:t xml:space="preserve"> Санитарных</w:t>
      </w:r>
      <w:r w:rsidRPr="00104D63">
        <w:rPr>
          <w:rFonts w:ascii="Times New Roman" w:hAnsi="Times New Roman"/>
          <w:bCs/>
          <w:iCs/>
          <w:sz w:val="24"/>
          <w:szCs w:val="24"/>
        </w:rPr>
        <w:t xml:space="preserve"> правил</w:t>
      </w:r>
      <w:r w:rsidR="00AC77D0" w:rsidRPr="00104D63">
        <w:rPr>
          <w:rFonts w:ascii="Times New Roman" w:hAnsi="Times New Roman"/>
          <w:bCs/>
          <w:iCs/>
          <w:sz w:val="24"/>
          <w:szCs w:val="24"/>
        </w:rPr>
        <w:t>;</w:t>
      </w:r>
    </w:p>
    <w:p w14:paraId="3B3E820A" w14:textId="77777777" w:rsidR="00665CD9" w:rsidRPr="00104D63" w:rsidRDefault="00665CD9" w:rsidP="00665CD9">
      <w:pPr>
        <w:pStyle w:val="ConsPlusNormal"/>
        <w:ind w:left="-567" w:firstLine="709"/>
        <w:jc w:val="both"/>
        <w:rPr>
          <w:rFonts w:ascii="Times New Roman" w:hAnsi="Times New Roman"/>
          <w:bCs/>
          <w:iCs/>
          <w:sz w:val="24"/>
          <w:szCs w:val="24"/>
        </w:rPr>
      </w:pPr>
    </w:p>
    <w:p w14:paraId="680F9472" w14:textId="77777777" w:rsidR="00EE7C31" w:rsidRPr="00104D63" w:rsidRDefault="00665CD9" w:rsidP="00EE7C31">
      <w:pPr>
        <w:pStyle w:val="ConsPlusNormal"/>
        <w:ind w:left="-567" w:firstLine="709"/>
        <w:jc w:val="both"/>
        <w:rPr>
          <w:rFonts w:ascii="Times New Roman" w:hAnsi="Times New Roman"/>
          <w:bCs/>
          <w:iCs/>
          <w:sz w:val="24"/>
          <w:szCs w:val="24"/>
        </w:rPr>
      </w:pPr>
      <w:r w:rsidRPr="00104D63">
        <w:rPr>
          <w:rFonts w:ascii="Times New Roman" w:hAnsi="Times New Roman"/>
          <w:bCs/>
          <w:iCs/>
          <w:sz w:val="24"/>
          <w:szCs w:val="24"/>
        </w:rPr>
        <w:t>по оборудованию поглощающих скважин на глубоких водоносных горизонтах, залегающих ниже эксплуатационного горизонта, дополнительными обсадными колоннами, перекрывающими продуктивные и питающие водоносные горизонты, конструкция которых исключает загрязнение подземных вод</w:t>
      </w:r>
      <w:r w:rsidR="00EE7C31" w:rsidRPr="00104D63">
        <w:rPr>
          <w:rFonts w:ascii="Times New Roman" w:hAnsi="Times New Roman"/>
          <w:bCs/>
          <w:iCs/>
          <w:sz w:val="24"/>
          <w:szCs w:val="24"/>
        </w:rPr>
        <w:t>;</w:t>
      </w:r>
    </w:p>
    <w:p w14:paraId="38BEB8F3" w14:textId="77777777" w:rsidR="00847DE2" w:rsidRPr="00104D63" w:rsidRDefault="00E15089" w:rsidP="00847DE2">
      <w:pPr>
        <w:widowControl w:val="0"/>
        <w:autoSpaceDE w:val="0"/>
        <w:autoSpaceDN w:val="0"/>
        <w:spacing w:before="220" w:after="0" w:line="240" w:lineRule="auto"/>
        <w:ind w:left="-567" w:firstLine="709"/>
        <w:jc w:val="both"/>
        <w:rPr>
          <w:rFonts w:ascii="Times New Roman" w:eastAsiaTheme="minorEastAsia" w:hAnsi="Times New Roman"/>
          <w:sz w:val="24"/>
          <w:szCs w:val="24"/>
          <w:lang w:eastAsia="ru-RU"/>
        </w:rPr>
      </w:pPr>
      <w:r w:rsidRPr="00104D63">
        <w:rPr>
          <w:rFonts w:ascii="Times New Roman" w:eastAsiaTheme="minorEastAsia" w:hAnsi="Times New Roman"/>
          <w:sz w:val="24"/>
          <w:szCs w:val="24"/>
          <w:lang w:eastAsia="ru-RU"/>
        </w:rPr>
        <w:t>11</w:t>
      </w:r>
      <w:r w:rsidR="008208A7" w:rsidRPr="00104D63">
        <w:rPr>
          <w:rFonts w:ascii="Times New Roman" w:eastAsiaTheme="minorEastAsia" w:hAnsi="Times New Roman"/>
          <w:sz w:val="24"/>
          <w:szCs w:val="24"/>
          <w:lang w:eastAsia="ru-RU"/>
        </w:rPr>
        <w:t>8</w:t>
      </w:r>
      <w:r w:rsidRPr="00104D63">
        <w:rPr>
          <w:rFonts w:ascii="Times New Roman" w:eastAsiaTheme="minorEastAsia" w:hAnsi="Times New Roman"/>
          <w:sz w:val="24"/>
          <w:szCs w:val="24"/>
          <w:lang w:eastAsia="ru-RU"/>
        </w:rPr>
        <w:t>.</w:t>
      </w:r>
      <w:r w:rsidR="00847DE2" w:rsidRPr="00104D63">
        <w:rPr>
          <w:rFonts w:ascii="Times New Roman" w:eastAsiaTheme="minorEastAsia" w:hAnsi="Times New Roman"/>
          <w:sz w:val="24"/>
          <w:szCs w:val="24"/>
          <w:lang w:eastAsia="ru-RU"/>
        </w:rPr>
        <w:t xml:space="preserve"> В границах дополнительной защитной территории поверхностного источника водоснабжения в целях защиты от микроб</w:t>
      </w:r>
      <w:r w:rsidR="00A16443" w:rsidRPr="00104D63">
        <w:rPr>
          <w:rFonts w:ascii="Times New Roman" w:eastAsiaTheme="minorEastAsia" w:hAnsi="Times New Roman"/>
          <w:sz w:val="24"/>
          <w:szCs w:val="24"/>
          <w:lang w:eastAsia="ru-RU"/>
        </w:rPr>
        <w:t>ного</w:t>
      </w:r>
      <w:r w:rsidR="00847DE2" w:rsidRPr="00104D63">
        <w:rPr>
          <w:rFonts w:ascii="Times New Roman" w:eastAsiaTheme="minorEastAsia" w:hAnsi="Times New Roman"/>
          <w:sz w:val="24"/>
          <w:szCs w:val="24"/>
          <w:lang w:eastAsia="ru-RU"/>
        </w:rPr>
        <w:t xml:space="preserve"> загрязнения должны выполняться также мероприятия:</w:t>
      </w:r>
    </w:p>
    <w:p w14:paraId="07CA0C76" w14:textId="77777777" w:rsidR="00847DE2" w:rsidRPr="00104D63" w:rsidRDefault="00847DE2" w:rsidP="00847DE2">
      <w:pPr>
        <w:widowControl w:val="0"/>
        <w:autoSpaceDE w:val="0"/>
        <w:autoSpaceDN w:val="0"/>
        <w:spacing w:before="220" w:after="0" w:line="240" w:lineRule="auto"/>
        <w:ind w:left="-567" w:firstLine="709"/>
        <w:jc w:val="both"/>
        <w:rPr>
          <w:rFonts w:ascii="Times New Roman" w:hAnsi="Times New Roman"/>
          <w:bCs/>
          <w:iCs/>
          <w:sz w:val="24"/>
          <w:szCs w:val="24"/>
        </w:rPr>
      </w:pPr>
      <w:r w:rsidRPr="00104D63">
        <w:rPr>
          <w:rFonts w:ascii="Times New Roman" w:eastAsiaTheme="minorEastAsia" w:hAnsi="Times New Roman"/>
          <w:sz w:val="24"/>
          <w:szCs w:val="24"/>
          <w:lang w:eastAsia="ru-RU"/>
        </w:rPr>
        <w:t xml:space="preserve">исключающим размещение </w:t>
      </w:r>
      <w:r w:rsidRPr="00104D63">
        <w:rPr>
          <w:rFonts w:ascii="Times New Roman" w:hAnsi="Times New Roman"/>
          <w:bCs/>
          <w:iCs/>
          <w:sz w:val="24"/>
          <w:szCs w:val="24"/>
        </w:rPr>
        <w:t xml:space="preserve">стойбищ; мест выпаса и водопоя скота; </w:t>
      </w:r>
    </w:p>
    <w:p w14:paraId="6D4CB799" w14:textId="77777777" w:rsidR="00847DE2" w:rsidRPr="00104D63" w:rsidRDefault="00847DE2" w:rsidP="00847DE2">
      <w:pPr>
        <w:widowControl w:val="0"/>
        <w:autoSpaceDE w:val="0"/>
        <w:autoSpaceDN w:val="0"/>
        <w:spacing w:before="220" w:after="0" w:line="240" w:lineRule="auto"/>
        <w:ind w:left="-567" w:firstLine="709"/>
        <w:jc w:val="both"/>
        <w:rPr>
          <w:rFonts w:ascii="Times New Roman" w:eastAsiaTheme="minorEastAsia" w:hAnsi="Times New Roman"/>
          <w:i/>
          <w:sz w:val="24"/>
          <w:szCs w:val="24"/>
          <w:lang w:eastAsia="ru-RU"/>
        </w:rPr>
      </w:pPr>
      <w:r w:rsidRPr="00104D63">
        <w:rPr>
          <w:rFonts w:ascii="Times New Roman" w:eastAsiaTheme="minorEastAsia" w:hAnsi="Times New Roman"/>
          <w:sz w:val="24"/>
          <w:szCs w:val="24"/>
          <w:lang w:eastAsia="ru-RU"/>
        </w:rPr>
        <w:t xml:space="preserve">исключающим сброс сточных вод, в том числе дренажных, за исключением случаев сброса таких вод с объектов, оборудованных сооружениями, обеспечивающими охрану водных объектов от загрязнения, засорения, заиления и истощения вод, а также при условии соответствия качества сточных, в том числе дренажных, вод </w:t>
      </w:r>
      <w:r w:rsidR="001713E9" w:rsidRPr="00104D63">
        <w:rPr>
          <w:rFonts w:ascii="Times New Roman" w:eastAsiaTheme="minorEastAsia" w:hAnsi="Times New Roman"/>
          <w:sz w:val="24"/>
          <w:szCs w:val="24"/>
          <w:lang w:eastAsia="ru-RU"/>
        </w:rPr>
        <w:t xml:space="preserve">по санитарно-химическим и микробиологическим, вирусологическим показателям, предъявляемых к воде водных объектов 2 категории водопользования в соответствии с </w:t>
      </w:r>
      <w:r w:rsidRPr="00104D63">
        <w:rPr>
          <w:rFonts w:ascii="Times New Roman" w:eastAsiaTheme="minorEastAsia" w:hAnsi="Times New Roman"/>
          <w:sz w:val="24"/>
          <w:szCs w:val="24"/>
          <w:lang w:eastAsia="ru-RU"/>
        </w:rPr>
        <w:t xml:space="preserve">требованиям </w:t>
      </w:r>
      <w:r w:rsidR="00E6653E" w:rsidRPr="00104D63">
        <w:rPr>
          <w:rFonts w:ascii="Times New Roman" w:eastAsiaTheme="minorEastAsia" w:hAnsi="Times New Roman"/>
          <w:sz w:val="24"/>
          <w:szCs w:val="24"/>
          <w:lang w:eastAsia="ru-RU"/>
        </w:rPr>
        <w:t>пунктов 9</w:t>
      </w:r>
      <w:r w:rsidR="008208A7" w:rsidRPr="00104D63">
        <w:rPr>
          <w:rFonts w:ascii="Times New Roman" w:eastAsiaTheme="minorEastAsia" w:hAnsi="Times New Roman"/>
          <w:sz w:val="24"/>
          <w:szCs w:val="24"/>
          <w:lang w:eastAsia="ru-RU"/>
        </w:rPr>
        <w:t>2</w:t>
      </w:r>
      <w:r w:rsidR="00E6653E" w:rsidRPr="00104D63">
        <w:rPr>
          <w:rFonts w:ascii="Times New Roman" w:eastAsiaTheme="minorEastAsia" w:hAnsi="Times New Roman"/>
          <w:sz w:val="24"/>
          <w:szCs w:val="24"/>
          <w:lang w:eastAsia="ru-RU"/>
        </w:rPr>
        <w:t>-10</w:t>
      </w:r>
      <w:r w:rsidR="008208A7" w:rsidRPr="00104D63">
        <w:rPr>
          <w:rFonts w:ascii="Times New Roman" w:eastAsiaTheme="minorEastAsia" w:hAnsi="Times New Roman"/>
          <w:sz w:val="24"/>
          <w:szCs w:val="24"/>
          <w:lang w:eastAsia="ru-RU"/>
        </w:rPr>
        <w:t>5</w:t>
      </w:r>
      <w:r w:rsidRPr="00104D63">
        <w:rPr>
          <w:rFonts w:ascii="Times New Roman" w:eastAsiaTheme="minorEastAsia" w:hAnsi="Times New Roman"/>
          <w:sz w:val="24"/>
          <w:szCs w:val="24"/>
          <w:lang w:eastAsia="ru-RU"/>
        </w:rPr>
        <w:t xml:space="preserve"> Санитарных правил;</w:t>
      </w:r>
    </w:p>
    <w:p w14:paraId="332C5348" w14:textId="77777777" w:rsidR="00847DE2" w:rsidRPr="00104D63" w:rsidRDefault="00847DE2" w:rsidP="00847DE2">
      <w:pPr>
        <w:widowControl w:val="0"/>
        <w:autoSpaceDE w:val="0"/>
        <w:autoSpaceDN w:val="0"/>
        <w:spacing w:before="220" w:after="0" w:line="240" w:lineRule="auto"/>
        <w:ind w:left="-567" w:firstLine="709"/>
        <w:jc w:val="both"/>
        <w:rPr>
          <w:rFonts w:ascii="Times New Roman" w:eastAsiaTheme="minorEastAsia" w:hAnsi="Times New Roman"/>
          <w:sz w:val="24"/>
          <w:szCs w:val="24"/>
          <w:lang w:eastAsia="ru-RU"/>
        </w:rPr>
      </w:pPr>
      <w:r w:rsidRPr="00104D63">
        <w:rPr>
          <w:rFonts w:ascii="Times New Roman" w:eastAsiaTheme="minorEastAsia" w:hAnsi="Times New Roman"/>
          <w:sz w:val="24"/>
          <w:szCs w:val="24"/>
          <w:lang w:eastAsia="ru-RU"/>
        </w:rPr>
        <w:t>исключающим сброс с судов, дебаркадеров и брандвахт фановых, подсланевых вод и твердых коммунальных отходов;</w:t>
      </w:r>
    </w:p>
    <w:p w14:paraId="4683BDCF" w14:textId="77777777" w:rsidR="00847DE2" w:rsidRPr="00104D63" w:rsidRDefault="00847DE2" w:rsidP="00847DE2">
      <w:pPr>
        <w:widowControl w:val="0"/>
        <w:autoSpaceDE w:val="0"/>
        <w:autoSpaceDN w:val="0"/>
        <w:spacing w:before="220" w:after="0" w:line="240" w:lineRule="auto"/>
        <w:ind w:left="-567" w:firstLine="709"/>
        <w:jc w:val="both"/>
        <w:rPr>
          <w:rFonts w:ascii="Times New Roman" w:eastAsiaTheme="minorEastAsia" w:hAnsi="Times New Roman"/>
          <w:sz w:val="24"/>
          <w:szCs w:val="24"/>
          <w:lang w:eastAsia="ru-RU"/>
        </w:rPr>
      </w:pPr>
      <w:r w:rsidRPr="00104D63">
        <w:rPr>
          <w:rFonts w:ascii="Times New Roman" w:eastAsiaTheme="minorEastAsia" w:hAnsi="Times New Roman"/>
          <w:sz w:val="24"/>
          <w:szCs w:val="24"/>
          <w:lang w:eastAsia="ru-RU"/>
        </w:rPr>
        <w:t>по оборудованию портов сливными станциями и местами накопления твердых коммунальных отходов и их эксплуатации, обеспечивающих охрану водных объектов от загрязнения;</w:t>
      </w:r>
    </w:p>
    <w:p w14:paraId="47158112" w14:textId="77777777" w:rsidR="00043608" w:rsidRPr="00104D63" w:rsidRDefault="00043608" w:rsidP="00847DE2">
      <w:pPr>
        <w:widowControl w:val="0"/>
        <w:autoSpaceDE w:val="0"/>
        <w:autoSpaceDN w:val="0"/>
        <w:spacing w:before="220" w:after="0" w:line="240" w:lineRule="auto"/>
        <w:ind w:left="-567" w:firstLine="709"/>
        <w:jc w:val="both"/>
        <w:rPr>
          <w:rFonts w:ascii="Times New Roman" w:eastAsiaTheme="minorEastAsia" w:hAnsi="Times New Roman"/>
          <w:sz w:val="24"/>
          <w:szCs w:val="24"/>
          <w:lang w:eastAsia="ru-RU"/>
        </w:rPr>
      </w:pPr>
      <w:r w:rsidRPr="00104D63">
        <w:rPr>
          <w:rFonts w:ascii="Times New Roman" w:eastAsiaTheme="minorEastAsia" w:hAnsi="Times New Roman"/>
          <w:sz w:val="24"/>
          <w:szCs w:val="24"/>
          <w:lang w:eastAsia="ru-RU"/>
        </w:rPr>
        <w:t>исключающим сброс сточных вод в зоне водосбора источника водоснабжения, включая его притоки, не отвечающих гигиеническим требованиям, прдъявляемым к качеству воды водных объектов 2 категории водопользования;</w:t>
      </w:r>
    </w:p>
    <w:p w14:paraId="1F056556" w14:textId="77777777" w:rsidR="00847DE2" w:rsidRPr="00104D63" w:rsidRDefault="00847DE2" w:rsidP="00847DE2">
      <w:pPr>
        <w:widowControl w:val="0"/>
        <w:autoSpaceDE w:val="0"/>
        <w:autoSpaceDN w:val="0"/>
        <w:spacing w:before="220" w:after="0" w:line="240" w:lineRule="auto"/>
        <w:ind w:left="-567" w:firstLine="709"/>
        <w:jc w:val="both"/>
        <w:rPr>
          <w:rFonts w:ascii="Times New Roman" w:eastAsiaTheme="minorEastAsia" w:hAnsi="Times New Roman"/>
          <w:sz w:val="24"/>
          <w:szCs w:val="24"/>
          <w:lang w:eastAsia="ru-RU"/>
        </w:rPr>
      </w:pPr>
      <w:r w:rsidRPr="00104D63">
        <w:rPr>
          <w:rFonts w:ascii="Times New Roman" w:eastAsiaTheme="minorEastAsia" w:hAnsi="Times New Roman"/>
          <w:sz w:val="24"/>
          <w:szCs w:val="24"/>
          <w:lang w:eastAsia="ru-RU"/>
        </w:rPr>
        <w:t xml:space="preserve">по санитарной охране поверхностных вод в соответствии с </w:t>
      </w:r>
      <w:r w:rsidRPr="00CE28B2">
        <w:rPr>
          <w:rFonts w:ascii="Times New Roman" w:eastAsiaTheme="minorEastAsia" w:hAnsi="Times New Roman"/>
          <w:sz w:val="24"/>
          <w:szCs w:val="24"/>
          <w:lang w:eastAsia="ru-RU"/>
        </w:rPr>
        <w:t xml:space="preserve">пунктами </w:t>
      </w:r>
      <w:r w:rsidR="00CE28B2" w:rsidRPr="00CE28B2">
        <w:rPr>
          <w:rFonts w:ascii="Times New Roman" w:eastAsiaTheme="minorEastAsia" w:hAnsi="Times New Roman"/>
          <w:sz w:val="24"/>
          <w:szCs w:val="24"/>
          <w:lang w:eastAsia="ru-RU"/>
        </w:rPr>
        <w:t>92-105</w:t>
      </w:r>
      <w:r w:rsidRPr="00CE28B2">
        <w:rPr>
          <w:rFonts w:ascii="Times New Roman" w:eastAsiaTheme="minorEastAsia" w:hAnsi="Times New Roman"/>
          <w:sz w:val="24"/>
          <w:szCs w:val="24"/>
          <w:lang w:eastAsia="ru-RU"/>
        </w:rPr>
        <w:t xml:space="preserve"> Санитарных</w:t>
      </w:r>
      <w:r w:rsidRPr="00104D63">
        <w:rPr>
          <w:rFonts w:ascii="Times New Roman" w:eastAsiaTheme="minorEastAsia" w:hAnsi="Times New Roman"/>
          <w:sz w:val="24"/>
          <w:szCs w:val="24"/>
          <w:lang w:eastAsia="ru-RU"/>
        </w:rPr>
        <w:t xml:space="preserve"> правил, а также в случае использования водного </w:t>
      </w:r>
      <w:r w:rsidR="000E046C" w:rsidRPr="00104D63">
        <w:rPr>
          <w:rFonts w:ascii="Times New Roman" w:eastAsiaTheme="minorEastAsia" w:hAnsi="Times New Roman"/>
          <w:sz w:val="24"/>
          <w:szCs w:val="24"/>
          <w:lang w:eastAsia="ru-RU"/>
        </w:rPr>
        <w:t xml:space="preserve">объекта для купания – пунктами </w:t>
      </w:r>
      <w:r w:rsidR="00E21F8E" w:rsidRPr="00104D63">
        <w:rPr>
          <w:rFonts w:ascii="Times New Roman" w:eastAsiaTheme="minorEastAsia" w:hAnsi="Times New Roman"/>
          <w:sz w:val="24"/>
          <w:szCs w:val="24"/>
          <w:lang w:eastAsia="ru-RU"/>
        </w:rPr>
        <w:t>3</w:t>
      </w:r>
      <w:r w:rsidR="00130365" w:rsidRPr="00104D63">
        <w:rPr>
          <w:rFonts w:ascii="Times New Roman" w:eastAsiaTheme="minorEastAsia" w:hAnsi="Times New Roman"/>
          <w:sz w:val="24"/>
          <w:szCs w:val="24"/>
          <w:lang w:eastAsia="ru-RU"/>
        </w:rPr>
        <w:t>6</w:t>
      </w:r>
      <w:r w:rsidR="00E21F8E" w:rsidRPr="00104D63">
        <w:rPr>
          <w:rFonts w:ascii="Times New Roman" w:eastAsiaTheme="minorEastAsia" w:hAnsi="Times New Roman"/>
          <w:sz w:val="24"/>
          <w:szCs w:val="24"/>
          <w:lang w:eastAsia="ru-RU"/>
        </w:rPr>
        <w:t xml:space="preserve">- </w:t>
      </w:r>
      <w:r w:rsidR="00130365" w:rsidRPr="00104D63">
        <w:rPr>
          <w:rFonts w:ascii="Times New Roman" w:eastAsiaTheme="minorEastAsia" w:hAnsi="Times New Roman"/>
          <w:sz w:val="24"/>
          <w:szCs w:val="24"/>
          <w:lang w:eastAsia="ru-RU"/>
        </w:rPr>
        <w:t xml:space="preserve">43 </w:t>
      </w:r>
      <w:r w:rsidRPr="00104D63">
        <w:rPr>
          <w:rFonts w:ascii="Times New Roman" w:eastAsiaTheme="minorEastAsia" w:hAnsi="Times New Roman"/>
          <w:sz w:val="24"/>
          <w:szCs w:val="24"/>
          <w:lang w:eastAsia="ru-RU"/>
        </w:rPr>
        <w:t>Санитарных правил;</w:t>
      </w:r>
    </w:p>
    <w:p w14:paraId="2D0D46E5" w14:textId="77777777" w:rsidR="00847DE2" w:rsidRPr="00104D63" w:rsidRDefault="00847DE2" w:rsidP="00847DE2">
      <w:pPr>
        <w:widowControl w:val="0"/>
        <w:autoSpaceDE w:val="0"/>
        <w:autoSpaceDN w:val="0"/>
        <w:spacing w:before="220" w:after="0" w:line="240" w:lineRule="auto"/>
        <w:ind w:left="-567" w:firstLine="709"/>
        <w:jc w:val="both"/>
        <w:rPr>
          <w:rFonts w:ascii="Times New Roman" w:eastAsiaTheme="minorEastAsia" w:hAnsi="Times New Roman"/>
          <w:sz w:val="24"/>
          <w:szCs w:val="24"/>
          <w:lang w:eastAsia="ru-RU"/>
        </w:rPr>
      </w:pPr>
      <w:r w:rsidRPr="00104D63">
        <w:rPr>
          <w:rFonts w:ascii="Times New Roman" w:eastAsiaTheme="minorEastAsia" w:hAnsi="Times New Roman"/>
          <w:sz w:val="24"/>
          <w:szCs w:val="24"/>
          <w:lang w:eastAsia="ru-RU"/>
        </w:rPr>
        <w:t>по соблюдению условий применения препаратов, разрешенных к использованию, при проведении химических методов борьбы с эвтрофикацией водоемов.</w:t>
      </w:r>
    </w:p>
    <w:p w14:paraId="716590EF" w14:textId="77777777" w:rsidR="00D41C89" w:rsidRPr="00104D63" w:rsidRDefault="008208A7" w:rsidP="00D15696">
      <w:pPr>
        <w:pStyle w:val="ConsPlusNormal"/>
        <w:spacing w:before="220"/>
        <w:ind w:left="-567" w:firstLine="709"/>
        <w:jc w:val="both"/>
        <w:rPr>
          <w:rFonts w:ascii="Times New Roman" w:hAnsi="Times New Roman"/>
          <w:bCs/>
          <w:iCs/>
          <w:sz w:val="24"/>
          <w:szCs w:val="24"/>
        </w:rPr>
      </w:pPr>
      <w:r w:rsidRPr="00104D63">
        <w:rPr>
          <w:rFonts w:ascii="Times New Roman" w:hAnsi="Times New Roman" w:cs="Times New Roman"/>
          <w:sz w:val="24"/>
          <w:szCs w:val="24"/>
        </w:rPr>
        <w:t>119</w:t>
      </w:r>
      <w:r w:rsidR="00E15089" w:rsidRPr="00104D63">
        <w:rPr>
          <w:rFonts w:ascii="Times New Roman" w:hAnsi="Times New Roman" w:cs="Times New Roman"/>
          <w:sz w:val="24"/>
          <w:szCs w:val="24"/>
        </w:rPr>
        <w:t>.</w:t>
      </w:r>
      <w:r w:rsidR="00AC77D0" w:rsidRPr="00104D63">
        <w:rPr>
          <w:rFonts w:ascii="Times New Roman" w:hAnsi="Times New Roman" w:cs="Times New Roman"/>
          <w:sz w:val="24"/>
          <w:szCs w:val="24"/>
        </w:rPr>
        <w:t xml:space="preserve"> В границах </w:t>
      </w:r>
      <w:r w:rsidR="00AC77D0" w:rsidRPr="0088264C">
        <w:rPr>
          <w:rFonts w:ascii="Times New Roman" w:hAnsi="Times New Roman" w:cs="Times New Roman"/>
          <w:sz w:val="24"/>
          <w:szCs w:val="24"/>
        </w:rPr>
        <w:t>дополнительной защитной территории подземного источника водоснабжения в целях защиты от химического</w:t>
      </w:r>
      <w:r w:rsidR="00AC77D0" w:rsidRPr="00104D63">
        <w:rPr>
          <w:rFonts w:ascii="Times New Roman" w:hAnsi="Times New Roman" w:cs="Times New Roman"/>
          <w:sz w:val="24"/>
          <w:szCs w:val="24"/>
        </w:rPr>
        <w:t xml:space="preserve"> загрязнения должны выполняться мероприятия</w:t>
      </w:r>
      <w:r w:rsidR="00EE7C31" w:rsidRPr="00104D63">
        <w:rPr>
          <w:rFonts w:ascii="Times New Roman" w:hAnsi="Times New Roman" w:cs="Times New Roman"/>
          <w:sz w:val="24"/>
          <w:szCs w:val="24"/>
        </w:rPr>
        <w:t>, предусмотренны</w:t>
      </w:r>
      <w:r w:rsidR="006A1BE9" w:rsidRPr="00104D63">
        <w:rPr>
          <w:rFonts w:ascii="Times New Roman" w:hAnsi="Times New Roman" w:cs="Times New Roman"/>
          <w:sz w:val="24"/>
          <w:szCs w:val="24"/>
        </w:rPr>
        <w:t>е</w:t>
      </w:r>
      <w:r w:rsidR="00EE7C31" w:rsidRPr="00104D63">
        <w:rPr>
          <w:rFonts w:ascii="Times New Roman" w:hAnsi="Times New Roman" w:cs="Times New Roman"/>
          <w:sz w:val="24"/>
          <w:szCs w:val="24"/>
        </w:rPr>
        <w:t xml:space="preserve"> абзац</w:t>
      </w:r>
      <w:r w:rsidR="00847DE2" w:rsidRPr="00104D63">
        <w:rPr>
          <w:rFonts w:ascii="Times New Roman" w:hAnsi="Times New Roman" w:cs="Times New Roman"/>
          <w:sz w:val="24"/>
          <w:szCs w:val="24"/>
        </w:rPr>
        <w:t>ами</w:t>
      </w:r>
      <w:r w:rsidR="00EE7C31" w:rsidRPr="00104D63">
        <w:rPr>
          <w:rFonts w:ascii="Times New Roman" w:hAnsi="Times New Roman" w:cs="Times New Roman"/>
          <w:sz w:val="24"/>
          <w:szCs w:val="24"/>
        </w:rPr>
        <w:t xml:space="preserve"> вторым</w:t>
      </w:r>
      <w:r w:rsidR="00EC4C91" w:rsidRPr="00104D63">
        <w:rPr>
          <w:rFonts w:ascii="Times New Roman" w:hAnsi="Times New Roman" w:cs="Times New Roman"/>
          <w:sz w:val="24"/>
          <w:szCs w:val="24"/>
        </w:rPr>
        <w:t xml:space="preserve"> </w:t>
      </w:r>
      <w:r w:rsidR="00847DE2" w:rsidRPr="00104D63">
        <w:rPr>
          <w:rFonts w:ascii="Times New Roman" w:hAnsi="Times New Roman" w:cs="Times New Roman"/>
          <w:sz w:val="24"/>
          <w:szCs w:val="24"/>
        </w:rPr>
        <w:t xml:space="preserve">и шестым </w:t>
      </w:r>
      <w:r w:rsidR="00EC4C91" w:rsidRPr="00104D63">
        <w:rPr>
          <w:rFonts w:ascii="Times New Roman" w:hAnsi="Times New Roman" w:cs="Times New Roman"/>
          <w:sz w:val="24"/>
          <w:szCs w:val="24"/>
        </w:rPr>
        <w:t>пункта</w:t>
      </w:r>
      <w:r w:rsidR="00E8117C">
        <w:rPr>
          <w:rFonts w:ascii="Times New Roman" w:hAnsi="Times New Roman" w:cs="Times New Roman"/>
          <w:sz w:val="24"/>
          <w:szCs w:val="24"/>
        </w:rPr>
        <w:t xml:space="preserve"> </w:t>
      </w:r>
      <w:r w:rsidR="009307B8" w:rsidRPr="00104D63">
        <w:rPr>
          <w:rFonts w:ascii="Times New Roman" w:hAnsi="Times New Roman" w:cs="Times New Roman"/>
          <w:sz w:val="24"/>
          <w:szCs w:val="24"/>
        </w:rPr>
        <w:t>115</w:t>
      </w:r>
      <w:r w:rsidR="00EE7C31" w:rsidRPr="00104D63">
        <w:rPr>
          <w:rFonts w:ascii="Times New Roman" w:hAnsi="Times New Roman" w:cs="Times New Roman"/>
          <w:sz w:val="24"/>
          <w:szCs w:val="24"/>
        </w:rPr>
        <w:t>, пункт</w:t>
      </w:r>
      <w:r w:rsidR="00EC4C91" w:rsidRPr="00104D63">
        <w:rPr>
          <w:rFonts w:ascii="Times New Roman" w:hAnsi="Times New Roman" w:cs="Times New Roman"/>
          <w:sz w:val="24"/>
          <w:szCs w:val="24"/>
        </w:rPr>
        <w:t>ом</w:t>
      </w:r>
      <w:r w:rsidR="00EE7C31" w:rsidRPr="00104D63">
        <w:rPr>
          <w:rFonts w:ascii="Times New Roman" w:hAnsi="Times New Roman" w:cs="Times New Roman"/>
          <w:sz w:val="24"/>
          <w:szCs w:val="24"/>
        </w:rPr>
        <w:t xml:space="preserve"> </w:t>
      </w:r>
      <w:r w:rsidR="009307B8" w:rsidRPr="00104D63">
        <w:rPr>
          <w:rFonts w:ascii="Times New Roman" w:hAnsi="Times New Roman" w:cs="Times New Roman"/>
          <w:sz w:val="24"/>
          <w:szCs w:val="24"/>
        </w:rPr>
        <w:t>116</w:t>
      </w:r>
      <w:r w:rsidR="00EE7C31" w:rsidRPr="00104D63">
        <w:rPr>
          <w:rFonts w:ascii="Times New Roman" w:hAnsi="Times New Roman" w:cs="Times New Roman"/>
          <w:sz w:val="24"/>
          <w:szCs w:val="24"/>
        </w:rPr>
        <w:t xml:space="preserve"> Санитарных правил, а также</w:t>
      </w:r>
      <w:r w:rsidR="004E47B1" w:rsidRPr="00104D63">
        <w:rPr>
          <w:rFonts w:ascii="Times New Roman" w:hAnsi="Times New Roman" w:cs="Times New Roman"/>
          <w:sz w:val="24"/>
          <w:szCs w:val="24"/>
        </w:rPr>
        <w:t xml:space="preserve"> мероприяти</w:t>
      </w:r>
      <w:r w:rsidR="006A1BE9" w:rsidRPr="00104D63">
        <w:rPr>
          <w:rFonts w:ascii="Times New Roman" w:hAnsi="Times New Roman" w:cs="Times New Roman"/>
          <w:sz w:val="24"/>
          <w:szCs w:val="24"/>
        </w:rPr>
        <w:t>я</w:t>
      </w:r>
      <w:r w:rsidR="00D15696" w:rsidRPr="00104D63">
        <w:rPr>
          <w:rFonts w:ascii="Times New Roman" w:hAnsi="Times New Roman" w:cs="Times New Roman"/>
          <w:sz w:val="24"/>
          <w:szCs w:val="24"/>
        </w:rPr>
        <w:t xml:space="preserve">, </w:t>
      </w:r>
      <w:r w:rsidR="00D41C89" w:rsidRPr="00104D63">
        <w:rPr>
          <w:rFonts w:ascii="Times New Roman" w:hAnsi="Times New Roman" w:cs="Times New Roman"/>
          <w:sz w:val="24"/>
          <w:szCs w:val="24"/>
        </w:rPr>
        <w:t>исключающи</w:t>
      </w:r>
      <w:r w:rsidR="006A1BE9" w:rsidRPr="00104D63">
        <w:rPr>
          <w:rFonts w:ascii="Times New Roman" w:hAnsi="Times New Roman" w:cs="Times New Roman"/>
          <w:sz w:val="24"/>
          <w:szCs w:val="24"/>
        </w:rPr>
        <w:t>е</w:t>
      </w:r>
      <w:r w:rsidR="00D41C89" w:rsidRPr="00104D63">
        <w:rPr>
          <w:rFonts w:ascii="Times New Roman" w:hAnsi="Times New Roman" w:cs="Times New Roman"/>
          <w:sz w:val="24"/>
          <w:szCs w:val="24"/>
        </w:rPr>
        <w:t xml:space="preserve"> размещение </w:t>
      </w:r>
      <w:r w:rsidR="00D41C89" w:rsidRPr="00104D63">
        <w:rPr>
          <w:rFonts w:ascii="Times New Roman" w:hAnsi="Times New Roman"/>
          <w:bCs/>
          <w:iCs/>
          <w:sz w:val="24"/>
          <w:szCs w:val="24"/>
        </w:rPr>
        <w:t>пунктов захоронения радиоактивных отходов</w:t>
      </w:r>
      <w:r w:rsidR="00D15696" w:rsidRPr="00104D63">
        <w:rPr>
          <w:rFonts w:ascii="Times New Roman" w:hAnsi="Times New Roman"/>
          <w:bCs/>
          <w:iCs/>
          <w:sz w:val="24"/>
          <w:szCs w:val="24"/>
        </w:rPr>
        <w:t>.</w:t>
      </w:r>
      <w:r w:rsidR="00D41C89" w:rsidRPr="00104D63">
        <w:rPr>
          <w:rFonts w:ascii="Times New Roman" w:hAnsi="Times New Roman"/>
          <w:bCs/>
          <w:iCs/>
          <w:sz w:val="24"/>
          <w:szCs w:val="24"/>
        </w:rPr>
        <w:t xml:space="preserve"> </w:t>
      </w:r>
    </w:p>
    <w:p w14:paraId="6076278B" w14:textId="77777777" w:rsidR="00EE7C31" w:rsidRPr="00104D63" w:rsidRDefault="00FE281E" w:rsidP="00EE7C31">
      <w:pPr>
        <w:pStyle w:val="ConsPlusNormal"/>
        <w:spacing w:before="220"/>
        <w:ind w:left="-567" w:firstLine="709"/>
        <w:jc w:val="both"/>
        <w:rPr>
          <w:rFonts w:ascii="Times New Roman" w:hAnsi="Times New Roman"/>
          <w:bCs/>
          <w:iCs/>
          <w:sz w:val="24"/>
          <w:szCs w:val="24"/>
        </w:rPr>
      </w:pPr>
      <w:r w:rsidRPr="00104D63">
        <w:rPr>
          <w:rFonts w:ascii="Times New Roman" w:hAnsi="Times New Roman"/>
          <w:bCs/>
          <w:iCs/>
          <w:sz w:val="24"/>
          <w:szCs w:val="24"/>
        </w:rPr>
        <w:t xml:space="preserve">Размещение </w:t>
      </w:r>
      <w:r w:rsidR="004E47B1" w:rsidRPr="00104D63">
        <w:rPr>
          <w:rFonts w:ascii="Times New Roman" w:hAnsi="Times New Roman"/>
          <w:bCs/>
          <w:iCs/>
          <w:sz w:val="24"/>
          <w:szCs w:val="24"/>
        </w:rPr>
        <w:t xml:space="preserve">в границах </w:t>
      </w:r>
      <w:r w:rsidR="004E47B1" w:rsidRPr="00104D63">
        <w:rPr>
          <w:rFonts w:ascii="Times New Roman" w:hAnsi="Times New Roman" w:cs="Times New Roman"/>
          <w:sz w:val="24"/>
          <w:szCs w:val="24"/>
        </w:rPr>
        <w:t xml:space="preserve">дополнительной защитной территории подземного источника водоснабжения </w:t>
      </w:r>
      <w:r w:rsidRPr="00104D63">
        <w:rPr>
          <w:rFonts w:ascii="Times New Roman" w:hAnsi="Times New Roman"/>
          <w:bCs/>
          <w:iCs/>
          <w:sz w:val="24"/>
          <w:szCs w:val="24"/>
        </w:rPr>
        <w:t>объект</w:t>
      </w:r>
      <w:r w:rsidR="00083A51" w:rsidRPr="00104D63">
        <w:rPr>
          <w:rFonts w:ascii="Times New Roman" w:hAnsi="Times New Roman"/>
          <w:bCs/>
          <w:iCs/>
          <w:sz w:val="24"/>
          <w:szCs w:val="24"/>
        </w:rPr>
        <w:t>ов</w:t>
      </w:r>
      <w:r w:rsidRPr="00104D63">
        <w:rPr>
          <w:rFonts w:ascii="Times New Roman" w:hAnsi="Times New Roman"/>
          <w:bCs/>
          <w:iCs/>
          <w:sz w:val="24"/>
          <w:szCs w:val="24"/>
        </w:rPr>
        <w:t>,</w:t>
      </w:r>
      <w:r w:rsidR="00EE7C31" w:rsidRPr="00104D63">
        <w:rPr>
          <w:rFonts w:ascii="Times New Roman" w:hAnsi="Times New Roman"/>
          <w:bCs/>
          <w:iCs/>
          <w:sz w:val="24"/>
          <w:szCs w:val="24"/>
        </w:rPr>
        <w:t xml:space="preserve"> </w:t>
      </w:r>
      <w:r w:rsidR="004E47B1" w:rsidRPr="00104D63">
        <w:rPr>
          <w:rFonts w:ascii="Times New Roman" w:hAnsi="Times New Roman"/>
          <w:bCs/>
          <w:iCs/>
          <w:sz w:val="24"/>
          <w:szCs w:val="24"/>
        </w:rPr>
        <w:t>предусмотренны</w:t>
      </w:r>
      <w:r w:rsidR="00083A51" w:rsidRPr="00104D63">
        <w:rPr>
          <w:rFonts w:ascii="Times New Roman" w:hAnsi="Times New Roman"/>
          <w:bCs/>
          <w:iCs/>
          <w:sz w:val="24"/>
          <w:szCs w:val="24"/>
        </w:rPr>
        <w:t>х</w:t>
      </w:r>
      <w:r w:rsidR="00EE7C31" w:rsidRPr="00104D63">
        <w:rPr>
          <w:rFonts w:ascii="Times New Roman" w:hAnsi="Times New Roman"/>
          <w:bCs/>
          <w:iCs/>
          <w:sz w:val="24"/>
          <w:szCs w:val="24"/>
        </w:rPr>
        <w:t xml:space="preserve"> абзаце</w:t>
      </w:r>
      <w:r w:rsidR="004E47B1" w:rsidRPr="00104D63">
        <w:rPr>
          <w:rFonts w:ascii="Times New Roman" w:hAnsi="Times New Roman"/>
          <w:bCs/>
          <w:iCs/>
          <w:sz w:val="24"/>
          <w:szCs w:val="24"/>
        </w:rPr>
        <w:t>м</w:t>
      </w:r>
      <w:r w:rsidR="00EE7C31" w:rsidRPr="00104D63">
        <w:rPr>
          <w:rFonts w:ascii="Times New Roman" w:hAnsi="Times New Roman"/>
          <w:bCs/>
          <w:iCs/>
          <w:sz w:val="24"/>
          <w:szCs w:val="24"/>
        </w:rPr>
        <w:t xml:space="preserve"> втором пункта </w:t>
      </w:r>
      <w:r w:rsidR="000B5B84" w:rsidRPr="00104D63">
        <w:rPr>
          <w:rFonts w:ascii="Times New Roman" w:hAnsi="Times New Roman"/>
          <w:bCs/>
          <w:iCs/>
          <w:sz w:val="24"/>
          <w:szCs w:val="24"/>
        </w:rPr>
        <w:t xml:space="preserve">115 </w:t>
      </w:r>
      <w:r w:rsidR="004E47B1" w:rsidRPr="00104D63">
        <w:rPr>
          <w:rFonts w:ascii="Times New Roman" w:hAnsi="Times New Roman"/>
          <w:bCs/>
          <w:iCs/>
          <w:sz w:val="24"/>
          <w:szCs w:val="24"/>
        </w:rPr>
        <w:t>Санитарных правил</w:t>
      </w:r>
      <w:r w:rsidR="00D15696" w:rsidRPr="00104D63">
        <w:rPr>
          <w:rFonts w:ascii="Times New Roman" w:hAnsi="Times New Roman"/>
          <w:bCs/>
          <w:iCs/>
          <w:sz w:val="24"/>
          <w:szCs w:val="24"/>
        </w:rPr>
        <w:t>,</w:t>
      </w:r>
      <w:r w:rsidR="00EE7C31" w:rsidRPr="00104D63">
        <w:rPr>
          <w:rFonts w:ascii="Times New Roman" w:hAnsi="Times New Roman"/>
          <w:bCs/>
          <w:iCs/>
          <w:sz w:val="24"/>
          <w:szCs w:val="24"/>
        </w:rPr>
        <w:t xml:space="preserve"> </w:t>
      </w:r>
      <w:r w:rsidRPr="00104D63">
        <w:rPr>
          <w:rFonts w:ascii="Times New Roman" w:hAnsi="Times New Roman"/>
          <w:bCs/>
          <w:iCs/>
          <w:sz w:val="24"/>
          <w:szCs w:val="24"/>
        </w:rPr>
        <w:t xml:space="preserve">допускается </w:t>
      </w:r>
      <w:r w:rsidR="004E47B1" w:rsidRPr="00104D63">
        <w:rPr>
          <w:rFonts w:ascii="Times New Roman" w:hAnsi="Times New Roman"/>
          <w:bCs/>
          <w:iCs/>
          <w:sz w:val="24"/>
          <w:szCs w:val="24"/>
        </w:rPr>
        <w:t xml:space="preserve">в случае </w:t>
      </w:r>
      <w:r w:rsidRPr="00104D63">
        <w:rPr>
          <w:rFonts w:ascii="Times New Roman" w:hAnsi="Times New Roman"/>
          <w:bCs/>
          <w:iCs/>
          <w:sz w:val="24"/>
          <w:szCs w:val="24"/>
        </w:rPr>
        <w:t>использовани</w:t>
      </w:r>
      <w:r w:rsidR="004E47B1" w:rsidRPr="00104D63">
        <w:rPr>
          <w:rFonts w:ascii="Times New Roman" w:hAnsi="Times New Roman"/>
          <w:bCs/>
          <w:iCs/>
          <w:sz w:val="24"/>
          <w:szCs w:val="24"/>
        </w:rPr>
        <w:t>я</w:t>
      </w:r>
      <w:r w:rsidRPr="00104D63">
        <w:rPr>
          <w:rFonts w:ascii="Times New Roman" w:hAnsi="Times New Roman"/>
          <w:bCs/>
          <w:iCs/>
          <w:sz w:val="24"/>
          <w:szCs w:val="24"/>
        </w:rPr>
        <w:t xml:space="preserve"> защищенных подземных вод </w:t>
      </w:r>
      <w:r w:rsidR="004E47B1" w:rsidRPr="00104D63">
        <w:rPr>
          <w:rFonts w:ascii="Times New Roman" w:hAnsi="Times New Roman"/>
          <w:bCs/>
          <w:iCs/>
          <w:sz w:val="24"/>
          <w:szCs w:val="24"/>
        </w:rPr>
        <w:t>и</w:t>
      </w:r>
      <w:r w:rsidRPr="00104D63">
        <w:rPr>
          <w:rFonts w:ascii="Times New Roman" w:hAnsi="Times New Roman"/>
          <w:bCs/>
          <w:iCs/>
          <w:sz w:val="24"/>
          <w:szCs w:val="24"/>
        </w:rPr>
        <w:t xml:space="preserve"> выполнения </w:t>
      </w:r>
      <w:r w:rsidR="004E47B1" w:rsidRPr="00104D63">
        <w:rPr>
          <w:rFonts w:ascii="Times New Roman" w:hAnsi="Times New Roman"/>
          <w:bCs/>
          <w:iCs/>
          <w:sz w:val="24"/>
          <w:szCs w:val="24"/>
        </w:rPr>
        <w:t>дополнительных</w:t>
      </w:r>
      <w:r w:rsidRPr="00104D63">
        <w:rPr>
          <w:rFonts w:ascii="Times New Roman" w:hAnsi="Times New Roman"/>
          <w:bCs/>
          <w:iCs/>
          <w:sz w:val="24"/>
          <w:szCs w:val="24"/>
        </w:rPr>
        <w:t xml:space="preserve"> мероприятий по защите водоносного горизонта от загрязнения</w:t>
      </w:r>
      <w:r w:rsidR="004E47B1" w:rsidRPr="00104D63">
        <w:rPr>
          <w:rFonts w:ascii="Times New Roman" w:hAnsi="Times New Roman"/>
          <w:bCs/>
          <w:iCs/>
          <w:sz w:val="24"/>
          <w:szCs w:val="24"/>
        </w:rPr>
        <w:t xml:space="preserve"> в соответствии с проектной документацией по организации зон санитарной охраны</w:t>
      </w:r>
      <w:r w:rsidRPr="00104D63">
        <w:rPr>
          <w:rFonts w:ascii="Times New Roman" w:hAnsi="Times New Roman"/>
          <w:bCs/>
          <w:iCs/>
          <w:sz w:val="24"/>
          <w:szCs w:val="24"/>
        </w:rPr>
        <w:t>.</w:t>
      </w:r>
    </w:p>
    <w:p w14:paraId="2FD7F01D" w14:textId="77777777" w:rsidR="00246C96" w:rsidRPr="00104D63" w:rsidRDefault="008208A7" w:rsidP="003102B6">
      <w:pPr>
        <w:widowControl w:val="0"/>
        <w:autoSpaceDE w:val="0"/>
        <w:autoSpaceDN w:val="0"/>
        <w:spacing w:before="220" w:after="0" w:line="240" w:lineRule="auto"/>
        <w:ind w:left="-567" w:firstLine="709"/>
        <w:jc w:val="both"/>
        <w:rPr>
          <w:rFonts w:ascii="Times New Roman" w:eastAsiaTheme="minorEastAsia" w:hAnsi="Times New Roman"/>
          <w:sz w:val="24"/>
          <w:szCs w:val="24"/>
          <w:lang w:eastAsia="ru-RU"/>
        </w:rPr>
      </w:pPr>
      <w:r w:rsidRPr="00104D63">
        <w:rPr>
          <w:rFonts w:ascii="Times New Roman" w:eastAsiaTheme="minorEastAsia" w:hAnsi="Times New Roman"/>
          <w:sz w:val="24"/>
          <w:szCs w:val="24"/>
          <w:lang w:eastAsia="ru-RU"/>
        </w:rPr>
        <w:t>120</w:t>
      </w:r>
      <w:r w:rsidR="00E15089" w:rsidRPr="00104D63">
        <w:rPr>
          <w:rFonts w:ascii="Times New Roman" w:eastAsiaTheme="minorEastAsia" w:hAnsi="Times New Roman"/>
          <w:sz w:val="24"/>
          <w:szCs w:val="24"/>
          <w:lang w:eastAsia="ru-RU"/>
        </w:rPr>
        <w:t>.</w:t>
      </w:r>
      <w:r w:rsidR="003102B6" w:rsidRPr="00104D63">
        <w:rPr>
          <w:rFonts w:ascii="Times New Roman" w:eastAsiaTheme="minorEastAsia" w:hAnsi="Times New Roman"/>
          <w:sz w:val="24"/>
          <w:szCs w:val="24"/>
          <w:lang w:eastAsia="ru-RU"/>
        </w:rPr>
        <w:t xml:space="preserve"> В </w:t>
      </w:r>
      <w:r w:rsidR="003102B6" w:rsidRPr="0088264C">
        <w:rPr>
          <w:rFonts w:ascii="Times New Roman" w:eastAsiaTheme="minorEastAsia" w:hAnsi="Times New Roman"/>
          <w:sz w:val="24"/>
          <w:szCs w:val="24"/>
          <w:lang w:eastAsia="ru-RU"/>
        </w:rPr>
        <w:t xml:space="preserve">границах дополнительной защитной территории </w:t>
      </w:r>
      <w:r w:rsidR="00BC7242" w:rsidRPr="0088264C">
        <w:rPr>
          <w:rFonts w:ascii="Times New Roman" w:eastAsiaTheme="minorEastAsia" w:hAnsi="Times New Roman"/>
          <w:sz w:val="24"/>
          <w:szCs w:val="24"/>
          <w:lang w:eastAsia="ru-RU"/>
        </w:rPr>
        <w:t>поверхностного</w:t>
      </w:r>
      <w:r w:rsidR="003102B6" w:rsidRPr="0088264C">
        <w:rPr>
          <w:rFonts w:ascii="Times New Roman" w:eastAsiaTheme="minorEastAsia" w:hAnsi="Times New Roman"/>
          <w:sz w:val="24"/>
          <w:szCs w:val="24"/>
          <w:lang w:eastAsia="ru-RU"/>
        </w:rPr>
        <w:t xml:space="preserve"> источника водоснабжения в целях защиты от химического загрязнения должны выполняться мероприятия</w:t>
      </w:r>
      <w:r w:rsidR="00246C96" w:rsidRPr="0088264C">
        <w:rPr>
          <w:rFonts w:ascii="Times New Roman" w:eastAsiaTheme="minorEastAsia" w:hAnsi="Times New Roman"/>
          <w:sz w:val="24"/>
          <w:szCs w:val="24"/>
          <w:lang w:eastAsia="ru-RU"/>
        </w:rPr>
        <w:t xml:space="preserve">, предусмотренные абзацами вторым – седьмым пункта </w:t>
      </w:r>
      <w:r w:rsidR="000A5FA7" w:rsidRPr="0088264C">
        <w:rPr>
          <w:rFonts w:ascii="Times New Roman" w:eastAsiaTheme="minorEastAsia" w:hAnsi="Times New Roman"/>
          <w:sz w:val="24"/>
          <w:szCs w:val="24"/>
          <w:lang w:eastAsia="ru-RU"/>
        </w:rPr>
        <w:t xml:space="preserve"> 117 </w:t>
      </w:r>
      <w:r w:rsidR="00246C96" w:rsidRPr="0088264C">
        <w:rPr>
          <w:rFonts w:ascii="Times New Roman" w:eastAsiaTheme="minorEastAsia" w:hAnsi="Times New Roman"/>
          <w:sz w:val="24"/>
          <w:szCs w:val="24"/>
          <w:lang w:eastAsia="ru-RU"/>
        </w:rPr>
        <w:t>Санитарных</w:t>
      </w:r>
      <w:r w:rsidR="00246C96" w:rsidRPr="00104D63">
        <w:rPr>
          <w:rFonts w:ascii="Times New Roman" w:eastAsiaTheme="minorEastAsia" w:hAnsi="Times New Roman"/>
          <w:sz w:val="24"/>
          <w:szCs w:val="24"/>
          <w:lang w:eastAsia="ru-RU"/>
        </w:rPr>
        <w:t xml:space="preserve"> правил</w:t>
      </w:r>
      <w:r w:rsidR="00553A77" w:rsidRPr="00104D63">
        <w:rPr>
          <w:rFonts w:ascii="Times New Roman" w:eastAsiaTheme="minorEastAsia" w:hAnsi="Times New Roman"/>
          <w:sz w:val="24"/>
          <w:szCs w:val="24"/>
          <w:lang w:eastAsia="ru-RU"/>
        </w:rPr>
        <w:t>.</w:t>
      </w:r>
    </w:p>
    <w:p w14:paraId="0A23629A" w14:textId="77777777" w:rsidR="00986B46" w:rsidRPr="00104D63" w:rsidRDefault="00E15089" w:rsidP="003102B6">
      <w:pPr>
        <w:widowControl w:val="0"/>
        <w:autoSpaceDE w:val="0"/>
        <w:autoSpaceDN w:val="0"/>
        <w:spacing w:before="220" w:after="0" w:line="240" w:lineRule="auto"/>
        <w:ind w:left="-567" w:firstLine="709"/>
        <w:jc w:val="both"/>
        <w:rPr>
          <w:rFonts w:ascii="Times New Roman" w:eastAsiaTheme="minorEastAsia" w:hAnsi="Times New Roman"/>
          <w:sz w:val="24"/>
          <w:szCs w:val="24"/>
          <w:lang w:eastAsia="ru-RU"/>
        </w:rPr>
      </w:pPr>
      <w:r w:rsidRPr="00104D63">
        <w:rPr>
          <w:rFonts w:ascii="Times New Roman" w:eastAsiaTheme="minorEastAsia" w:hAnsi="Times New Roman"/>
          <w:sz w:val="24"/>
          <w:szCs w:val="24"/>
          <w:lang w:eastAsia="ru-RU"/>
        </w:rPr>
        <w:t>12</w:t>
      </w:r>
      <w:r w:rsidR="008208A7" w:rsidRPr="00104D63">
        <w:rPr>
          <w:rFonts w:ascii="Times New Roman" w:eastAsiaTheme="minorEastAsia" w:hAnsi="Times New Roman"/>
          <w:sz w:val="24"/>
          <w:szCs w:val="24"/>
          <w:lang w:eastAsia="ru-RU"/>
        </w:rPr>
        <w:t>1</w:t>
      </w:r>
      <w:r w:rsidRPr="00104D63">
        <w:rPr>
          <w:rFonts w:ascii="Times New Roman" w:eastAsiaTheme="minorEastAsia" w:hAnsi="Times New Roman"/>
          <w:sz w:val="24"/>
          <w:szCs w:val="24"/>
          <w:lang w:eastAsia="ru-RU"/>
        </w:rPr>
        <w:t>.</w:t>
      </w:r>
      <w:r w:rsidR="00553A77" w:rsidRPr="00104D63">
        <w:rPr>
          <w:rFonts w:ascii="Times New Roman" w:eastAsiaTheme="minorEastAsia" w:hAnsi="Times New Roman"/>
          <w:sz w:val="24"/>
          <w:szCs w:val="24"/>
          <w:lang w:eastAsia="ru-RU"/>
        </w:rPr>
        <w:t xml:space="preserve"> </w:t>
      </w:r>
      <w:r w:rsidR="00986B46" w:rsidRPr="00104D63">
        <w:rPr>
          <w:rFonts w:ascii="Times New Roman" w:eastAsiaTheme="minorEastAsia" w:hAnsi="Times New Roman"/>
          <w:sz w:val="24"/>
          <w:szCs w:val="24"/>
          <w:lang w:eastAsia="ru-RU"/>
        </w:rPr>
        <w:t>В границах дополнительной защитной территории поверхностного источника водоснабжения в целях защиты от микробного и химического загрязнения допускается осуществление:</w:t>
      </w:r>
    </w:p>
    <w:p w14:paraId="0A8A6E2A" w14:textId="77777777" w:rsidR="00553A77" w:rsidRPr="00104D63" w:rsidRDefault="00986B46" w:rsidP="00553A77">
      <w:pPr>
        <w:widowControl w:val="0"/>
        <w:autoSpaceDE w:val="0"/>
        <w:autoSpaceDN w:val="0"/>
        <w:spacing w:before="220" w:after="0" w:line="240" w:lineRule="auto"/>
        <w:ind w:left="-567" w:firstLine="709"/>
        <w:jc w:val="both"/>
        <w:rPr>
          <w:rFonts w:ascii="Times New Roman" w:eastAsiaTheme="minorEastAsia" w:hAnsi="Times New Roman"/>
          <w:sz w:val="24"/>
          <w:szCs w:val="24"/>
          <w:lang w:eastAsia="ru-RU"/>
        </w:rPr>
      </w:pPr>
      <w:r w:rsidRPr="00104D63">
        <w:rPr>
          <w:rFonts w:ascii="Times New Roman" w:eastAsiaTheme="minorEastAsia" w:hAnsi="Times New Roman"/>
          <w:sz w:val="24"/>
          <w:szCs w:val="24"/>
          <w:lang w:eastAsia="ru-RU"/>
        </w:rPr>
        <w:t>сброса вод в водные объекты из водопонизительных скважин, при условии</w:t>
      </w:r>
      <w:r w:rsidR="00553A77" w:rsidRPr="00104D63">
        <w:rPr>
          <w:rFonts w:ascii="Times New Roman" w:eastAsiaTheme="minorEastAsia" w:hAnsi="Times New Roman"/>
          <w:sz w:val="24"/>
          <w:szCs w:val="24"/>
          <w:lang w:eastAsia="ru-RU"/>
        </w:rPr>
        <w:t xml:space="preserve"> проведени</w:t>
      </w:r>
      <w:r w:rsidRPr="00104D63">
        <w:rPr>
          <w:rFonts w:ascii="Times New Roman" w:eastAsiaTheme="minorEastAsia" w:hAnsi="Times New Roman"/>
          <w:sz w:val="24"/>
          <w:szCs w:val="24"/>
          <w:lang w:eastAsia="ru-RU"/>
        </w:rPr>
        <w:t>я</w:t>
      </w:r>
      <w:r w:rsidR="00553A77" w:rsidRPr="00104D63">
        <w:rPr>
          <w:rFonts w:ascii="Times New Roman" w:eastAsiaTheme="minorEastAsia" w:hAnsi="Times New Roman"/>
          <w:sz w:val="24"/>
          <w:szCs w:val="24"/>
          <w:lang w:eastAsia="ru-RU"/>
        </w:rPr>
        <w:t xml:space="preserve"> расчетов, подтверждающих отсутствие ухудшения качества воды в створе ближайшего водозаборного сооружения, расположенного ниже по течению </w:t>
      </w:r>
      <w:r w:rsidRPr="00104D63">
        <w:rPr>
          <w:rFonts w:ascii="Times New Roman" w:eastAsiaTheme="minorEastAsia" w:hAnsi="Times New Roman"/>
          <w:sz w:val="24"/>
          <w:szCs w:val="24"/>
          <w:lang w:eastAsia="ru-RU"/>
        </w:rPr>
        <w:t xml:space="preserve">поверхностного источника водоснабжения </w:t>
      </w:r>
      <w:r w:rsidR="00553A77" w:rsidRPr="00104D63">
        <w:rPr>
          <w:rFonts w:ascii="Times New Roman" w:eastAsiaTheme="minorEastAsia" w:hAnsi="Times New Roman"/>
          <w:sz w:val="24"/>
          <w:szCs w:val="24"/>
          <w:lang w:eastAsia="ru-RU"/>
        </w:rPr>
        <w:t>относительно точки сброса</w:t>
      </w:r>
      <w:r w:rsidRPr="00104D63">
        <w:rPr>
          <w:rFonts w:ascii="Times New Roman" w:eastAsiaTheme="minorEastAsia" w:hAnsi="Times New Roman"/>
          <w:sz w:val="24"/>
          <w:szCs w:val="24"/>
          <w:lang w:eastAsia="ru-RU"/>
        </w:rPr>
        <w:t>;</w:t>
      </w:r>
      <w:r w:rsidR="00553A77" w:rsidRPr="00104D63">
        <w:rPr>
          <w:rFonts w:ascii="Times New Roman" w:eastAsiaTheme="minorEastAsia" w:hAnsi="Times New Roman"/>
          <w:sz w:val="24"/>
          <w:szCs w:val="24"/>
          <w:lang w:eastAsia="ru-RU"/>
        </w:rPr>
        <w:t xml:space="preserve"> </w:t>
      </w:r>
    </w:p>
    <w:p w14:paraId="7BB0E7EB" w14:textId="77777777" w:rsidR="00F86C15" w:rsidRPr="00104D63" w:rsidRDefault="00986B46" w:rsidP="00F86C15">
      <w:pPr>
        <w:widowControl w:val="0"/>
        <w:autoSpaceDE w:val="0"/>
        <w:autoSpaceDN w:val="0"/>
        <w:spacing w:before="220" w:after="0" w:line="240" w:lineRule="auto"/>
        <w:ind w:left="-567" w:firstLine="709"/>
        <w:jc w:val="both"/>
        <w:rPr>
          <w:rFonts w:ascii="Times New Roman" w:eastAsiaTheme="minorEastAsia" w:hAnsi="Times New Roman"/>
          <w:sz w:val="24"/>
          <w:szCs w:val="24"/>
          <w:lang w:eastAsia="ru-RU"/>
        </w:rPr>
      </w:pPr>
      <w:r w:rsidRPr="00104D63">
        <w:rPr>
          <w:rFonts w:ascii="Times New Roman" w:eastAsiaTheme="minorEastAsia" w:hAnsi="Times New Roman"/>
          <w:sz w:val="24"/>
          <w:szCs w:val="24"/>
          <w:lang w:eastAsia="ru-RU"/>
        </w:rPr>
        <w:t>работ по</w:t>
      </w:r>
      <w:r w:rsidR="00553A77" w:rsidRPr="00104D63">
        <w:rPr>
          <w:rFonts w:ascii="Times New Roman" w:eastAsiaTheme="minorEastAsia" w:hAnsi="Times New Roman"/>
          <w:sz w:val="24"/>
          <w:szCs w:val="24"/>
          <w:lang w:eastAsia="ru-RU"/>
        </w:rPr>
        <w:t xml:space="preserve"> добыче песка и гравия</w:t>
      </w:r>
      <w:r w:rsidR="00F86C15" w:rsidRPr="00104D63">
        <w:rPr>
          <w:rFonts w:ascii="Times New Roman" w:eastAsiaTheme="minorEastAsia" w:hAnsi="Times New Roman"/>
          <w:sz w:val="24"/>
          <w:szCs w:val="24"/>
          <w:lang w:eastAsia="ru-RU"/>
        </w:rPr>
        <w:t xml:space="preserve"> в акватории</w:t>
      </w:r>
      <w:r w:rsidRPr="00104D63">
        <w:rPr>
          <w:rFonts w:ascii="Times New Roman" w:eastAsiaTheme="minorEastAsia" w:hAnsi="Times New Roman"/>
          <w:sz w:val="24"/>
          <w:szCs w:val="24"/>
          <w:lang w:eastAsia="ru-RU"/>
        </w:rPr>
        <w:t>,</w:t>
      </w:r>
      <w:r w:rsidR="00553A77" w:rsidRPr="00104D63">
        <w:rPr>
          <w:rFonts w:ascii="Times New Roman" w:eastAsiaTheme="minorEastAsia" w:hAnsi="Times New Roman"/>
          <w:sz w:val="24"/>
          <w:szCs w:val="24"/>
          <w:lang w:eastAsia="ru-RU"/>
        </w:rPr>
        <w:t xml:space="preserve"> </w:t>
      </w:r>
      <w:r w:rsidR="00F86C15" w:rsidRPr="00104D63">
        <w:rPr>
          <w:rFonts w:ascii="Times New Roman" w:eastAsiaTheme="minorEastAsia" w:hAnsi="Times New Roman"/>
          <w:sz w:val="24"/>
          <w:szCs w:val="24"/>
          <w:lang w:eastAsia="ru-RU"/>
        </w:rPr>
        <w:t>а также дноуглубительных работ, за исключением путевых работ, связанных с содержанием внутренних водных путей Российской Федерации</w:t>
      </w:r>
      <w:r w:rsidR="00553A77" w:rsidRPr="00104D63">
        <w:rPr>
          <w:rFonts w:ascii="Times New Roman" w:eastAsiaTheme="minorEastAsia" w:hAnsi="Times New Roman"/>
          <w:sz w:val="24"/>
          <w:szCs w:val="24"/>
          <w:lang w:eastAsia="ru-RU"/>
        </w:rPr>
        <w:t xml:space="preserve">, при </w:t>
      </w:r>
      <w:r w:rsidRPr="00104D63">
        <w:rPr>
          <w:rFonts w:ascii="Times New Roman" w:eastAsiaTheme="minorEastAsia" w:hAnsi="Times New Roman"/>
          <w:sz w:val="24"/>
          <w:szCs w:val="24"/>
          <w:lang w:eastAsia="ru-RU"/>
        </w:rPr>
        <w:t xml:space="preserve">условии </w:t>
      </w:r>
      <w:r w:rsidR="00553A77" w:rsidRPr="00104D63">
        <w:rPr>
          <w:rFonts w:ascii="Times New Roman" w:eastAsiaTheme="minorEastAsia" w:hAnsi="Times New Roman"/>
          <w:sz w:val="24"/>
          <w:szCs w:val="24"/>
          <w:lang w:eastAsia="ru-RU"/>
        </w:rPr>
        <w:t>п</w:t>
      </w:r>
      <w:r w:rsidRPr="00104D63">
        <w:rPr>
          <w:rFonts w:ascii="Times New Roman" w:eastAsiaTheme="minorEastAsia" w:hAnsi="Times New Roman"/>
          <w:sz w:val="24"/>
          <w:szCs w:val="24"/>
          <w:lang w:eastAsia="ru-RU"/>
        </w:rPr>
        <w:t>р</w:t>
      </w:r>
      <w:r w:rsidR="00553A77" w:rsidRPr="00104D63">
        <w:rPr>
          <w:rFonts w:ascii="Times New Roman" w:eastAsiaTheme="minorEastAsia" w:hAnsi="Times New Roman"/>
          <w:sz w:val="24"/>
          <w:szCs w:val="24"/>
          <w:lang w:eastAsia="ru-RU"/>
        </w:rPr>
        <w:t>оведени</w:t>
      </w:r>
      <w:r w:rsidRPr="00104D63">
        <w:rPr>
          <w:rFonts w:ascii="Times New Roman" w:eastAsiaTheme="minorEastAsia" w:hAnsi="Times New Roman"/>
          <w:sz w:val="24"/>
          <w:szCs w:val="24"/>
          <w:lang w:eastAsia="ru-RU"/>
        </w:rPr>
        <w:t>я</w:t>
      </w:r>
      <w:r w:rsidR="00553A77" w:rsidRPr="00104D63">
        <w:rPr>
          <w:rFonts w:ascii="Times New Roman" w:eastAsiaTheme="minorEastAsia" w:hAnsi="Times New Roman"/>
          <w:sz w:val="24"/>
          <w:szCs w:val="24"/>
          <w:lang w:eastAsia="ru-RU"/>
        </w:rPr>
        <w:t xml:space="preserve"> расчетов, подтверждающих отсутствие ухудшения качества воды в створе водозаборного сооружения и уведомления исполнителем указанных работ </w:t>
      </w:r>
      <w:r w:rsidRPr="00104D63">
        <w:rPr>
          <w:rFonts w:ascii="Times New Roman" w:eastAsiaTheme="minorEastAsia" w:hAnsi="Times New Roman"/>
          <w:sz w:val="24"/>
          <w:szCs w:val="24"/>
          <w:lang w:eastAsia="ru-RU"/>
        </w:rPr>
        <w:t>организации, осуществляющей водоснабжение и эксплуатирующий</w:t>
      </w:r>
      <w:r w:rsidR="00F86C15" w:rsidRPr="00104D63">
        <w:rPr>
          <w:rFonts w:ascii="Times New Roman" w:eastAsiaTheme="minorEastAsia" w:hAnsi="Times New Roman"/>
          <w:sz w:val="24"/>
          <w:szCs w:val="24"/>
          <w:lang w:eastAsia="ru-RU"/>
        </w:rPr>
        <w:t xml:space="preserve"> водозаборное сооружение, а также </w:t>
      </w:r>
      <w:r w:rsidR="00553A77" w:rsidRPr="00104D63">
        <w:rPr>
          <w:rFonts w:ascii="Times New Roman" w:eastAsiaTheme="minorEastAsia" w:hAnsi="Times New Roman"/>
          <w:sz w:val="24"/>
          <w:szCs w:val="24"/>
          <w:lang w:eastAsia="ru-RU"/>
        </w:rPr>
        <w:t>федерального органа исполнительной власти, уполномоченного на осуществление федерального государственного санитарно-эпидемиологического контроля (надзора)</w:t>
      </w:r>
      <w:r w:rsidR="00F86C15" w:rsidRPr="00104D63">
        <w:rPr>
          <w:rFonts w:ascii="Times New Roman" w:eastAsiaTheme="minorEastAsia" w:hAnsi="Times New Roman"/>
          <w:sz w:val="24"/>
          <w:szCs w:val="24"/>
          <w:lang w:eastAsia="ru-RU"/>
        </w:rPr>
        <w:t>.</w:t>
      </w:r>
    </w:p>
    <w:p w14:paraId="4CBE1815" w14:textId="77777777" w:rsidR="00F86C15" w:rsidRPr="00104D63" w:rsidRDefault="00F86C15" w:rsidP="00F86C15">
      <w:pPr>
        <w:widowControl w:val="0"/>
        <w:autoSpaceDE w:val="0"/>
        <w:autoSpaceDN w:val="0"/>
        <w:spacing w:before="220" w:after="0" w:line="240" w:lineRule="auto"/>
        <w:ind w:left="-567" w:firstLine="709"/>
        <w:jc w:val="both"/>
        <w:rPr>
          <w:rFonts w:ascii="Times New Roman" w:eastAsiaTheme="minorEastAsia" w:hAnsi="Times New Roman"/>
          <w:sz w:val="24"/>
          <w:szCs w:val="24"/>
          <w:lang w:eastAsia="ru-RU"/>
        </w:rPr>
      </w:pPr>
      <w:r w:rsidRPr="00104D63">
        <w:rPr>
          <w:rFonts w:ascii="Times New Roman" w:eastAsiaTheme="minorEastAsia" w:hAnsi="Times New Roman"/>
          <w:sz w:val="24"/>
          <w:szCs w:val="24"/>
          <w:lang w:eastAsia="ru-RU"/>
        </w:rPr>
        <w:t>Уведомление о</w:t>
      </w:r>
      <w:r w:rsidR="00553A77" w:rsidRPr="00104D63">
        <w:rPr>
          <w:rFonts w:ascii="Times New Roman" w:eastAsiaTheme="minorEastAsia" w:hAnsi="Times New Roman"/>
          <w:sz w:val="24"/>
          <w:szCs w:val="24"/>
          <w:lang w:eastAsia="ru-RU"/>
        </w:rPr>
        <w:t xml:space="preserve"> предстоящих </w:t>
      </w:r>
      <w:r w:rsidRPr="00104D63">
        <w:rPr>
          <w:rFonts w:ascii="Times New Roman" w:eastAsiaTheme="minorEastAsia" w:hAnsi="Times New Roman"/>
          <w:sz w:val="24"/>
          <w:szCs w:val="24"/>
          <w:lang w:eastAsia="ru-RU"/>
        </w:rPr>
        <w:t xml:space="preserve">плановых </w:t>
      </w:r>
      <w:r w:rsidR="00553A77" w:rsidRPr="00104D63">
        <w:rPr>
          <w:rFonts w:ascii="Times New Roman" w:eastAsiaTheme="minorEastAsia" w:hAnsi="Times New Roman"/>
          <w:sz w:val="24"/>
          <w:szCs w:val="24"/>
          <w:lang w:eastAsia="ru-RU"/>
        </w:rPr>
        <w:t>работах</w:t>
      </w:r>
      <w:r w:rsidRPr="00104D63">
        <w:rPr>
          <w:rFonts w:ascii="Times New Roman" w:eastAsiaTheme="minorEastAsia" w:hAnsi="Times New Roman"/>
          <w:sz w:val="24"/>
          <w:szCs w:val="24"/>
          <w:lang w:eastAsia="ru-RU"/>
        </w:rPr>
        <w:t xml:space="preserve"> по добыче песка и гравия в акватории должно направляться</w:t>
      </w:r>
      <w:r w:rsidR="00553A77" w:rsidRPr="00104D63">
        <w:rPr>
          <w:rFonts w:ascii="Times New Roman" w:eastAsiaTheme="minorEastAsia" w:hAnsi="Times New Roman"/>
          <w:sz w:val="24"/>
          <w:szCs w:val="24"/>
          <w:lang w:eastAsia="ru-RU"/>
        </w:rPr>
        <w:t xml:space="preserve"> не позднее, чем за </w:t>
      </w:r>
      <w:r w:rsidRPr="00104D63">
        <w:rPr>
          <w:rFonts w:ascii="Times New Roman" w:eastAsiaTheme="minorEastAsia" w:hAnsi="Times New Roman"/>
          <w:sz w:val="24"/>
          <w:szCs w:val="24"/>
          <w:lang w:eastAsia="ru-RU"/>
        </w:rPr>
        <w:t>30 календарных дней</w:t>
      </w:r>
      <w:r w:rsidR="00553A77" w:rsidRPr="00104D63">
        <w:rPr>
          <w:rFonts w:ascii="Times New Roman" w:eastAsiaTheme="minorEastAsia" w:hAnsi="Times New Roman"/>
          <w:sz w:val="24"/>
          <w:szCs w:val="24"/>
          <w:lang w:eastAsia="ru-RU"/>
        </w:rPr>
        <w:t xml:space="preserve"> до их начала</w:t>
      </w:r>
      <w:r w:rsidRPr="00104D63">
        <w:rPr>
          <w:rFonts w:ascii="Times New Roman" w:eastAsiaTheme="minorEastAsia" w:hAnsi="Times New Roman"/>
          <w:sz w:val="24"/>
          <w:szCs w:val="24"/>
          <w:lang w:eastAsia="ru-RU"/>
        </w:rPr>
        <w:t>,</w:t>
      </w:r>
      <w:r w:rsidR="00553A77" w:rsidRPr="00104D63">
        <w:rPr>
          <w:rFonts w:ascii="Times New Roman" w:eastAsiaTheme="minorEastAsia" w:hAnsi="Times New Roman"/>
          <w:sz w:val="24"/>
          <w:szCs w:val="24"/>
          <w:lang w:eastAsia="ru-RU"/>
        </w:rPr>
        <w:t xml:space="preserve"> </w:t>
      </w:r>
      <w:r w:rsidRPr="00104D63">
        <w:rPr>
          <w:rFonts w:ascii="Times New Roman" w:eastAsiaTheme="minorEastAsia" w:hAnsi="Times New Roman"/>
          <w:sz w:val="24"/>
          <w:szCs w:val="24"/>
          <w:lang w:eastAsia="ru-RU"/>
        </w:rPr>
        <w:t>а</w:t>
      </w:r>
      <w:r w:rsidR="00553A77" w:rsidRPr="00104D63">
        <w:rPr>
          <w:rFonts w:ascii="Times New Roman" w:eastAsiaTheme="minorEastAsia" w:hAnsi="Times New Roman"/>
          <w:sz w:val="24"/>
          <w:szCs w:val="24"/>
          <w:lang w:eastAsia="ru-RU"/>
        </w:rPr>
        <w:t xml:space="preserve"> </w:t>
      </w:r>
      <w:r w:rsidRPr="00104D63">
        <w:rPr>
          <w:rFonts w:ascii="Times New Roman" w:eastAsiaTheme="minorEastAsia" w:hAnsi="Times New Roman"/>
          <w:sz w:val="24"/>
          <w:szCs w:val="24"/>
          <w:lang w:eastAsia="ru-RU"/>
        </w:rPr>
        <w:t xml:space="preserve">в </w:t>
      </w:r>
      <w:r w:rsidR="00553A77" w:rsidRPr="00104D63">
        <w:rPr>
          <w:rFonts w:ascii="Times New Roman" w:eastAsiaTheme="minorEastAsia" w:hAnsi="Times New Roman"/>
          <w:sz w:val="24"/>
          <w:szCs w:val="24"/>
          <w:lang w:eastAsia="ru-RU"/>
        </w:rPr>
        <w:t>отношении дноуглубительных работ, связанных с содержанием внутренних путей Российской Федерации − не позднее, чем за 15 дней до их начала</w:t>
      </w:r>
      <w:r w:rsidRPr="00104D63">
        <w:rPr>
          <w:rFonts w:ascii="Times New Roman" w:eastAsiaTheme="minorEastAsia" w:hAnsi="Times New Roman"/>
          <w:sz w:val="24"/>
          <w:szCs w:val="24"/>
          <w:lang w:eastAsia="ru-RU"/>
        </w:rPr>
        <w:t>.</w:t>
      </w:r>
      <w:r w:rsidR="00553A77" w:rsidRPr="00104D63">
        <w:rPr>
          <w:rFonts w:ascii="Times New Roman" w:eastAsiaTheme="minorEastAsia" w:hAnsi="Times New Roman"/>
          <w:sz w:val="24"/>
          <w:szCs w:val="24"/>
          <w:lang w:eastAsia="ru-RU"/>
        </w:rPr>
        <w:t xml:space="preserve"> </w:t>
      </w:r>
    </w:p>
    <w:p w14:paraId="33AEC541" w14:textId="77777777" w:rsidR="00553A77" w:rsidRPr="00104D63" w:rsidRDefault="00F86C15" w:rsidP="00F86C15">
      <w:pPr>
        <w:widowControl w:val="0"/>
        <w:autoSpaceDE w:val="0"/>
        <w:autoSpaceDN w:val="0"/>
        <w:spacing w:before="220" w:after="0" w:line="240" w:lineRule="auto"/>
        <w:ind w:left="-567" w:firstLine="709"/>
        <w:jc w:val="both"/>
        <w:rPr>
          <w:rFonts w:ascii="Times New Roman" w:eastAsiaTheme="minorEastAsia" w:hAnsi="Times New Roman"/>
          <w:sz w:val="24"/>
          <w:szCs w:val="24"/>
          <w:lang w:eastAsia="ru-RU"/>
        </w:rPr>
      </w:pPr>
      <w:r w:rsidRPr="00104D63">
        <w:rPr>
          <w:rFonts w:ascii="Times New Roman" w:eastAsiaTheme="minorEastAsia" w:hAnsi="Times New Roman"/>
          <w:sz w:val="24"/>
          <w:szCs w:val="24"/>
          <w:lang w:eastAsia="ru-RU"/>
        </w:rPr>
        <w:t>В</w:t>
      </w:r>
      <w:r w:rsidR="00553A77" w:rsidRPr="00104D63">
        <w:rPr>
          <w:rFonts w:ascii="Times New Roman" w:eastAsiaTheme="minorEastAsia" w:hAnsi="Times New Roman"/>
          <w:sz w:val="24"/>
          <w:szCs w:val="24"/>
          <w:lang w:eastAsia="ru-RU"/>
        </w:rPr>
        <w:t xml:space="preserve"> случае необходимости немедленного проведения работ</w:t>
      </w:r>
      <w:r w:rsidRPr="00104D63">
        <w:rPr>
          <w:rFonts w:ascii="Times New Roman" w:eastAsiaTheme="minorEastAsia" w:hAnsi="Times New Roman"/>
          <w:sz w:val="24"/>
          <w:szCs w:val="24"/>
          <w:lang w:eastAsia="ru-RU"/>
        </w:rPr>
        <w:t>, предусмотренных абзацем третьим настоящего пункта, уведомление должно направляться</w:t>
      </w:r>
      <w:r w:rsidR="00553A77" w:rsidRPr="00104D63">
        <w:rPr>
          <w:rFonts w:ascii="Times New Roman" w:eastAsiaTheme="minorEastAsia" w:hAnsi="Times New Roman"/>
          <w:sz w:val="24"/>
          <w:szCs w:val="24"/>
          <w:lang w:eastAsia="ru-RU"/>
        </w:rPr>
        <w:t xml:space="preserve"> в течение 6 часов с момента, когда стало известно о необходимости их проведения</w:t>
      </w:r>
      <w:r w:rsidRPr="00104D63">
        <w:rPr>
          <w:rFonts w:ascii="Times New Roman" w:eastAsiaTheme="minorEastAsia" w:hAnsi="Times New Roman"/>
          <w:sz w:val="24"/>
          <w:szCs w:val="24"/>
          <w:lang w:eastAsia="ru-RU"/>
        </w:rPr>
        <w:t>.</w:t>
      </w:r>
    </w:p>
    <w:p w14:paraId="52D23078" w14:textId="77777777" w:rsidR="00553A77" w:rsidRPr="00104D63" w:rsidRDefault="00E15089" w:rsidP="00553A77">
      <w:pPr>
        <w:widowControl w:val="0"/>
        <w:autoSpaceDE w:val="0"/>
        <w:autoSpaceDN w:val="0"/>
        <w:spacing w:before="220" w:after="0" w:line="240" w:lineRule="auto"/>
        <w:ind w:left="-567" w:firstLine="709"/>
        <w:jc w:val="both"/>
        <w:rPr>
          <w:rFonts w:ascii="Times New Roman" w:eastAsiaTheme="minorEastAsia" w:hAnsi="Times New Roman"/>
          <w:sz w:val="24"/>
          <w:szCs w:val="24"/>
          <w:lang w:eastAsia="ru-RU"/>
        </w:rPr>
      </w:pPr>
      <w:r w:rsidRPr="00104D63">
        <w:rPr>
          <w:rFonts w:ascii="Times New Roman" w:eastAsiaTheme="minorEastAsia" w:hAnsi="Times New Roman"/>
          <w:sz w:val="24"/>
          <w:szCs w:val="24"/>
          <w:lang w:eastAsia="ru-RU"/>
        </w:rPr>
        <w:t>12</w:t>
      </w:r>
      <w:r w:rsidR="008208A7" w:rsidRPr="00104D63">
        <w:rPr>
          <w:rFonts w:ascii="Times New Roman" w:eastAsiaTheme="minorEastAsia" w:hAnsi="Times New Roman"/>
          <w:sz w:val="24"/>
          <w:szCs w:val="24"/>
          <w:lang w:eastAsia="ru-RU"/>
        </w:rPr>
        <w:t>2</w:t>
      </w:r>
      <w:r w:rsidRPr="00104D63">
        <w:rPr>
          <w:rFonts w:ascii="Times New Roman" w:eastAsiaTheme="minorEastAsia" w:hAnsi="Times New Roman"/>
          <w:sz w:val="24"/>
          <w:szCs w:val="24"/>
          <w:lang w:eastAsia="ru-RU"/>
        </w:rPr>
        <w:t>.</w:t>
      </w:r>
      <w:r w:rsidR="00F86C15" w:rsidRPr="00104D63">
        <w:rPr>
          <w:rFonts w:ascii="Times New Roman" w:eastAsiaTheme="minorEastAsia" w:hAnsi="Times New Roman"/>
          <w:sz w:val="24"/>
          <w:szCs w:val="24"/>
          <w:lang w:eastAsia="ru-RU"/>
        </w:rPr>
        <w:t xml:space="preserve"> При выявлении объектов, загрязняющих п</w:t>
      </w:r>
      <w:r w:rsidR="00F86C15" w:rsidRPr="00104D63">
        <w:rPr>
          <w:rFonts w:ascii="Times New Roman" w:hAnsi="Times New Roman"/>
          <w:sz w:val="24"/>
          <w:szCs w:val="24"/>
        </w:rPr>
        <w:t>одземн</w:t>
      </w:r>
      <w:r w:rsidR="001129E8" w:rsidRPr="00104D63">
        <w:rPr>
          <w:rFonts w:ascii="Times New Roman" w:hAnsi="Times New Roman"/>
          <w:sz w:val="24"/>
          <w:szCs w:val="24"/>
        </w:rPr>
        <w:t>ые</w:t>
      </w:r>
      <w:r w:rsidR="00F86C15" w:rsidRPr="00104D63">
        <w:rPr>
          <w:rFonts w:ascii="Times New Roman" w:hAnsi="Times New Roman"/>
          <w:sz w:val="24"/>
          <w:szCs w:val="24"/>
        </w:rPr>
        <w:t xml:space="preserve"> </w:t>
      </w:r>
      <w:r w:rsidR="002B67CA" w:rsidRPr="00104D63">
        <w:rPr>
          <w:rFonts w:ascii="Times New Roman" w:hAnsi="Times New Roman"/>
          <w:sz w:val="24"/>
          <w:szCs w:val="24"/>
        </w:rPr>
        <w:br/>
      </w:r>
      <w:r w:rsidR="001129E8" w:rsidRPr="00104D63">
        <w:rPr>
          <w:rFonts w:ascii="Times New Roman" w:hAnsi="Times New Roman"/>
          <w:sz w:val="24"/>
          <w:szCs w:val="24"/>
        </w:rPr>
        <w:t>или</w:t>
      </w:r>
      <w:r w:rsidR="00F86C15" w:rsidRPr="00104D63">
        <w:rPr>
          <w:rFonts w:ascii="Times New Roman" w:hAnsi="Times New Roman"/>
          <w:sz w:val="24"/>
          <w:szCs w:val="24"/>
        </w:rPr>
        <w:t xml:space="preserve"> поверхностн</w:t>
      </w:r>
      <w:r w:rsidR="001129E8" w:rsidRPr="00104D63">
        <w:rPr>
          <w:rFonts w:ascii="Times New Roman" w:hAnsi="Times New Roman"/>
          <w:sz w:val="24"/>
          <w:szCs w:val="24"/>
        </w:rPr>
        <w:t>ые</w:t>
      </w:r>
      <w:r w:rsidR="00F86C15" w:rsidRPr="00104D63">
        <w:rPr>
          <w:rFonts w:ascii="Times New Roman" w:hAnsi="Times New Roman"/>
          <w:sz w:val="24"/>
          <w:szCs w:val="24"/>
        </w:rPr>
        <w:t xml:space="preserve"> источник</w:t>
      </w:r>
      <w:r w:rsidR="001129E8" w:rsidRPr="00104D63">
        <w:rPr>
          <w:rFonts w:ascii="Times New Roman" w:hAnsi="Times New Roman"/>
          <w:sz w:val="24"/>
          <w:szCs w:val="24"/>
        </w:rPr>
        <w:t>и</w:t>
      </w:r>
      <w:r w:rsidR="00F86C15" w:rsidRPr="00104D63">
        <w:rPr>
          <w:rFonts w:ascii="Times New Roman" w:hAnsi="Times New Roman"/>
          <w:sz w:val="24"/>
          <w:szCs w:val="24"/>
        </w:rPr>
        <w:t xml:space="preserve"> водоснабжения, их правообладатели должны </w:t>
      </w:r>
      <w:r w:rsidR="00553A77" w:rsidRPr="00104D63">
        <w:rPr>
          <w:rFonts w:ascii="Times New Roman" w:eastAsiaTheme="minorEastAsia" w:hAnsi="Times New Roman"/>
          <w:sz w:val="24"/>
          <w:szCs w:val="24"/>
          <w:lang w:eastAsia="ru-RU"/>
        </w:rPr>
        <w:t>разраб</w:t>
      </w:r>
      <w:r w:rsidR="002B67CA" w:rsidRPr="00104D63">
        <w:rPr>
          <w:rFonts w:ascii="Times New Roman" w:eastAsiaTheme="minorEastAsia" w:hAnsi="Times New Roman"/>
          <w:sz w:val="24"/>
          <w:szCs w:val="24"/>
          <w:lang w:eastAsia="ru-RU"/>
        </w:rPr>
        <w:t>а</w:t>
      </w:r>
      <w:r w:rsidR="00553A77" w:rsidRPr="00104D63">
        <w:rPr>
          <w:rFonts w:ascii="Times New Roman" w:eastAsiaTheme="minorEastAsia" w:hAnsi="Times New Roman"/>
          <w:sz w:val="24"/>
          <w:szCs w:val="24"/>
          <w:lang w:eastAsia="ru-RU"/>
        </w:rPr>
        <w:t>т</w:t>
      </w:r>
      <w:r w:rsidR="002B67CA" w:rsidRPr="00104D63">
        <w:rPr>
          <w:rFonts w:ascii="Times New Roman" w:eastAsiaTheme="minorEastAsia" w:hAnsi="Times New Roman"/>
          <w:sz w:val="24"/>
          <w:szCs w:val="24"/>
          <w:lang w:eastAsia="ru-RU"/>
        </w:rPr>
        <w:t>ыва</w:t>
      </w:r>
      <w:r w:rsidR="00161449" w:rsidRPr="00104D63">
        <w:rPr>
          <w:rFonts w:ascii="Times New Roman" w:eastAsiaTheme="minorEastAsia" w:hAnsi="Times New Roman"/>
          <w:sz w:val="24"/>
          <w:szCs w:val="24"/>
          <w:lang w:eastAsia="ru-RU"/>
        </w:rPr>
        <w:t>ть</w:t>
      </w:r>
      <w:r w:rsidR="00553A77" w:rsidRPr="00104D63">
        <w:rPr>
          <w:rFonts w:ascii="Times New Roman" w:eastAsiaTheme="minorEastAsia" w:hAnsi="Times New Roman"/>
          <w:sz w:val="24"/>
          <w:szCs w:val="24"/>
          <w:lang w:eastAsia="ru-RU"/>
        </w:rPr>
        <w:t xml:space="preserve"> </w:t>
      </w:r>
      <w:r w:rsidR="00161449" w:rsidRPr="00104D63">
        <w:rPr>
          <w:rFonts w:ascii="Times New Roman" w:eastAsiaTheme="minorEastAsia" w:hAnsi="Times New Roman"/>
          <w:sz w:val="24"/>
          <w:szCs w:val="24"/>
          <w:lang w:eastAsia="ru-RU"/>
        </w:rPr>
        <w:t>кон</w:t>
      </w:r>
      <w:r w:rsidR="00553A77" w:rsidRPr="00104D63">
        <w:rPr>
          <w:rFonts w:ascii="Times New Roman" w:eastAsiaTheme="minorEastAsia" w:hAnsi="Times New Roman"/>
          <w:sz w:val="24"/>
          <w:szCs w:val="24"/>
          <w:lang w:eastAsia="ru-RU"/>
        </w:rPr>
        <w:t>кретны</w:t>
      </w:r>
      <w:r w:rsidR="00161449" w:rsidRPr="00104D63">
        <w:rPr>
          <w:rFonts w:ascii="Times New Roman" w:eastAsiaTheme="minorEastAsia" w:hAnsi="Times New Roman"/>
          <w:sz w:val="24"/>
          <w:szCs w:val="24"/>
          <w:lang w:eastAsia="ru-RU"/>
        </w:rPr>
        <w:t>е</w:t>
      </w:r>
      <w:r w:rsidR="00553A77" w:rsidRPr="00104D63">
        <w:rPr>
          <w:rFonts w:ascii="Times New Roman" w:eastAsiaTheme="minorEastAsia" w:hAnsi="Times New Roman"/>
          <w:sz w:val="24"/>
          <w:szCs w:val="24"/>
          <w:lang w:eastAsia="ru-RU"/>
        </w:rPr>
        <w:t xml:space="preserve"> мероприяти</w:t>
      </w:r>
      <w:r w:rsidR="002B67CA" w:rsidRPr="00104D63">
        <w:rPr>
          <w:rFonts w:ascii="Times New Roman" w:eastAsiaTheme="minorEastAsia" w:hAnsi="Times New Roman"/>
          <w:sz w:val="24"/>
          <w:szCs w:val="24"/>
          <w:lang w:eastAsia="ru-RU"/>
        </w:rPr>
        <w:t>я</w:t>
      </w:r>
      <w:r w:rsidR="00553A77" w:rsidRPr="00104D63">
        <w:rPr>
          <w:rFonts w:ascii="Times New Roman" w:eastAsiaTheme="minorEastAsia" w:hAnsi="Times New Roman"/>
          <w:sz w:val="24"/>
          <w:szCs w:val="24"/>
          <w:lang w:eastAsia="ru-RU"/>
        </w:rPr>
        <w:t>, направленны</w:t>
      </w:r>
      <w:r w:rsidR="002B67CA" w:rsidRPr="00104D63">
        <w:rPr>
          <w:rFonts w:ascii="Times New Roman" w:eastAsiaTheme="minorEastAsia" w:hAnsi="Times New Roman"/>
          <w:sz w:val="24"/>
          <w:szCs w:val="24"/>
          <w:lang w:eastAsia="ru-RU"/>
        </w:rPr>
        <w:t>е</w:t>
      </w:r>
      <w:r w:rsidR="001129E8" w:rsidRPr="00104D63">
        <w:rPr>
          <w:rFonts w:ascii="Times New Roman" w:eastAsiaTheme="minorEastAsia" w:hAnsi="Times New Roman"/>
          <w:sz w:val="24"/>
          <w:szCs w:val="24"/>
          <w:lang w:eastAsia="ru-RU"/>
        </w:rPr>
        <w:t xml:space="preserve"> на</w:t>
      </w:r>
      <w:r w:rsidR="00553A77" w:rsidRPr="00104D63">
        <w:rPr>
          <w:rFonts w:ascii="Times New Roman" w:eastAsiaTheme="minorEastAsia" w:hAnsi="Times New Roman"/>
          <w:sz w:val="24"/>
          <w:szCs w:val="24"/>
          <w:lang w:eastAsia="ru-RU"/>
        </w:rPr>
        <w:t xml:space="preserve"> </w:t>
      </w:r>
      <w:r w:rsidR="001129E8" w:rsidRPr="00104D63">
        <w:rPr>
          <w:rFonts w:ascii="Times New Roman" w:eastAsiaTheme="minorEastAsia" w:hAnsi="Times New Roman"/>
          <w:sz w:val="24"/>
          <w:szCs w:val="24"/>
          <w:lang w:eastAsia="ru-RU"/>
        </w:rPr>
        <w:t xml:space="preserve">устранение </w:t>
      </w:r>
      <w:r w:rsidR="00553A77" w:rsidRPr="00104D63">
        <w:rPr>
          <w:rFonts w:ascii="Times New Roman" w:eastAsiaTheme="minorEastAsia" w:hAnsi="Times New Roman"/>
          <w:sz w:val="24"/>
          <w:szCs w:val="24"/>
          <w:lang w:eastAsia="ru-RU"/>
        </w:rPr>
        <w:t xml:space="preserve">загрязнения воды </w:t>
      </w:r>
      <w:r w:rsidR="002B67CA" w:rsidRPr="00104D63">
        <w:rPr>
          <w:rFonts w:ascii="Times New Roman" w:eastAsiaTheme="minorEastAsia" w:hAnsi="Times New Roman"/>
          <w:sz w:val="24"/>
          <w:szCs w:val="24"/>
          <w:lang w:eastAsia="ru-RU"/>
        </w:rPr>
        <w:t>источника питьевого водоснабжения</w:t>
      </w:r>
      <w:r w:rsidR="00553A77" w:rsidRPr="00104D63">
        <w:rPr>
          <w:rFonts w:ascii="Times New Roman" w:eastAsiaTheme="minorEastAsia" w:hAnsi="Times New Roman"/>
          <w:sz w:val="24"/>
          <w:szCs w:val="24"/>
          <w:lang w:eastAsia="ru-RU"/>
        </w:rPr>
        <w:t>,</w:t>
      </w:r>
      <w:r w:rsidR="001129E8" w:rsidRPr="00104D63">
        <w:rPr>
          <w:rFonts w:ascii="Times New Roman" w:eastAsiaTheme="minorEastAsia" w:hAnsi="Times New Roman"/>
          <w:sz w:val="24"/>
          <w:szCs w:val="24"/>
          <w:lang w:eastAsia="ru-RU"/>
        </w:rPr>
        <w:t xml:space="preserve"> и предупреждения такого загрязнения в последующем</w:t>
      </w:r>
      <w:r w:rsidR="00553A77" w:rsidRPr="00104D63">
        <w:rPr>
          <w:rFonts w:ascii="Times New Roman" w:eastAsiaTheme="minorEastAsia" w:hAnsi="Times New Roman"/>
          <w:sz w:val="24"/>
          <w:szCs w:val="24"/>
          <w:lang w:eastAsia="ru-RU"/>
        </w:rPr>
        <w:t>.</w:t>
      </w:r>
    </w:p>
    <w:p w14:paraId="649A4DF9" w14:textId="77777777" w:rsidR="00001CDF" w:rsidRPr="00104D63" w:rsidRDefault="00E15089" w:rsidP="00553A77">
      <w:pPr>
        <w:widowControl w:val="0"/>
        <w:autoSpaceDE w:val="0"/>
        <w:autoSpaceDN w:val="0"/>
        <w:spacing w:before="220" w:after="0" w:line="240" w:lineRule="auto"/>
        <w:ind w:left="-567" w:firstLine="709"/>
        <w:jc w:val="both"/>
        <w:rPr>
          <w:rFonts w:ascii="Times New Roman" w:eastAsiaTheme="minorEastAsia" w:hAnsi="Times New Roman"/>
          <w:sz w:val="24"/>
          <w:szCs w:val="24"/>
          <w:lang w:eastAsia="ru-RU"/>
        </w:rPr>
      </w:pPr>
      <w:r w:rsidRPr="00104D63">
        <w:rPr>
          <w:rFonts w:ascii="Times New Roman" w:eastAsiaTheme="minorEastAsia" w:hAnsi="Times New Roman"/>
          <w:sz w:val="24"/>
          <w:szCs w:val="24"/>
          <w:lang w:eastAsia="ru-RU"/>
        </w:rPr>
        <w:t>12</w:t>
      </w:r>
      <w:r w:rsidR="008208A7" w:rsidRPr="00104D63">
        <w:rPr>
          <w:rFonts w:ascii="Times New Roman" w:eastAsiaTheme="minorEastAsia" w:hAnsi="Times New Roman"/>
          <w:sz w:val="24"/>
          <w:szCs w:val="24"/>
          <w:lang w:eastAsia="ru-RU"/>
        </w:rPr>
        <w:t>3</w:t>
      </w:r>
      <w:r w:rsidRPr="00104D63">
        <w:rPr>
          <w:rFonts w:ascii="Times New Roman" w:eastAsiaTheme="minorEastAsia" w:hAnsi="Times New Roman"/>
          <w:sz w:val="24"/>
          <w:szCs w:val="24"/>
          <w:lang w:eastAsia="ru-RU"/>
        </w:rPr>
        <w:t>.</w:t>
      </w:r>
      <w:r w:rsidR="00001CDF" w:rsidRPr="00104D63">
        <w:rPr>
          <w:rFonts w:ascii="Times New Roman" w:eastAsiaTheme="minorEastAsia" w:hAnsi="Times New Roman"/>
          <w:sz w:val="24"/>
          <w:szCs w:val="24"/>
          <w:lang w:eastAsia="ru-RU"/>
        </w:rPr>
        <w:t xml:space="preserve"> В границах основной защитной территории поверхностных источников водоснабжения города Москвы должны выполнятся защитные мероприятия, предусмотренные пункт</w:t>
      </w:r>
      <w:r w:rsidR="003C1E5E" w:rsidRPr="00104D63">
        <w:rPr>
          <w:rFonts w:ascii="Times New Roman" w:eastAsiaTheme="minorEastAsia" w:hAnsi="Times New Roman"/>
          <w:sz w:val="24"/>
          <w:szCs w:val="24"/>
          <w:lang w:eastAsia="ru-RU"/>
        </w:rPr>
        <w:t>ами</w:t>
      </w:r>
      <w:r w:rsidR="00001CDF" w:rsidRPr="00104D63">
        <w:rPr>
          <w:rFonts w:ascii="Times New Roman" w:eastAsiaTheme="minorEastAsia" w:hAnsi="Times New Roman"/>
          <w:sz w:val="24"/>
          <w:szCs w:val="24"/>
          <w:lang w:eastAsia="ru-RU"/>
        </w:rPr>
        <w:t xml:space="preserve"> </w:t>
      </w:r>
      <w:r w:rsidR="00EC1C14" w:rsidRPr="00104D63">
        <w:rPr>
          <w:rFonts w:ascii="Times New Roman" w:eastAsiaTheme="minorEastAsia" w:hAnsi="Times New Roman"/>
          <w:sz w:val="24"/>
          <w:szCs w:val="24"/>
          <w:lang w:eastAsia="ru-RU"/>
        </w:rPr>
        <w:t>11</w:t>
      </w:r>
      <w:r w:rsidR="008208A7" w:rsidRPr="00104D63">
        <w:rPr>
          <w:rFonts w:ascii="Times New Roman" w:eastAsiaTheme="minorEastAsia" w:hAnsi="Times New Roman"/>
          <w:sz w:val="24"/>
          <w:szCs w:val="24"/>
          <w:lang w:eastAsia="ru-RU"/>
        </w:rPr>
        <w:t>3</w:t>
      </w:r>
      <w:r w:rsidR="00001CDF" w:rsidRPr="00104D63">
        <w:rPr>
          <w:rFonts w:ascii="Times New Roman" w:eastAsiaTheme="minorEastAsia" w:hAnsi="Times New Roman"/>
          <w:sz w:val="24"/>
          <w:szCs w:val="24"/>
          <w:lang w:eastAsia="ru-RU"/>
        </w:rPr>
        <w:t xml:space="preserve"> и </w:t>
      </w:r>
      <w:r w:rsidR="00EC1C14" w:rsidRPr="00104D63">
        <w:rPr>
          <w:rFonts w:ascii="Times New Roman" w:eastAsiaTheme="minorEastAsia" w:hAnsi="Times New Roman"/>
          <w:sz w:val="24"/>
          <w:szCs w:val="24"/>
          <w:lang w:eastAsia="ru-RU"/>
        </w:rPr>
        <w:t>11</w:t>
      </w:r>
      <w:r w:rsidR="008208A7" w:rsidRPr="00104D63">
        <w:rPr>
          <w:rFonts w:ascii="Times New Roman" w:eastAsiaTheme="minorEastAsia" w:hAnsi="Times New Roman"/>
          <w:sz w:val="24"/>
          <w:szCs w:val="24"/>
          <w:lang w:eastAsia="ru-RU"/>
        </w:rPr>
        <w:t>5</w:t>
      </w:r>
      <w:r w:rsidR="00001CDF" w:rsidRPr="00104D63">
        <w:rPr>
          <w:rFonts w:ascii="Times New Roman" w:eastAsiaTheme="minorEastAsia" w:hAnsi="Times New Roman"/>
          <w:sz w:val="24"/>
          <w:szCs w:val="24"/>
          <w:lang w:eastAsia="ru-RU"/>
        </w:rPr>
        <w:t xml:space="preserve"> Санитарных правил, с учетом следующих особенностей:</w:t>
      </w:r>
    </w:p>
    <w:p w14:paraId="0EAE3642" w14:textId="77777777" w:rsidR="00B81791" w:rsidRPr="00104D63" w:rsidRDefault="003C1E5E" w:rsidP="003C1E5E">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эксплуатация зданий (строений, сооружений)</w:t>
      </w:r>
      <w:r w:rsidR="00B81791" w:rsidRPr="00104D63">
        <w:rPr>
          <w:rFonts w:ascii="Times New Roman" w:hAnsi="Times New Roman" w:cs="Times New Roman"/>
          <w:sz w:val="24"/>
          <w:szCs w:val="24"/>
        </w:rPr>
        <w:t>, построенных до установления границ зон</w:t>
      </w:r>
      <w:r w:rsidR="00D52486" w:rsidRPr="00104D63">
        <w:rPr>
          <w:rFonts w:ascii="Times New Roman" w:hAnsi="Times New Roman" w:cs="Times New Roman"/>
          <w:sz w:val="24"/>
          <w:szCs w:val="24"/>
        </w:rPr>
        <w:t xml:space="preserve"> санитарной охраны и расположенных</w:t>
      </w:r>
      <w:r w:rsidR="00B81791" w:rsidRPr="00104D63">
        <w:rPr>
          <w:rFonts w:ascii="Times New Roman" w:hAnsi="Times New Roman" w:cs="Times New Roman"/>
          <w:sz w:val="24"/>
          <w:szCs w:val="24"/>
        </w:rPr>
        <w:t xml:space="preserve"> </w:t>
      </w:r>
      <w:r w:rsidR="00D52486" w:rsidRPr="00104D63">
        <w:rPr>
          <w:rFonts w:ascii="Times New Roman" w:hAnsi="Times New Roman" w:cs="Times New Roman"/>
          <w:sz w:val="24"/>
          <w:szCs w:val="24"/>
        </w:rPr>
        <w:t xml:space="preserve">на территории 1А пояса зоны санитарной охраны водоводов 1 подъема и водопроводных каналов, </w:t>
      </w:r>
      <w:r w:rsidR="00B81791" w:rsidRPr="00104D63">
        <w:rPr>
          <w:rFonts w:ascii="Times New Roman" w:hAnsi="Times New Roman" w:cs="Times New Roman"/>
          <w:sz w:val="24"/>
          <w:szCs w:val="24"/>
        </w:rPr>
        <w:t xml:space="preserve">допускается при условии </w:t>
      </w:r>
      <w:r w:rsidR="001C754D" w:rsidRPr="00104D63">
        <w:rPr>
          <w:rFonts w:ascii="Times New Roman" w:hAnsi="Times New Roman" w:cs="Times New Roman"/>
          <w:sz w:val="24"/>
          <w:szCs w:val="24"/>
        </w:rPr>
        <w:t xml:space="preserve">разработки и </w:t>
      </w:r>
      <w:r w:rsidR="00B81791" w:rsidRPr="00104D63">
        <w:rPr>
          <w:rFonts w:ascii="Times New Roman" w:hAnsi="Times New Roman" w:cs="Times New Roman"/>
          <w:sz w:val="24"/>
          <w:szCs w:val="24"/>
        </w:rPr>
        <w:t>выполнения мероприятий по предупреждению загрязнения воды источника водоснабжения</w:t>
      </w:r>
      <w:r w:rsidR="001C754D" w:rsidRPr="00104D63">
        <w:rPr>
          <w:rFonts w:ascii="Times New Roman" w:hAnsi="Times New Roman" w:cs="Times New Roman"/>
          <w:sz w:val="24"/>
          <w:szCs w:val="24"/>
        </w:rPr>
        <w:t>, предусмотренных проектом зоны санитарной охраны, на который выдано санитарно-эпидемиологическое заключение о соответствии о соответствии границ зон санитарной охраны и ограничений использования земельных участков в границах таких зон санитарным правилам</w:t>
      </w:r>
      <w:r w:rsidR="001C754D" w:rsidRPr="00104D63">
        <w:rPr>
          <w:rStyle w:val="af2"/>
          <w:rFonts w:ascii="Times New Roman" w:hAnsi="Times New Roman" w:cs="Times New Roman"/>
          <w:sz w:val="24"/>
          <w:szCs w:val="24"/>
        </w:rPr>
        <w:footnoteReference w:id="46"/>
      </w:r>
      <w:r w:rsidR="001C754D" w:rsidRPr="00104D63">
        <w:rPr>
          <w:rFonts w:ascii="Times New Roman" w:hAnsi="Times New Roman" w:cs="Times New Roman"/>
          <w:sz w:val="24"/>
          <w:szCs w:val="24"/>
        </w:rPr>
        <w:t xml:space="preserve"> (далее – проект ЗСО)</w:t>
      </w:r>
      <w:r w:rsidR="00B81791" w:rsidRPr="00104D63">
        <w:rPr>
          <w:rFonts w:ascii="Times New Roman" w:hAnsi="Times New Roman" w:cs="Times New Roman"/>
          <w:sz w:val="24"/>
          <w:szCs w:val="24"/>
        </w:rPr>
        <w:t>;</w:t>
      </w:r>
    </w:p>
    <w:p w14:paraId="4C642B90" w14:textId="77777777" w:rsidR="007A718C" w:rsidRPr="00104D63" w:rsidRDefault="007A718C" w:rsidP="007A718C">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работы по реконструкции, капитальному ремонту существующих линейных объектов федерального, регионального и местного значения должны проводиться методом, обеспечивающим отсутствие неблагоприятного влияния на источник водоснабжения, в соответствии с проектной документацией, разработанной индивидуальными предпринимателями или юридическими лицами, имеющими в соответствии с законодательством о градостроительной деятельности право на выполнение указанных работ;</w:t>
      </w:r>
    </w:p>
    <w:p w14:paraId="39E805E2" w14:textId="77777777" w:rsidR="00001CDF" w:rsidRPr="00104D63" w:rsidRDefault="00001CDF" w:rsidP="00001CD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размещение и реконструкция линейных объектов федерального, регионального и местного значения должны осуществляться в соответствии с мероприятиями, предусмотренными проектом </w:t>
      </w:r>
      <w:r w:rsidR="001C754D" w:rsidRPr="00104D63">
        <w:rPr>
          <w:rFonts w:ascii="Times New Roman" w:hAnsi="Times New Roman" w:cs="Times New Roman"/>
          <w:sz w:val="24"/>
          <w:szCs w:val="24"/>
        </w:rPr>
        <w:t>ЗСО</w:t>
      </w:r>
      <w:r w:rsidRPr="00104D63">
        <w:rPr>
          <w:rFonts w:ascii="Times New Roman" w:hAnsi="Times New Roman" w:cs="Times New Roman"/>
          <w:sz w:val="24"/>
          <w:szCs w:val="24"/>
        </w:rPr>
        <w:t xml:space="preserve">; </w:t>
      </w:r>
    </w:p>
    <w:p w14:paraId="15368F63" w14:textId="77777777" w:rsidR="00001CDF" w:rsidRPr="00104D63" w:rsidRDefault="00001CDF" w:rsidP="00001CD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при размещении и реконструкции автомобильных дорог должно быть обеспечено наличие водоотвода поверхностного стока с дорожного полотна с последующей его очисткой на локальных очистных сооружениях в соответствии с гигиеническими нормативами;</w:t>
      </w:r>
    </w:p>
    <w:p w14:paraId="69278C19" w14:textId="77777777" w:rsidR="00001CDF" w:rsidRPr="00104D63" w:rsidRDefault="003C1E5E" w:rsidP="00001CD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размещение </w:t>
      </w:r>
      <w:r w:rsidR="00001CDF" w:rsidRPr="00104D63">
        <w:rPr>
          <w:rFonts w:ascii="Times New Roman" w:hAnsi="Times New Roman" w:cs="Times New Roman"/>
          <w:sz w:val="24"/>
          <w:szCs w:val="24"/>
        </w:rPr>
        <w:t>стоянк</w:t>
      </w:r>
      <w:r w:rsidRPr="00104D63">
        <w:rPr>
          <w:rFonts w:ascii="Times New Roman" w:hAnsi="Times New Roman" w:cs="Times New Roman"/>
          <w:sz w:val="24"/>
          <w:szCs w:val="24"/>
        </w:rPr>
        <w:t>и</w:t>
      </w:r>
      <w:r w:rsidR="00001CDF" w:rsidRPr="00104D63">
        <w:rPr>
          <w:rFonts w:ascii="Times New Roman" w:hAnsi="Times New Roman" w:cs="Times New Roman"/>
          <w:sz w:val="24"/>
          <w:szCs w:val="24"/>
        </w:rPr>
        <w:t xml:space="preserve"> специализированных машин, оборудования и вспомогательной техники,</w:t>
      </w:r>
      <w:r w:rsidRPr="00104D63">
        <w:rPr>
          <w:rFonts w:ascii="Times New Roman" w:hAnsi="Times New Roman" w:cs="Times New Roman"/>
          <w:sz w:val="24"/>
          <w:szCs w:val="24"/>
        </w:rPr>
        <w:t xml:space="preserve"> используемых при </w:t>
      </w:r>
      <w:r w:rsidR="007A718C" w:rsidRPr="00104D63">
        <w:rPr>
          <w:rFonts w:ascii="Times New Roman" w:hAnsi="Times New Roman" w:cs="Times New Roman"/>
          <w:sz w:val="24"/>
          <w:szCs w:val="24"/>
        </w:rPr>
        <w:t>строительстве</w:t>
      </w:r>
      <w:r w:rsidRPr="00104D63">
        <w:rPr>
          <w:rFonts w:ascii="Times New Roman" w:hAnsi="Times New Roman" w:cs="Times New Roman"/>
          <w:sz w:val="24"/>
          <w:szCs w:val="24"/>
        </w:rPr>
        <w:t xml:space="preserve"> и реконструкции линейных объектов</w:t>
      </w:r>
      <w:r w:rsidR="007A718C" w:rsidRPr="00104D63">
        <w:rPr>
          <w:rFonts w:ascii="Times New Roman" w:hAnsi="Times New Roman" w:cs="Times New Roman"/>
          <w:sz w:val="24"/>
          <w:szCs w:val="24"/>
        </w:rPr>
        <w:t xml:space="preserve"> федерального, регионального и местного значения</w:t>
      </w:r>
      <w:r w:rsidRPr="00104D63">
        <w:rPr>
          <w:rFonts w:ascii="Times New Roman" w:hAnsi="Times New Roman" w:cs="Times New Roman"/>
          <w:sz w:val="24"/>
          <w:szCs w:val="24"/>
        </w:rPr>
        <w:t>,</w:t>
      </w:r>
      <w:r w:rsidR="00001CDF" w:rsidRPr="00104D63">
        <w:rPr>
          <w:rFonts w:ascii="Times New Roman" w:hAnsi="Times New Roman" w:cs="Times New Roman"/>
          <w:sz w:val="24"/>
          <w:szCs w:val="24"/>
        </w:rPr>
        <w:t xml:space="preserve"> а также складирование строительных материалов и строительного мусора при проведении </w:t>
      </w:r>
      <w:r w:rsidR="007A718C" w:rsidRPr="00104D63">
        <w:rPr>
          <w:rFonts w:ascii="Times New Roman" w:hAnsi="Times New Roman" w:cs="Times New Roman"/>
          <w:sz w:val="24"/>
          <w:szCs w:val="24"/>
        </w:rPr>
        <w:t xml:space="preserve">таких </w:t>
      </w:r>
      <w:r w:rsidR="00001CDF" w:rsidRPr="00104D63">
        <w:rPr>
          <w:rFonts w:ascii="Times New Roman" w:hAnsi="Times New Roman" w:cs="Times New Roman"/>
          <w:sz w:val="24"/>
          <w:szCs w:val="24"/>
        </w:rPr>
        <w:t xml:space="preserve">работ </w:t>
      </w:r>
      <w:r w:rsidRPr="00104D63">
        <w:rPr>
          <w:rFonts w:ascii="Times New Roman" w:hAnsi="Times New Roman" w:cs="Times New Roman"/>
          <w:sz w:val="24"/>
          <w:szCs w:val="24"/>
        </w:rPr>
        <w:t>допускается</w:t>
      </w:r>
      <w:r w:rsidR="00001CDF" w:rsidRPr="00104D63">
        <w:rPr>
          <w:rFonts w:ascii="Times New Roman" w:hAnsi="Times New Roman" w:cs="Times New Roman"/>
          <w:sz w:val="24"/>
          <w:szCs w:val="24"/>
        </w:rPr>
        <w:t xml:space="preserve"> за пределами </w:t>
      </w:r>
      <w:r w:rsidR="007A718C" w:rsidRPr="00104D63">
        <w:rPr>
          <w:rFonts w:ascii="Times New Roman" w:hAnsi="Times New Roman" w:cs="Times New Roman"/>
          <w:sz w:val="24"/>
          <w:szCs w:val="24"/>
        </w:rPr>
        <w:t>основной защитной территории</w:t>
      </w:r>
      <w:r w:rsidR="001C754D" w:rsidRPr="00104D63">
        <w:rPr>
          <w:rFonts w:ascii="Times New Roman" w:hAnsi="Times New Roman" w:cs="Times New Roman"/>
          <w:sz w:val="24"/>
          <w:szCs w:val="24"/>
        </w:rPr>
        <w:t>;</w:t>
      </w:r>
    </w:p>
    <w:p w14:paraId="2D3691B2" w14:textId="77777777" w:rsidR="00001CDF" w:rsidRPr="00104D63" w:rsidRDefault="001C754D" w:rsidP="00001CD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при реконструкции, капитальному ремонту существующих линейных объектов федерального, регионального и местного значения допускается </w:t>
      </w:r>
      <w:r w:rsidR="00001CDF" w:rsidRPr="00104D63">
        <w:rPr>
          <w:rFonts w:ascii="Times New Roman" w:hAnsi="Times New Roman" w:cs="Times New Roman"/>
          <w:sz w:val="24"/>
          <w:szCs w:val="24"/>
        </w:rPr>
        <w:t>размещение линий связи (информационно-телекоммуникационной сети "Интернет", IP-телефония, цифровое телевидение)</w:t>
      </w:r>
      <w:r w:rsidR="005E4ADA" w:rsidRPr="00104D63">
        <w:rPr>
          <w:rFonts w:ascii="Times New Roman" w:hAnsi="Times New Roman" w:cs="Times New Roman"/>
          <w:sz w:val="24"/>
          <w:szCs w:val="24"/>
        </w:rPr>
        <w:t>;</w:t>
      </w:r>
    </w:p>
    <w:p w14:paraId="218021BF" w14:textId="77777777" w:rsidR="005E4ADA" w:rsidRPr="00104D63" w:rsidRDefault="005E4ADA" w:rsidP="00001CD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использование акватории в границах 1 Б пояса ЗСО для базирования и эксплуатации судов моторного и парусного флота, в том числе водных мотоциклов, допускается в целях проведения контрольных (надзорных) мероприятий и инспекционных проверок уполномоченными органами;</w:t>
      </w:r>
    </w:p>
    <w:p w14:paraId="4B9B6C2F" w14:textId="77777777" w:rsidR="0002614F" w:rsidRPr="00104D63" w:rsidRDefault="0002614F" w:rsidP="0002614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реконструкция существующих </w:t>
      </w:r>
      <w:r w:rsidR="008C1DD4" w:rsidRPr="00104D63">
        <w:rPr>
          <w:rFonts w:ascii="Times New Roman" w:hAnsi="Times New Roman" w:cs="Times New Roman"/>
          <w:sz w:val="24"/>
          <w:szCs w:val="24"/>
        </w:rPr>
        <w:t>зданий (строений, сооружений)</w:t>
      </w:r>
      <w:r w:rsidRPr="00104D63">
        <w:rPr>
          <w:rFonts w:ascii="Times New Roman" w:hAnsi="Times New Roman" w:cs="Times New Roman"/>
          <w:sz w:val="24"/>
          <w:szCs w:val="24"/>
        </w:rPr>
        <w:t xml:space="preserve"> </w:t>
      </w:r>
      <w:r w:rsidR="008C1DD4" w:rsidRPr="00104D63">
        <w:rPr>
          <w:rFonts w:ascii="Times New Roman" w:hAnsi="Times New Roman" w:cs="Times New Roman"/>
          <w:sz w:val="24"/>
          <w:szCs w:val="24"/>
        </w:rPr>
        <w:t xml:space="preserve">в границах 1 Б пояса ЗСО </w:t>
      </w:r>
      <w:r w:rsidRPr="00104D63">
        <w:rPr>
          <w:rFonts w:ascii="Times New Roman" w:hAnsi="Times New Roman" w:cs="Times New Roman"/>
          <w:sz w:val="24"/>
          <w:szCs w:val="24"/>
        </w:rPr>
        <w:t xml:space="preserve">допускается при условии снижения неблагоприятного влияния реконструируемого </w:t>
      </w:r>
      <w:r w:rsidR="008C1DD4" w:rsidRPr="00104D63">
        <w:rPr>
          <w:rFonts w:ascii="Times New Roman" w:hAnsi="Times New Roman" w:cs="Times New Roman"/>
          <w:sz w:val="24"/>
          <w:szCs w:val="24"/>
        </w:rPr>
        <w:t xml:space="preserve">здания (строения, сооружения) </w:t>
      </w:r>
      <w:r w:rsidRPr="00104D63">
        <w:rPr>
          <w:rFonts w:ascii="Times New Roman" w:hAnsi="Times New Roman" w:cs="Times New Roman"/>
          <w:sz w:val="24"/>
          <w:szCs w:val="24"/>
        </w:rPr>
        <w:t>на источник водоснабжения за счет уменьшения плотности заселения и повышения уровня благоустройства;</w:t>
      </w:r>
    </w:p>
    <w:p w14:paraId="24923213" w14:textId="77777777" w:rsidR="0002614F" w:rsidRPr="00104D63" w:rsidRDefault="0002614F" w:rsidP="0002614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сооружение заборов </w:t>
      </w:r>
      <w:r w:rsidR="008C1DD4" w:rsidRPr="00104D63">
        <w:rPr>
          <w:rFonts w:ascii="Times New Roman" w:hAnsi="Times New Roman" w:cs="Times New Roman"/>
          <w:sz w:val="24"/>
          <w:szCs w:val="24"/>
        </w:rPr>
        <w:t>в границах 1 Б пояса ЗСО</w:t>
      </w:r>
      <w:r w:rsidRPr="00104D63">
        <w:rPr>
          <w:rFonts w:ascii="Times New Roman" w:hAnsi="Times New Roman" w:cs="Times New Roman"/>
          <w:sz w:val="24"/>
          <w:szCs w:val="24"/>
        </w:rPr>
        <w:t xml:space="preserve"> с целью сохранения природных условий подземного стока должно вестись на столбчатом фундаменте;</w:t>
      </w:r>
    </w:p>
    <w:p w14:paraId="1797C511" w14:textId="77777777" w:rsidR="0002614F" w:rsidRPr="00104D63" w:rsidRDefault="0002614F" w:rsidP="0002614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при производстве работ по реконструкции</w:t>
      </w:r>
      <w:r w:rsidR="008C1DD4" w:rsidRPr="00104D63">
        <w:rPr>
          <w:sz w:val="24"/>
          <w:szCs w:val="24"/>
        </w:rPr>
        <w:t xml:space="preserve"> </w:t>
      </w:r>
      <w:r w:rsidR="008C1DD4" w:rsidRPr="00104D63">
        <w:rPr>
          <w:rFonts w:ascii="Times New Roman" w:hAnsi="Times New Roman" w:cs="Times New Roman"/>
          <w:sz w:val="24"/>
          <w:szCs w:val="24"/>
        </w:rPr>
        <w:t xml:space="preserve">капитальному ремонту существующих зданий (строений, сооружений) в границах 1 Б пояса ЗСО </w:t>
      </w:r>
      <w:r w:rsidRPr="00104D63">
        <w:rPr>
          <w:rFonts w:ascii="Times New Roman" w:hAnsi="Times New Roman" w:cs="Times New Roman"/>
          <w:sz w:val="24"/>
          <w:szCs w:val="24"/>
        </w:rPr>
        <w:t>стоянк</w:t>
      </w:r>
      <w:r w:rsidR="008C1DD4" w:rsidRPr="00104D63">
        <w:rPr>
          <w:rFonts w:ascii="Times New Roman" w:hAnsi="Times New Roman" w:cs="Times New Roman"/>
          <w:sz w:val="24"/>
          <w:szCs w:val="24"/>
        </w:rPr>
        <w:t>а</w:t>
      </w:r>
      <w:r w:rsidRPr="00104D63">
        <w:rPr>
          <w:rFonts w:ascii="Times New Roman" w:hAnsi="Times New Roman" w:cs="Times New Roman"/>
          <w:sz w:val="24"/>
          <w:szCs w:val="24"/>
        </w:rPr>
        <w:t xml:space="preserve"> специализированных машин, оборудования и вспомогательной техники, а также складирование строительных материалов и строительного мусора </w:t>
      </w:r>
      <w:r w:rsidR="008C1DD4" w:rsidRPr="00104D63">
        <w:rPr>
          <w:rFonts w:ascii="Times New Roman" w:hAnsi="Times New Roman" w:cs="Times New Roman"/>
          <w:sz w:val="24"/>
          <w:szCs w:val="24"/>
        </w:rPr>
        <w:t>должны</w:t>
      </w:r>
      <w:r w:rsidRPr="00104D63">
        <w:rPr>
          <w:rFonts w:ascii="Times New Roman" w:hAnsi="Times New Roman" w:cs="Times New Roman"/>
          <w:sz w:val="24"/>
          <w:szCs w:val="24"/>
        </w:rPr>
        <w:t xml:space="preserve"> располагать</w:t>
      </w:r>
      <w:r w:rsidR="008C1DD4" w:rsidRPr="00104D63">
        <w:rPr>
          <w:rFonts w:ascii="Times New Roman" w:hAnsi="Times New Roman" w:cs="Times New Roman"/>
          <w:sz w:val="24"/>
          <w:szCs w:val="24"/>
        </w:rPr>
        <w:t>ся</w:t>
      </w:r>
      <w:r w:rsidRPr="00104D63">
        <w:rPr>
          <w:rFonts w:ascii="Times New Roman" w:hAnsi="Times New Roman" w:cs="Times New Roman"/>
          <w:sz w:val="24"/>
          <w:szCs w:val="24"/>
        </w:rPr>
        <w:t xml:space="preserve"> за пределами </w:t>
      </w:r>
      <w:r w:rsidR="008C1DD4" w:rsidRPr="00104D63">
        <w:rPr>
          <w:rFonts w:ascii="Times New Roman" w:hAnsi="Times New Roman" w:cs="Times New Roman"/>
          <w:sz w:val="24"/>
          <w:szCs w:val="24"/>
        </w:rPr>
        <w:t>основной защитной территории</w:t>
      </w:r>
      <w:r w:rsidRPr="00104D63">
        <w:rPr>
          <w:rFonts w:ascii="Times New Roman" w:hAnsi="Times New Roman" w:cs="Times New Roman"/>
          <w:sz w:val="24"/>
          <w:szCs w:val="24"/>
        </w:rPr>
        <w:t>;</w:t>
      </w:r>
    </w:p>
    <w:p w14:paraId="346FDF90" w14:textId="77777777" w:rsidR="0002614F" w:rsidRPr="00104D63" w:rsidRDefault="0002614F" w:rsidP="0002614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устройство набережных, </w:t>
      </w:r>
      <w:r w:rsidR="004D387B" w:rsidRPr="00104D63">
        <w:rPr>
          <w:rFonts w:ascii="Times New Roman" w:hAnsi="Times New Roman" w:cs="Times New Roman"/>
          <w:sz w:val="24"/>
          <w:szCs w:val="24"/>
        </w:rPr>
        <w:t xml:space="preserve">проведение </w:t>
      </w:r>
      <w:r w:rsidRPr="00104D63">
        <w:rPr>
          <w:rFonts w:ascii="Times New Roman" w:hAnsi="Times New Roman" w:cs="Times New Roman"/>
          <w:sz w:val="24"/>
          <w:szCs w:val="24"/>
        </w:rPr>
        <w:t>берегоукреп</w:t>
      </w:r>
      <w:r w:rsidR="004D387B" w:rsidRPr="00104D63">
        <w:rPr>
          <w:rFonts w:ascii="Times New Roman" w:hAnsi="Times New Roman" w:cs="Times New Roman"/>
          <w:sz w:val="24"/>
          <w:szCs w:val="24"/>
        </w:rPr>
        <w:t>ительных</w:t>
      </w:r>
      <w:r w:rsidRPr="00104D63">
        <w:rPr>
          <w:rFonts w:ascii="Times New Roman" w:hAnsi="Times New Roman" w:cs="Times New Roman"/>
          <w:sz w:val="24"/>
          <w:szCs w:val="24"/>
        </w:rPr>
        <w:t xml:space="preserve"> и ины</w:t>
      </w:r>
      <w:r w:rsidR="004D387B" w:rsidRPr="00104D63">
        <w:rPr>
          <w:rFonts w:ascii="Times New Roman" w:hAnsi="Times New Roman" w:cs="Times New Roman"/>
          <w:sz w:val="24"/>
          <w:szCs w:val="24"/>
        </w:rPr>
        <w:t>х</w:t>
      </w:r>
      <w:r w:rsidRPr="00104D63">
        <w:rPr>
          <w:rFonts w:ascii="Times New Roman" w:hAnsi="Times New Roman" w:cs="Times New Roman"/>
          <w:sz w:val="24"/>
          <w:szCs w:val="24"/>
        </w:rPr>
        <w:t xml:space="preserve"> работ по благоустройству прибрежных территорий</w:t>
      </w:r>
      <w:r w:rsidR="004D387B" w:rsidRPr="00104D63">
        <w:rPr>
          <w:rFonts w:ascii="Times New Roman" w:hAnsi="Times New Roman" w:cs="Times New Roman"/>
          <w:sz w:val="24"/>
          <w:szCs w:val="24"/>
        </w:rPr>
        <w:t xml:space="preserve"> в границах 1 Б пояса ЗСО допускается</w:t>
      </w:r>
      <w:r w:rsidRPr="00104D63">
        <w:rPr>
          <w:rFonts w:ascii="Times New Roman" w:hAnsi="Times New Roman" w:cs="Times New Roman"/>
          <w:sz w:val="24"/>
          <w:szCs w:val="24"/>
        </w:rPr>
        <w:t xml:space="preserve"> при условии отсутствия отрицательного влияния на качество воды </w:t>
      </w:r>
      <w:r w:rsidR="004D387B" w:rsidRPr="00104D63">
        <w:rPr>
          <w:rFonts w:ascii="Times New Roman" w:hAnsi="Times New Roman" w:cs="Times New Roman"/>
          <w:sz w:val="24"/>
          <w:szCs w:val="24"/>
        </w:rPr>
        <w:t>источника водоснабжения</w:t>
      </w:r>
      <w:r w:rsidRPr="00104D63">
        <w:rPr>
          <w:rFonts w:ascii="Times New Roman" w:hAnsi="Times New Roman" w:cs="Times New Roman"/>
          <w:sz w:val="24"/>
          <w:szCs w:val="24"/>
        </w:rPr>
        <w:t>.</w:t>
      </w:r>
    </w:p>
    <w:p w14:paraId="42E06E9B" w14:textId="77777777" w:rsidR="0007598E" w:rsidRPr="00104D63" w:rsidRDefault="00E15089" w:rsidP="0002614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12</w:t>
      </w:r>
      <w:r w:rsidR="008208A7" w:rsidRPr="00104D63">
        <w:rPr>
          <w:rFonts w:ascii="Times New Roman" w:hAnsi="Times New Roman" w:cs="Times New Roman"/>
          <w:sz w:val="24"/>
          <w:szCs w:val="24"/>
        </w:rPr>
        <w:t>4</w:t>
      </w:r>
      <w:r w:rsidRPr="00104D63">
        <w:rPr>
          <w:rFonts w:ascii="Times New Roman" w:hAnsi="Times New Roman" w:cs="Times New Roman"/>
          <w:sz w:val="24"/>
          <w:szCs w:val="24"/>
        </w:rPr>
        <w:t>.</w:t>
      </w:r>
      <w:r w:rsidR="0007598E" w:rsidRPr="00104D63">
        <w:rPr>
          <w:rFonts w:ascii="Times New Roman" w:hAnsi="Times New Roman" w:cs="Times New Roman"/>
          <w:sz w:val="24"/>
          <w:szCs w:val="24"/>
        </w:rPr>
        <w:t xml:space="preserve"> В границах дополнительной защитной территории поверхностного источника водоснабжения города Москвы в целях защиты от микробного загрязнения должны выполняться мероприятия, предусмотренные пунктами </w:t>
      </w:r>
      <w:r w:rsidR="00541A1F" w:rsidRPr="00104D63">
        <w:rPr>
          <w:rFonts w:ascii="Times New Roman" w:hAnsi="Times New Roman" w:cs="Times New Roman"/>
          <w:sz w:val="24"/>
          <w:szCs w:val="24"/>
        </w:rPr>
        <w:t>117</w:t>
      </w:r>
      <w:r w:rsidR="0007598E" w:rsidRPr="00104D63">
        <w:rPr>
          <w:rFonts w:ascii="Times New Roman" w:hAnsi="Times New Roman" w:cs="Times New Roman"/>
          <w:sz w:val="24"/>
          <w:szCs w:val="24"/>
        </w:rPr>
        <w:t xml:space="preserve"> и </w:t>
      </w:r>
      <w:r w:rsidR="00541A1F" w:rsidRPr="00104D63">
        <w:rPr>
          <w:rFonts w:ascii="Times New Roman" w:hAnsi="Times New Roman" w:cs="Times New Roman"/>
          <w:sz w:val="24"/>
          <w:szCs w:val="24"/>
        </w:rPr>
        <w:t>119</w:t>
      </w:r>
      <w:r w:rsidR="00765647" w:rsidRPr="00104D63">
        <w:rPr>
          <w:rFonts w:ascii="Times New Roman" w:hAnsi="Times New Roman" w:cs="Times New Roman"/>
          <w:sz w:val="24"/>
          <w:szCs w:val="24"/>
        </w:rPr>
        <w:t xml:space="preserve"> </w:t>
      </w:r>
      <w:r w:rsidR="0007598E" w:rsidRPr="00104D63">
        <w:rPr>
          <w:rFonts w:ascii="Times New Roman" w:hAnsi="Times New Roman" w:cs="Times New Roman"/>
          <w:sz w:val="24"/>
          <w:szCs w:val="24"/>
        </w:rPr>
        <w:t xml:space="preserve">Санитарных правил, с учетом следующих особенностей: </w:t>
      </w:r>
    </w:p>
    <w:p w14:paraId="36FFFB3D" w14:textId="77777777" w:rsidR="0007598E" w:rsidRPr="00104D63" w:rsidRDefault="0007598E" w:rsidP="00CD732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в стометровой полосе от береговой линии источника водоснабжения запрещается </w:t>
      </w:r>
      <w:r w:rsidR="0002614F" w:rsidRPr="00104D63">
        <w:rPr>
          <w:rFonts w:ascii="Times New Roman" w:hAnsi="Times New Roman" w:cs="Times New Roman"/>
          <w:sz w:val="24"/>
          <w:szCs w:val="24"/>
        </w:rPr>
        <w:t xml:space="preserve">дачное, садово-огородное, индивидуальное жилищное строительство, </w:t>
      </w:r>
      <w:r w:rsidR="00CD732F" w:rsidRPr="00104D63">
        <w:rPr>
          <w:rFonts w:ascii="Times New Roman" w:hAnsi="Times New Roman" w:cs="Times New Roman"/>
          <w:sz w:val="24"/>
          <w:szCs w:val="24"/>
        </w:rPr>
        <w:t xml:space="preserve">распашка земли, </w:t>
      </w:r>
      <w:r w:rsidRPr="00104D63">
        <w:rPr>
          <w:rFonts w:ascii="Times New Roman" w:hAnsi="Times New Roman" w:cs="Times New Roman"/>
          <w:sz w:val="24"/>
          <w:szCs w:val="24"/>
        </w:rPr>
        <w:t xml:space="preserve">размещение </w:t>
      </w:r>
      <w:r w:rsidR="0002614F" w:rsidRPr="00104D63">
        <w:rPr>
          <w:rFonts w:ascii="Times New Roman" w:hAnsi="Times New Roman" w:cs="Times New Roman"/>
          <w:sz w:val="24"/>
          <w:szCs w:val="24"/>
        </w:rPr>
        <w:t>очистны</w:t>
      </w:r>
      <w:r w:rsidRPr="00104D63">
        <w:rPr>
          <w:rFonts w:ascii="Times New Roman" w:hAnsi="Times New Roman" w:cs="Times New Roman"/>
          <w:sz w:val="24"/>
          <w:szCs w:val="24"/>
        </w:rPr>
        <w:t>х</w:t>
      </w:r>
      <w:r w:rsidR="0002614F" w:rsidRPr="00104D63">
        <w:rPr>
          <w:rFonts w:ascii="Times New Roman" w:hAnsi="Times New Roman" w:cs="Times New Roman"/>
          <w:sz w:val="24"/>
          <w:szCs w:val="24"/>
        </w:rPr>
        <w:t xml:space="preserve"> сооружени</w:t>
      </w:r>
      <w:r w:rsidRPr="00104D63">
        <w:rPr>
          <w:rFonts w:ascii="Times New Roman" w:hAnsi="Times New Roman" w:cs="Times New Roman"/>
          <w:sz w:val="24"/>
          <w:szCs w:val="24"/>
        </w:rPr>
        <w:t>й</w:t>
      </w:r>
      <w:r w:rsidR="0002614F" w:rsidRPr="00104D63">
        <w:rPr>
          <w:rFonts w:ascii="Times New Roman" w:hAnsi="Times New Roman" w:cs="Times New Roman"/>
          <w:sz w:val="24"/>
          <w:szCs w:val="24"/>
        </w:rPr>
        <w:t xml:space="preserve"> </w:t>
      </w:r>
      <w:r w:rsidRPr="00104D63">
        <w:rPr>
          <w:rFonts w:ascii="Times New Roman" w:hAnsi="Times New Roman" w:cs="Times New Roman"/>
          <w:sz w:val="24"/>
          <w:szCs w:val="24"/>
        </w:rPr>
        <w:t>водоотведения (</w:t>
      </w:r>
      <w:r w:rsidR="0002614F" w:rsidRPr="00104D63">
        <w:rPr>
          <w:rFonts w:ascii="Times New Roman" w:hAnsi="Times New Roman" w:cs="Times New Roman"/>
          <w:sz w:val="24"/>
          <w:szCs w:val="24"/>
        </w:rPr>
        <w:t>канализации</w:t>
      </w:r>
      <w:r w:rsidRPr="00104D63">
        <w:rPr>
          <w:rFonts w:ascii="Times New Roman" w:hAnsi="Times New Roman" w:cs="Times New Roman"/>
          <w:sz w:val="24"/>
          <w:szCs w:val="24"/>
        </w:rPr>
        <w:t>)</w:t>
      </w:r>
      <w:r w:rsidR="0002614F" w:rsidRPr="00104D63">
        <w:rPr>
          <w:rFonts w:ascii="Times New Roman" w:hAnsi="Times New Roman" w:cs="Times New Roman"/>
          <w:sz w:val="24"/>
          <w:szCs w:val="24"/>
        </w:rPr>
        <w:t>, автозаправочны</w:t>
      </w:r>
      <w:r w:rsidRPr="00104D63">
        <w:rPr>
          <w:rFonts w:ascii="Times New Roman" w:hAnsi="Times New Roman" w:cs="Times New Roman"/>
          <w:sz w:val="24"/>
          <w:szCs w:val="24"/>
        </w:rPr>
        <w:t>х</w:t>
      </w:r>
      <w:r w:rsidR="0002614F" w:rsidRPr="00104D63">
        <w:rPr>
          <w:rFonts w:ascii="Times New Roman" w:hAnsi="Times New Roman" w:cs="Times New Roman"/>
          <w:sz w:val="24"/>
          <w:szCs w:val="24"/>
        </w:rPr>
        <w:t xml:space="preserve"> станци</w:t>
      </w:r>
      <w:r w:rsidRPr="00104D63">
        <w:rPr>
          <w:rFonts w:ascii="Times New Roman" w:hAnsi="Times New Roman" w:cs="Times New Roman"/>
          <w:sz w:val="24"/>
          <w:szCs w:val="24"/>
        </w:rPr>
        <w:t>й</w:t>
      </w:r>
      <w:r w:rsidR="0002614F" w:rsidRPr="00104D63">
        <w:rPr>
          <w:rFonts w:ascii="Times New Roman" w:hAnsi="Times New Roman" w:cs="Times New Roman"/>
          <w:sz w:val="24"/>
          <w:szCs w:val="24"/>
        </w:rPr>
        <w:t>, объектов отдыха и спорта</w:t>
      </w:r>
      <w:r w:rsidR="00CD732F" w:rsidRPr="00104D63">
        <w:rPr>
          <w:rFonts w:ascii="Times New Roman" w:hAnsi="Times New Roman" w:cs="Times New Roman"/>
          <w:sz w:val="24"/>
          <w:szCs w:val="24"/>
        </w:rPr>
        <w:t xml:space="preserve">, </w:t>
      </w:r>
      <w:r w:rsidRPr="00104D63">
        <w:rPr>
          <w:rFonts w:ascii="Times New Roman" w:hAnsi="Times New Roman" w:cs="Times New Roman"/>
          <w:sz w:val="24"/>
          <w:szCs w:val="24"/>
        </w:rPr>
        <w:t>объектов капитального строительства</w:t>
      </w:r>
      <w:r w:rsidR="0002614F" w:rsidRPr="00104D63">
        <w:rPr>
          <w:rFonts w:ascii="Times New Roman" w:hAnsi="Times New Roman" w:cs="Times New Roman"/>
          <w:sz w:val="24"/>
          <w:szCs w:val="24"/>
        </w:rPr>
        <w:t xml:space="preserve"> в зонах рекреации</w:t>
      </w:r>
      <w:r w:rsidRPr="00104D63">
        <w:rPr>
          <w:rFonts w:ascii="Times New Roman" w:hAnsi="Times New Roman" w:cs="Times New Roman"/>
          <w:sz w:val="24"/>
          <w:szCs w:val="24"/>
        </w:rPr>
        <w:t>;</w:t>
      </w:r>
      <w:r w:rsidR="0002614F" w:rsidRPr="00104D63">
        <w:rPr>
          <w:rFonts w:ascii="Times New Roman" w:hAnsi="Times New Roman" w:cs="Times New Roman"/>
          <w:sz w:val="24"/>
          <w:szCs w:val="24"/>
        </w:rPr>
        <w:t xml:space="preserve"> </w:t>
      </w:r>
    </w:p>
    <w:p w14:paraId="15561F37" w14:textId="77777777" w:rsidR="00CD732F" w:rsidRPr="00104D63" w:rsidRDefault="0007598E" w:rsidP="0002614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в стометровой полосе от береговой линии источника водоснабжения допускается </w:t>
      </w:r>
      <w:r w:rsidR="0002614F" w:rsidRPr="00104D63">
        <w:rPr>
          <w:rFonts w:ascii="Times New Roman" w:hAnsi="Times New Roman" w:cs="Times New Roman"/>
          <w:sz w:val="24"/>
          <w:szCs w:val="24"/>
        </w:rPr>
        <w:t>размещени</w:t>
      </w:r>
      <w:r w:rsidRPr="00104D63">
        <w:rPr>
          <w:rFonts w:ascii="Times New Roman" w:hAnsi="Times New Roman" w:cs="Times New Roman"/>
          <w:sz w:val="24"/>
          <w:szCs w:val="24"/>
        </w:rPr>
        <w:t>е</w:t>
      </w:r>
      <w:r w:rsidR="0002614F" w:rsidRPr="00104D63">
        <w:rPr>
          <w:rFonts w:ascii="Times New Roman" w:hAnsi="Times New Roman" w:cs="Times New Roman"/>
          <w:sz w:val="24"/>
          <w:szCs w:val="24"/>
        </w:rPr>
        <w:t>, реконструкци</w:t>
      </w:r>
      <w:r w:rsidRPr="00104D63">
        <w:rPr>
          <w:rFonts w:ascii="Times New Roman" w:hAnsi="Times New Roman" w:cs="Times New Roman"/>
          <w:sz w:val="24"/>
          <w:szCs w:val="24"/>
        </w:rPr>
        <w:t>я</w:t>
      </w:r>
      <w:r w:rsidR="0002614F" w:rsidRPr="00104D63">
        <w:rPr>
          <w:rFonts w:ascii="Times New Roman" w:hAnsi="Times New Roman" w:cs="Times New Roman"/>
          <w:sz w:val="24"/>
          <w:szCs w:val="24"/>
        </w:rPr>
        <w:t xml:space="preserve"> </w:t>
      </w:r>
      <w:r w:rsidRPr="00104D63">
        <w:rPr>
          <w:rFonts w:ascii="Times New Roman" w:hAnsi="Times New Roman" w:cs="Times New Roman"/>
          <w:sz w:val="24"/>
          <w:szCs w:val="24"/>
        </w:rPr>
        <w:t>и</w:t>
      </w:r>
      <w:r w:rsidR="0002614F" w:rsidRPr="00104D63">
        <w:rPr>
          <w:rFonts w:ascii="Times New Roman" w:hAnsi="Times New Roman" w:cs="Times New Roman"/>
          <w:sz w:val="24"/>
          <w:szCs w:val="24"/>
        </w:rPr>
        <w:t xml:space="preserve"> капитальн</w:t>
      </w:r>
      <w:r w:rsidRPr="00104D63">
        <w:rPr>
          <w:rFonts w:ascii="Times New Roman" w:hAnsi="Times New Roman" w:cs="Times New Roman"/>
          <w:sz w:val="24"/>
          <w:szCs w:val="24"/>
        </w:rPr>
        <w:t>ый ремонт</w:t>
      </w:r>
      <w:r w:rsidR="0002614F" w:rsidRPr="00104D63">
        <w:rPr>
          <w:rFonts w:ascii="Times New Roman" w:hAnsi="Times New Roman" w:cs="Times New Roman"/>
          <w:sz w:val="24"/>
          <w:szCs w:val="24"/>
        </w:rPr>
        <w:t xml:space="preserve"> линейных объектов федерального, регионального и местного значения </w:t>
      </w:r>
      <w:r w:rsidR="00CD732F" w:rsidRPr="00104D63">
        <w:rPr>
          <w:rFonts w:ascii="Times New Roman" w:hAnsi="Times New Roman" w:cs="Times New Roman"/>
          <w:sz w:val="24"/>
          <w:szCs w:val="24"/>
        </w:rPr>
        <w:t xml:space="preserve">при условии выполнения мероприятий по предупреждению загрязнения источника водоснабжения в соответствии с проектом ЗСО, а также </w:t>
      </w:r>
      <w:r w:rsidR="0002614F" w:rsidRPr="00104D63">
        <w:rPr>
          <w:rFonts w:ascii="Times New Roman" w:hAnsi="Times New Roman" w:cs="Times New Roman"/>
          <w:sz w:val="24"/>
          <w:szCs w:val="24"/>
        </w:rPr>
        <w:t>установк</w:t>
      </w:r>
      <w:r w:rsidRPr="00104D63">
        <w:rPr>
          <w:rFonts w:ascii="Times New Roman" w:hAnsi="Times New Roman" w:cs="Times New Roman"/>
          <w:sz w:val="24"/>
          <w:szCs w:val="24"/>
        </w:rPr>
        <w:t>а</w:t>
      </w:r>
      <w:r w:rsidR="0002614F" w:rsidRPr="00104D63">
        <w:rPr>
          <w:rFonts w:ascii="Times New Roman" w:hAnsi="Times New Roman" w:cs="Times New Roman"/>
          <w:sz w:val="24"/>
          <w:szCs w:val="24"/>
        </w:rPr>
        <w:t xml:space="preserve"> малых архитектурных форм</w:t>
      </w:r>
      <w:r w:rsidR="00CD732F" w:rsidRPr="00104D63">
        <w:rPr>
          <w:rFonts w:ascii="Times New Roman" w:hAnsi="Times New Roman" w:cs="Times New Roman"/>
          <w:sz w:val="24"/>
          <w:szCs w:val="24"/>
        </w:rPr>
        <w:t xml:space="preserve">; </w:t>
      </w:r>
    </w:p>
    <w:p w14:paraId="23F84278" w14:textId="77777777" w:rsidR="0002614F" w:rsidRPr="00104D63" w:rsidRDefault="00745988" w:rsidP="0002614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при размещении</w:t>
      </w:r>
      <w:r w:rsidR="0002614F" w:rsidRPr="00104D63">
        <w:rPr>
          <w:rFonts w:ascii="Times New Roman" w:hAnsi="Times New Roman" w:cs="Times New Roman"/>
          <w:sz w:val="24"/>
          <w:szCs w:val="24"/>
        </w:rPr>
        <w:t xml:space="preserve"> и реконструкции автомобильных дорог</w:t>
      </w:r>
      <w:r w:rsidRPr="00104D63">
        <w:rPr>
          <w:rFonts w:ascii="Times New Roman" w:hAnsi="Times New Roman" w:cs="Times New Roman"/>
          <w:sz w:val="24"/>
          <w:szCs w:val="24"/>
        </w:rPr>
        <w:t xml:space="preserve"> в пределах стометровой полосы от береговой линии источника водоснабжения</w:t>
      </w:r>
      <w:r w:rsidR="0002614F" w:rsidRPr="00104D63">
        <w:rPr>
          <w:rFonts w:ascii="Times New Roman" w:hAnsi="Times New Roman" w:cs="Times New Roman"/>
          <w:sz w:val="24"/>
          <w:szCs w:val="24"/>
        </w:rPr>
        <w:t xml:space="preserve"> должно быть обеспечено наличие водоотвода поверхностного стока с дорожного полотна с последующей его очисткой на локальных очистных сооружениях в соответствии с гигиеническими нормативами;</w:t>
      </w:r>
    </w:p>
    <w:p w14:paraId="061AC5FF" w14:textId="77777777" w:rsidR="0002614F" w:rsidRPr="00104D63" w:rsidRDefault="00745988" w:rsidP="00B5457C">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допускается осуществлять </w:t>
      </w:r>
      <w:r w:rsidR="0002614F" w:rsidRPr="00104D63">
        <w:rPr>
          <w:rFonts w:ascii="Times New Roman" w:hAnsi="Times New Roman" w:cs="Times New Roman"/>
          <w:sz w:val="24"/>
          <w:szCs w:val="24"/>
        </w:rPr>
        <w:t>захоронени</w:t>
      </w:r>
      <w:r w:rsidRPr="00104D63">
        <w:rPr>
          <w:rFonts w:ascii="Times New Roman" w:hAnsi="Times New Roman" w:cs="Times New Roman"/>
          <w:sz w:val="24"/>
          <w:szCs w:val="24"/>
        </w:rPr>
        <w:t>я</w:t>
      </w:r>
      <w:r w:rsidR="0002614F" w:rsidRPr="00104D63">
        <w:rPr>
          <w:rFonts w:ascii="Times New Roman" w:hAnsi="Times New Roman" w:cs="Times New Roman"/>
          <w:sz w:val="24"/>
          <w:szCs w:val="24"/>
        </w:rPr>
        <w:t xml:space="preserve"> в родственные могилы;</w:t>
      </w:r>
    </w:p>
    <w:p w14:paraId="4C2A774A" w14:textId="77777777" w:rsidR="0002614F" w:rsidRPr="00104D63" w:rsidRDefault="0002614F" w:rsidP="00B5457C">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изменение технологии действующих предприятий, связанное с увеличением техногенной нагрузки на </w:t>
      </w:r>
      <w:r w:rsidR="00CD732F" w:rsidRPr="00104D63">
        <w:rPr>
          <w:rFonts w:ascii="Times New Roman" w:hAnsi="Times New Roman" w:cs="Times New Roman"/>
          <w:sz w:val="24"/>
          <w:szCs w:val="24"/>
        </w:rPr>
        <w:t>источник водоснабжения</w:t>
      </w:r>
      <w:r w:rsidR="001E31D9" w:rsidRPr="00104D63">
        <w:rPr>
          <w:rFonts w:ascii="Times New Roman" w:hAnsi="Times New Roman" w:cs="Times New Roman"/>
          <w:sz w:val="24"/>
          <w:szCs w:val="24"/>
        </w:rPr>
        <w:t>, не допускается</w:t>
      </w:r>
      <w:r w:rsidR="00B5457C" w:rsidRPr="00104D63">
        <w:rPr>
          <w:rFonts w:ascii="Times New Roman" w:hAnsi="Times New Roman" w:cs="Times New Roman"/>
          <w:sz w:val="24"/>
          <w:szCs w:val="24"/>
        </w:rPr>
        <w:t>;</w:t>
      </w:r>
    </w:p>
    <w:p w14:paraId="142F3FCE" w14:textId="77777777" w:rsidR="00B5457C" w:rsidRPr="00104D63" w:rsidRDefault="00B5457C" w:rsidP="00B5457C">
      <w:pPr>
        <w:autoSpaceDE w:val="0"/>
        <w:autoSpaceDN w:val="0"/>
        <w:adjustRightInd w:val="0"/>
        <w:spacing w:after="0" w:line="240" w:lineRule="auto"/>
        <w:ind w:left="-567" w:firstLine="709"/>
        <w:jc w:val="both"/>
        <w:rPr>
          <w:rFonts w:ascii="Times New Roman" w:hAnsi="Times New Roman"/>
          <w:sz w:val="24"/>
          <w:szCs w:val="24"/>
        </w:rPr>
      </w:pPr>
    </w:p>
    <w:p w14:paraId="73AF8737" w14:textId="77777777" w:rsidR="00B5457C" w:rsidRPr="00104D63" w:rsidRDefault="00B5457C" w:rsidP="00B5457C">
      <w:pPr>
        <w:autoSpaceDE w:val="0"/>
        <w:autoSpaceDN w:val="0"/>
        <w:adjustRightInd w:val="0"/>
        <w:spacing w:after="0" w:line="240" w:lineRule="auto"/>
        <w:ind w:left="-567" w:firstLine="709"/>
        <w:jc w:val="both"/>
        <w:rPr>
          <w:rFonts w:ascii="Times New Roman" w:hAnsi="Times New Roman"/>
          <w:sz w:val="24"/>
          <w:szCs w:val="24"/>
        </w:rPr>
      </w:pPr>
      <w:r w:rsidRPr="00104D63">
        <w:rPr>
          <w:rFonts w:ascii="Times New Roman" w:hAnsi="Times New Roman"/>
          <w:sz w:val="24"/>
          <w:szCs w:val="24"/>
        </w:rPr>
        <w:t xml:space="preserve">населенные пункты должны иметь </w:t>
      </w:r>
      <w:r w:rsidRPr="00104D63">
        <w:rPr>
          <w:rFonts w:ascii="Times New Roman" w:eastAsiaTheme="minorHAnsi" w:hAnsi="Times New Roman"/>
          <w:sz w:val="24"/>
          <w:szCs w:val="24"/>
          <w:lang w:eastAsia="ru-RU"/>
        </w:rPr>
        <w:t xml:space="preserve">централизованную систему водоотведения </w:t>
      </w:r>
      <w:r w:rsidRPr="00104D63">
        <w:rPr>
          <w:rFonts w:ascii="Times New Roman" w:hAnsi="Times New Roman"/>
          <w:sz w:val="24"/>
          <w:szCs w:val="24"/>
        </w:rPr>
        <w:t>с блоками механической, биологической и третичной очистки сточных вод, а также системы ливневой канализации с отводом стоков на очистные сооружения;</w:t>
      </w:r>
    </w:p>
    <w:p w14:paraId="2FE350D4" w14:textId="77777777" w:rsidR="00741A34" w:rsidRPr="00104D63" w:rsidRDefault="00741A34" w:rsidP="00B5457C">
      <w:pPr>
        <w:autoSpaceDE w:val="0"/>
        <w:autoSpaceDN w:val="0"/>
        <w:adjustRightInd w:val="0"/>
        <w:spacing w:after="0" w:line="240" w:lineRule="auto"/>
        <w:ind w:left="-567" w:firstLine="709"/>
        <w:jc w:val="both"/>
        <w:rPr>
          <w:rFonts w:ascii="Times New Roman" w:eastAsiaTheme="minorHAnsi" w:hAnsi="Times New Roman"/>
          <w:sz w:val="24"/>
          <w:szCs w:val="24"/>
          <w:lang w:eastAsia="ru-RU"/>
        </w:rPr>
      </w:pPr>
    </w:p>
    <w:p w14:paraId="3EA094A1" w14:textId="77777777" w:rsidR="00741A34" w:rsidRPr="00104D63" w:rsidRDefault="00741A34" w:rsidP="00B5457C">
      <w:pPr>
        <w:autoSpaceDE w:val="0"/>
        <w:autoSpaceDN w:val="0"/>
        <w:adjustRightInd w:val="0"/>
        <w:spacing w:after="0" w:line="240" w:lineRule="auto"/>
        <w:ind w:left="-567" w:firstLine="709"/>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допускается сброс очищенных сточных вод в источник питьевого водоснабжения в акватории дополнительной защитной территории поверхностного источника водоснабжения города Москвы при условии доведения качества сточной воды до уровня требований к качеству воды водных объектов первой категории водопользования в соответствии с гигиеническими нормативами;</w:t>
      </w:r>
    </w:p>
    <w:p w14:paraId="3172C67F" w14:textId="77777777" w:rsidR="0002614F" w:rsidRPr="00104D63" w:rsidRDefault="0002614F" w:rsidP="0002614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при водоснабжении объекта индивидуального жилищного и дачного строительства из шахтного колодца или водоразборных колонок без домовой распределительной сети допускается устройство герметичных выгребов при условии обеспечения регулярного вывоза отходов спец</w:t>
      </w:r>
      <w:r w:rsidR="00B5457C" w:rsidRPr="00104D63">
        <w:rPr>
          <w:rFonts w:ascii="Times New Roman" w:hAnsi="Times New Roman" w:cs="Times New Roman"/>
          <w:sz w:val="24"/>
          <w:szCs w:val="24"/>
        </w:rPr>
        <w:t xml:space="preserve">иальным </w:t>
      </w:r>
      <w:r w:rsidRPr="00104D63">
        <w:rPr>
          <w:rFonts w:ascii="Times New Roman" w:hAnsi="Times New Roman" w:cs="Times New Roman"/>
          <w:sz w:val="24"/>
          <w:szCs w:val="24"/>
        </w:rPr>
        <w:t xml:space="preserve">автотранспортом на сливные станции, исключающее загрязнение </w:t>
      </w:r>
      <w:r w:rsidR="00B5457C" w:rsidRPr="00104D63">
        <w:rPr>
          <w:rFonts w:ascii="Times New Roman" w:hAnsi="Times New Roman" w:cs="Times New Roman"/>
          <w:sz w:val="24"/>
          <w:szCs w:val="24"/>
        </w:rPr>
        <w:t>дополнительной защитной территории</w:t>
      </w:r>
      <w:r w:rsidRPr="00104D63">
        <w:rPr>
          <w:rFonts w:ascii="Times New Roman" w:hAnsi="Times New Roman" w:cs="Times New Roman"/>
          <w:sz w:val="24"/>
          <w:szCs w:val="24"/>
        </w:rPr>
        <w:t>;</w:t>
      </w:r>
    </w:p>
    <w:p w14:paraId="1B35C018" w14:textId="77777777" w:rsidR="0002614F" w:rsidRPr="00104D63" w:rsidRDefault="0002614F" w:rsidP="0037239E">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пользование акваторией источника питьевого водосн</w:t>
      </w:r>
      <w:r w:rsidR="00B5457C" w:rsidRPr="00104D63">
        <w:rPr>
          <w:rFonts w:ascii="Times New Roman" w:hAnsi="Times New Roman" w:cs="Times New Roman"/>
          <w:sz w:val="24"/>
          <w:szCs w:val="24"/>
        </w:rPr>
        <w:t>абжения в</w:t>
      </w:r>
      <w:r w:rsidRPr="00104D63">
        <w:rPr>
          <w:rFonts w:ascii="Times New Roman" w:hAnsi="Times New Roman" w:cs="Times New Roman"/>
          <w:sz w:val="24"/>
          <w:szCs w:val="24"/>
        </w:rPr>
        <w:t xml:space="preserve"> рекреаци</w:t>
      </w:r>
      <w:r w:rsidR="00B5457C" w:rsidRPr="00104D63">
        <w:rPr>
          <w:rFonts w:ascii="Times New Roman" w:hAnsi="Times New Roman" w:cs="Times New Roman"/>
          <w:sz w:val="24"/>
          <w:szCs w:val="24"/>
        </w:rPr>
        <w:t>онных целях допускается</w:t>
      </w:r>
      <w:r w:rsidRPr="00104D63">
        <w:rPr>
          <w:rFonts w:ascii="Times New Roman" w:hAnsi="Times New Roman" w:cs="Times New Roman"/>
          <w:sz w:val="24"/>
          <w:szCs w:val="24"/>
        </w:rPr>
        <w:t xml:space="preserve"> при соблюдении </w:t>
      </w:r>
      <w:r w:rsidR="00B5457C" w:rsidRPr="00104D63">
        <w:rPr>
          <w:rFonts w:ascii="Times New Roman" w:hAnsi="Times New Roman" w:cs="Times New Roman"/>
          <w:sz w:val="24"/>
          <w:szCs w:val="24"/>
        </w:rPr>
        <w:t xml:space="preserve">санитарно-эпидемиологических требований к охране поверхностных </w:t>
      </w:r>
      <w:r w:rsidR="00AE08C5">
        <w:rPr>
          <w:rFonts w:ascii="Times New Roman" w:hAnsi="Times New Roman" w:cs="Times New Roman"/>
          <w:sz w:val="24"/>
          <w:szCs w:val="24"/>
        </w:rPr>
        <w:t>вод, предусмотренных пунктами 36-43</w:t>
      </w:r>
      <w:r w:rsidR="00B5457C" w:rsidRPr="00104D63">
        <w:rPr>
          <w:rFonts w:ascii="Times New Roman" w:hAnsi="Times New Roman" w:cs="Times New Roman"/>
          <w:sz w:val="24"/>
          <w:szCs w:val="24"/>
        </w:rPr>
        <w:t xml:space="preserve"> Санитарных правил, </w:t>
      </w:r>
      <w:r w:rsidRPr="00104D63">
        <w:rPr>
          <w:rFonts w:ascii="Times New Roman" w:hAnsi="Times New Roman" w:cs="Times New Roman"/>
          <w:sz w:val="24"/>
          <w:szCs w:val="24"/>
        </w:rPr>
        <w:t xml:space="preserve">а также </w:t>
      </w:r>
      <w:r w:rsidR="00B5457C" w:rsidRPr="00104D63">
        <w:rPr>
          <w:rFonts w:ascii="Times New Roman" w:hAnsi="Times New Roman" w:cs="Times New Roman"/>
          <w:sz w:val="24"/>
          <w:szCs w:val="24"/>
        </w:rPr>
        <w:t xml:space="preserve">антропогенной </w:t>
      </w:r>
      <w:r w:rsidRPr="00104D63">
        <w:rPr>
          <w:rFonts w:ascii="Times New Roman" w:hAnsi="Times New Roman" w:cs="Times New Roman"/>
          <w:sz w:val="24"/>
          <w:szCs w:val="24"/>
        </w:rPr>
        <w:t>нагрузки на территорию пляжа не более 1000 чел./га, на акваторию - не более 500 чел./га</w:t>
      </w:r>
      <w:r w:rsidR="0037239E" w:rsidRPr="00104D63">
        <w:rPr>
          <w:rFonts w:ascii="Times New Roman" w:hAnsi="Times New Roman" w:cs="Times New Roman"/>
          <w:sz w:val="24"/>
          <w:szCs w:val="24"/>
        </w:rPr>
        <w:t xml:space="preserve">, исходя из расчета </w:t>
      </w:r>
      <w:r w:rsidRPr="00104D63">
        <w:rPr>
          <w:rFonts w:ascii="Times New Roman" w:hAnsi="Times New Roman" w:cs="Times New Roman"/>
          <w:sz w:val="24"/>
          <w:szCs w:val="24"/>
        </w:rPr>
        <w:t xml:space="preserve">летней рекреационной </w:t>
      </w:r>
      <w:r w:rsidR="0037239E" w:rsidRPr="00104D63">
        <w:rPr>
          <w:rFonts w:ascii="Times New Roman" w:hAnsi="Times New Roman" w:cs="Times New Roman"/>
          <w:sz w:val="24"/>
          <w:szCs w:val="24"/>
        </w:rPr>
        <w:t xml:space="preserve">нагрузки, </w:t>
      </w:r>
      <w:r w:rsidRPr="00104D63">
        <w:rPr>
          <w:rFonts w:ascii="Times New Roman" w:hAnsi="Times New Roman" w:cs="Times New Roman"/>
          <w:sz w:val="24"/>
          <w:szCs w:val="24"/>
        </w:rPr>
        <w:t>не превышающ</w:t>
      </w:r>
      <w:r w:rsidR="0037239E" w:rsidRPr="00104D63">
        <w:rPr>
          <w:rFonts w:ascii="Times New Roman" w:hAnsi="Times New Roman" w:cs="Times New Roman"/>
          <w:sz w:val="24"/>
          <w:szCs w:val="24"/>
        </w:rPr>
        <w:t>ей</w:t>
      </w:r>
      <w:r w:rsidRPr="00104D63">
        <w:rPr>
          <w:rFonts w:ascii="Times New Roman" w:hAnsi="Times New Roman" w:cs="Times New Roman"/>
          <w:sz w:val="24"/>
          <w:szCs w:val="24"/>
        </w:rPr>
        <w:t xml:space="preserve"> по Истринской</w:t>
      </w:r>
      <w:r w:rsidR="0037239E" w:rsidRPr="00104D63">
        <w:rPr>
          <w:rFonts w:ascii="Times New Roman" w:hAnsi="Times New Roman" w:cs="Times New Roman"/>
          <w:sz w:val="24"/>
          <w:szCs w:val="24"/>
        </w:rPr>
        <w:t xml:space="preserve">, Можайской и Вазузской  гидротехническим системам (далее – </w:t>
      </w:r>
      <w:r w:rsidRPr="00104D63">
        <w:rPr>
          <w:rFonts w:ascii="Times New Roman" w:hAnsi="Times New Roman" w:cs="Times New Roman"/>
          <w:sz w:val="24"/>
          <w:szCs w:val="24"/>
        </w:rPr>
        <w:t>ГТС</w:t>
      </w:r>
      <w:r w:rsidR="0037239E" w:rsidRPr="00104D63">
        <w:rPr>
          <w:rFonts w:ascii="Times New Roman" w:hAnsi="Times New Roman" w:cs="Times New Roman"/>
          <w:sz w:val="24"/>
          <w:szCs w:val="24"/>
        </w:rPr>
        <w:t>)</w:t>
      </w:r>
      <w:r w:rsidRPr="00104D63">
        <w:rPr>
          <w:rFonts w:ascii="Times New Roman" w:hAnsi="Times New Roman" w:cs="Times New Roman"/>
          <w:sz w:val="24"/>
          <w:szCs w:val="24"/>
        </w:rPr>
        <w:t xml:space="preserve"> </w:t>
      </w:r>
      <w:r w:rsidR="0037239E" w:rsidRPr="00104D63">
        <w:rPr>
          <w:rFonts w:ascii="Times New Roman" w:hAnsi="Times New Roman" w:cs="Times New Roman"/>
          <w:sz w:val="24"/>
          <w:szCs w:val="24"/>
        </w:rPr>
        <w:t>–</w:t>
      </w:r>
      <w:r w:rsidRPr="00104D63">
        <w:rPr>
          <w:rFonts w:ascii="Times New Roman" w:hAnsi="Times New Roman" w:cs="Times New Roman"/>
          <w:sz w:val="24"/>
          <w:szCs w:val="24"/>
        </w:rPr>
        <w:t xml:space="preserve"> 80</w:t>
      </w:r>
      <w:r w:rsidR="0037239E" w:rsidRPr="00104D63">
        <w:rPr>
          <w:rFonts w:ascii="Times New Roman" w:hAnsi="Times New Roman" w:cs="Times New Roman"/>
          <w:sz w:val="24"/>
          <w:szCs w:val="24"/>
        </w:rPr>
        <w:t xml:space="preserve"> тыс. человек на 1 кв.км</w:t>
      </w:r>
      <w:r w:rsidRPr="00104D63">
        <w:rPr>
          <w:rFonts w:ascii="Times New Roman" w:hAnsi="Times New Roman" w:cs="Times New Roman"/>
          <w:sz w:val="24"/>
          <w:szCs w:val="24"/>
        </w:rPr>
        <w:t xml:space="preserve">, Рузско-Озернинской ГТС </w:t>
      </w:r>
      <w:r w:rsidR="0037239E" w:rsidRPr="00104D63">
        <w:rPr>
          <w:rFonts w:ascii="Times New Roman" w:hAnsi="Times New Roman" w:cs="Times New Roman"/>
          <w:sz w:val="24"/>
          <w:szCs w:val="24"/>
        </w:rPr>
        <w:t>–</w:t>
      </w:r>
      <w:r w:rsidRPr="00104D63">
        <w:rPr>
          <w:rFonts w:ascii="Times New Roman" w:hAnsi="Times New Roman" w:cs="Times New Roman"/>
          <w:sz w:val="24"/>
          <w:szCs w:val="24"/>
        </w:rPr>
        <w:t xml:space="preserve"> 70</w:t>
      </w:r>
      <w:r w:rsidR="0037239E" w:rsidRPr="00104D63">
        <w:rPr>
          <w:rFonts w:ascii="Times New Roman" w:hAnsi="Times New Roman" w:cs="Times New Roman"/>
          <w:sz w:val="24"/>
          <w:szCs w:val="24"/>
        </w:rPr>
        <w:t xml:space="preserve"> тыс. человек на 1 кв.км</w:t>
      </w:r>
      <w:r w:rsidRPr="00104D63">
        <w:rPr>
          <w:rFonts w:ascii="Times New Roman" w:hAnsi="Times New Roman" w:cs="Times New Roman"/>
          <w:sz w:val="24"/>
          <w:szCs w:val="24"/>
        </w:rPr>
        <w:t xml:space="preserve">, Иваньковской ГТС </w:t>
      </w:r>
      <w:r w:rsidR="0037239E" w:rsidRPr="00104D63">
        <w:rPr>
          <w:rFonts w:ascii="Times New Roman" w:hAnsi="Times New Roman" w:cs="Times New Roman"/>
          <w:sz w:val="24"/>
          <w:szCs w:val="24"/>
        </w:rPr>
        <w:t>–</w:t>
      </w:r>
      <w:r w:rsidRPr="00104D63">
        <w:rPr>
          <w:rFonts w:ascii="Times New Roman" w:hAnsi="Times New Roman" w:cs="Times New Roman"/>
          <w:sz w:val="24"/>
          <w:szCs w:val="24"/>
        </w:rPr>
        <w:t xml:space="preserve"> 200</w:t>
      </w:r>
      <w:r w:rsidR="0037239E" w:rsidRPr="00104D63">
        <w:rPr>
          <w:rFonts w:ascii="Times New Roman" w:hAnsi="Times New Roman" w:cs="Times New Roman"/>
          <w:sz w:val="24"/>
          <w:szCs w:val="24"/>
        </w:rPr>
        <w:t xml:space="preserve"> тыс. человек на 1 кв.км</w:t>
      </w:r>
      <w:r w:rsidRPr="00104D63">
        <w:rPr>
          <w:rFonts w:ascii="Times New Roman" w:hAnsi="Times New Roman" w:cs="Times New Roman"/>
          <w:sz w:val="24"/>
          <w:szCs w:val="24"/>
        </w:rPr>
        <w:t xml:space="preserve">, по водораздельным водохранилищам канала им.Москвы </w:t>
      </w:r>
      <w:r w:rsidR="0037239E" w:rsidRPr="00104D63">
        <w:rPr>
          <w:rFonts w:ascii="Times New Roman" w:hAnsi="Times New Roman" w:cs="Times New Roman"/>
          <w:sz w:val="24"/>
          <w:szCs w:val="24"/>
        </w:rPr>
        <w:t>–</w:t>
      </w:r>
      <w:r w:rsidRPr="00104D63">
        <w:rPr>
          <w:rFonts w:ascii="Times New Roman" w:hAnsi="Times New Roman" w:cs="Times New Roman"/>
          <w:sz w:val="24"/>
          <w:szCs w:val="24"/>
        </w:rPr>
        <w:t xml:space="preserve"> 150</w:t>
      </w:r>
      <w:r w:rsidR="0037239E" w:rsidRPr="00104D63">
        <w:rPr>
          <w:rFonts w:ascii="Times New Roman" w:hAnsi="Times New Roman" w:cs="Times New Roman"/>
          <w:sz w:val="24"/>
          <w:szCs w:val="24"/>
        </w:rPr>
        <w:t xml:space="preserve"> тыс. человек на 1 кв.км</w:t>
      </w:r>
      <w:r w:rsidRPr="00104D63">
        <w:rPr>
          <w:rFonts w:ascii="Times New Roman" w:hAnsi="Times New Roman" w:cs="Times New Roman"/>
          <w:sz w:val="24"/>
          <w:szCs w:val="24"/>
        </w:rPr>
        <w:t>.</w:t>
      </w:r>
    </w:p>
    <w:p w14:paraId="781716E8" w14:textId="77777777" w:rsidR="0002614F" w:rsidRPr="00104D63" w:rsidRDefault="008D5FA5" w:rsidP="0002614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допускается размещение </w:t>
      </w:r>
      <w:r w:rsidR="0002614F" w:rsidRPr="00104D63">
        <w:rPr>
          <w:rFonts w:ascii="Times New Roman" w:hAnsi="Times New Roman" w:cs="Times New Roman"/>
          <w:sz w:val="24"/>
          <w:szCs w:val="24"/>
        </w:rPr>
        <w:t>учреждений отдыха (пан</w:t>
      </w:r>
      <w:r w:rsidRPr="00104D63">
        <w:rPr>
          <w:rFonts w:ascii="Times New Roman" w:hAnsi="Times New Roman" w:cs="Times New Roman"/>
          <w:sz w:val="24"/>
          <w:szCs w:val="24"/>
        </w:rPr>
        <w:t xml:space="preserve">сионаты, загородные базы и др.), исходя из расчета </w:t>
      </w:r>
      <w:r w:rsidR="0002614F" w:rsidRPr="00104D63">
        <w:rPr>
          <w:rFonts w:ascii="Times New Roman" w:hAnsi="Times New Roman" w:cs="Times New Roman"/>
          <w:sz w:val="24"/>
          <w:szCs w:val="24"/>
        </w:rPr>
        <w:t xml:space="preserve">плотности отдыхающих на территории </w:t>
      </w:r>
      <w:r w:rsidRPr="00104D63">
        <w:rPr>
          <w:rFonts w:ascii="Times New Roman" w:hAnsi="Times New Roman" w:cs="Times New Roman"/>
          <w:sz w:val="24"/>
          <w:szCs w:val="24"/>
        </w:rPr>
        <w:t>таких учреждений</w:t>
      </w:r>
      <w:r w:rsidR="0002614F" w:rsidRPr="00104D63">
        <w:rPr>
          <w:rFonts w:ascii="Times New Roman" w:hAnsi="Times New Roman" w:cs="Times New Roman"/>
          <w:sz w:val="24"/>
          <w:szCs w:val="24"/>
        </w:rPr>
        <w:t xml:space="preserve"> </w:t>
      </w:r>
      <w:r w:rsidRPr="00104D63">
        <w:rPr>
          <w:rFonts w:ascii="Times New Roman" w:hAnsi="Times New Roman" w:cs="Times New Roman"/>
          <w:sz w:val="24"/>
          <w:szCs w:val="24"/>
        </w:rPr>
        <w:br/>
      </w:r>
      <w:r w:rsidR="0002614F" w:rsidRPr="00104D63">
        <w:rPr>
          <w:rFonts w:ascii="Times New Roman" w:hAnsi="Times New Roman" w:cs="Times New Roman"/>
          <w:sz w:val="24"/>
          <w:szCs w:val="24"/>
        </w:rPr>
        <w:t>не более 15-20 человек на 1 га земельного участка.</w:t>
      </w:r>
    </w:p>
    <w:p w14:paraId="28D6B958" w14:textId="77777777" w:rsidR="00CB1C19" w:rsidRPr="00104D63" w:rsidRDefault="00CB1C19" w:rsidP="001B4F28">
      <w:pPr>
        <w:pStyle w:val="ConsPlusNormal"/>
        <w:ind w:left="-567" w:firstLine="709"/>
        <w:jc w:val="both"/>
        <w:rPr>
          <w:rFonts w:ascii="Times New Roman" w:hAnsi="Times New Roman" w:cs="Times New Roman"/>
          <w:sz w:val="24"/>
          <w:szCs w:val="24"/>
        </w:rPr>
      </w:pPr>
    </w:p>
    <w:p w14:paraId="50913092" w14:textId="77777777" w:rsidR="00CB1C19" w:rsidRPr="00104D63" w:rsidRDefault="00E15089" w:rsidP="001B4F28">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12</w:t>
      </w:r>
      <w:r w:rsidR="008208A7" w:rsidRPr="00104D63">
        <w:rPr>
          <w:rFonts w:ascii="Times New Roman" w:hAnsi="Times New Roman" w:cs="Times New Roman"/>
          <w:sz w:val="24"/>
          <w:szCs w:val="24"/>
        </w:rPr>
        <w:t>5</w:t>
      </w:r>
      <w:r w:rsidR="006153C2" w:rsidRPr="00104D63">
        <w:rPr>
          <w:rFonts w:ascii="Times New Roman" w:hAnsi="Times New Roman" w:cs="Times New Roman"/>
          <w:sz w:val="24"/>
          <w:szCs w:val="24"/>
        </w:rPr>
        <w:t>.</w:t>
      </w:r>
      <w:r w:rsidR="00CB1C19" w:rsidRPr="00104D63">
        <w:rPr>
          <w:rFonts w:ascii="Times New Roman" w:hAnsi="Times New Roman" w:cs="Times New Roman"/>
          <w:sz w:val="24"/>
          <w:szCs w:val="24"/>
        </w:rPr>
        <w:t xml:space="preserve"> Не допускается нахождение источников загрязнения почвы и грунтовых вод в месте пролегания водоводов в пределах 10 метров от водовода по обе его стороны и не менее 20 метров при диаметре водоводов более 1000 миллиметров.</w:t>
      </w:r>
    </w:p>
    <w:p w14:paraId="6D013571" w14:textId="77777777" w:rsidR="00CB1C19" w:rsidRPr="00104D63" w:rsidRDefault="00CB1C19" w:rsidP="001B4F28">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Не допускается прокладка водоводов по территории свалок,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14:paraId="626C192C" w14:textId="77777777" w:rsidR="00CB1C19" w:rsidRPr="00104D63" w:rsidRDefault="00CB1C19" w:rsidP="001B4F28">
      <w:pPr>
        <w:pStyle w:val="ConsPlusNormal"/>
        <w:ind w:left="-567" w:firstLine="709"/>
        <w:jc w:val="both"/>
        <w:rPr>
          <w:rFonts w:ascii="Times New Roman" w:hAnsi="Times New Roman" w:cs="Times New Roman"/>
          <w:sz w:val="24"/>
          <w:szCs w:val="24"/>
        </w:rPr>
      </w:pPr>
    </w:p>
    <w:p w14:paraId="680EA731" w14:textId="77777777" w:rsidR="00CB1C19" w:rsidRPr="00104D63" w:rsidRDefault="00CB1C19" w:rsidP="001B4F28">
      <w:pPr>
        <w:pStyle w:val="ConsPlusTitle"/>
        <w:ind w:left="-567" w:firstLine="709"/>
        <w:jc w:val="center"/>
        <w:outlineLvl w:val="1"/>
        <w:rPr>
          <w:rFonts w:ascii="Times New Roman" w:hAnsi="Times New Roman" w:cs="Times New Roman"/>
          <w:sz w:val="24"/>
          <w:szCs w:val="24"/>
        </w:rPr>
      </w:pPr>
      <w:r w:rsidRPr="00104D63">
        <w:rPr>
          <w:rFonts w:ascii="Times New Roman" w:hAnsi="Times New Roman" w:cs="Times New Roman"/>
          <w:sz w:val="24"/>
          <w:szCs w:val="24"/>
        </w:rPr>
        <w:t>VI. Санитарно-эпидемиологические требования к охране</w:t>
      </w:r>
    </w:p>
    <w:p w14:paraId="1530E675" w14:textId="77777777" w:rsidR="00CB1C19" w:rsidRPr="00104D63" w:rsidRDefault="00CB1C19" w:rsidP="001B4F28">
      <w:pPr>
        <w:pStyle w:val="ConsPlusTitle"/>
        <w:ind w:left="-567" w:firstLine="709"/>
        <w:jc w:val="center"/>
        <w:rPr>
          <w:rFonts w:ascii="Times New Roman" w:hAnsi="Times New Roman" w:cs="Times New Roman"/>
          <w:sz w:val="24"/>
          <w:szCs w:val="24"/>
        </w:rPr>
      </w:pPr>
      <w:r w:rsidRPr="00104D63">
        <w:rPr>
          <w:rFonts w:ascii="Times New Roman" w:hAnsi="Times New Roman" w:cs="Times New Roman"/>
          <w:sz w:val="24"/>
          <w:szCs w:val="24"/>
        </w:rPr>
        <w:t>прибрежных вод морей от загрязнения в местах</w:t>
      </w:r>
    </w:p>
    <w:p w14:paraId="1005E050" w14:textId="77777777" w:rsidR="00CB1C19" w:rsidRPr="00104D63" w:rsidRDefault="00CB1C19" w:rsidP="001B4F28">
      <w:pPr>
        <w:pStyle w:val="ConsPlusTitle"/>
        <w:ind w:left="-567" w:firstLine="709"/>
        <w:jc w:val="center"/>
        <w:rPr>
          <w:rFonts w:ascii="Times New Roman" w:hAnsi="Times New Roman" w:cs="Times New Roman"/>
          <w:sz w:val="24"/>
          <w:szCs w:val="24"/>
        </w:rPr>
      </w:pPr>
      <w:r w:rsidRPr="00104D63">
        <w:rPr>
          <w:rFonts w:ascii="Times New Roman" w:hAnsi="Times New Roman" w:cs="Times New Roman"/>
          <w:sz w:val="24"/>
          <w:szCs w:val="24"/>
        </w:rPr>
        <w:t>водопользования населения</w:t>
      </w:r>
    </w:p>
    <w:p w14:paraId="4C7B0D51" w14:textId="77777777" w:rsidR="00CB1C19" w:rsidRPr="00104D63" w:rsidRDefault="00CB1C19" w:rsidP="001B4F28">
      <w:pPr>
        <w:pStyle w:val="ConsPlusNormal"/>
        <w:ind w:left="-567" w:firstLine="709"/>
        <w:jc w:val="both"/>
        <w:rPr>
          <w:rFonts w:ascii="Times New Roman" w:hAnsi="Times New Roman" w:cs="Times New Roman"/>
          <w:sz w:val="24"/>
          <w:szCs w:val="24"/>
        </w:rPr>
      </w:pPr>
    </w:p>
    <w:p w14:paraId="27BAB55E" w14:textId="77777777" w:rsidR="00CB1C19" w:rsidRPr="00104D63" w:rsidRDefault="00E54BF8" w:rsidP="001B4F28">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126</w:t>
      </w:r>
      <w:r w:rsidR="00CB1C19" w:rsidRPr="00104D63">
        <w:rPr>
          <w:rFonts w:ascii="Times New Roman" w:hAnsi="Times New Roman" w:cs="Times New Roman"/>
          <w:sz w:val="24"/>
          <w:szCs w:val="24"/>
        </w:rPr>
        <w:t>. Водопользователь при определении для использования населением в рекреационных, лечебных и оздоровительных целях, в целях питьевого и хозяйственно-бытового водоснабжения участков акватории морей, прибрежной полосы суши, а также зоны санитарной охраны (в случаях использования морей в качестве источников питьевого и хозяйственно-бытового водоснабжения) должен учитываться:</w:t>
      </w:r>
    </w:p>
    <w:p w14:paraId="40CCA1ED" w14:textId="77777777" w:rsidR="00CB1C19" w:rsidRPr="00104D63" w:rsidRDefault="00CB1C19" w:rsidP="001B4F28">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гидрологические и гидрохимические данные моря в период шторма (тайфуна), паводка (половодья) рек, впадающих в море;</w:t>
      </w:r>
    </w:p>
    <w:p w14:paraId="056CE595" w14:textId="77777777" w:rsidR="00CB1C19" w:rsidRPr="00104D63" w:rsidRDefault="00CB1C19" w:rsidP="001B4F28">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показатели состава и свойств воды в период ее наибольшего забора для водоснабжения населения;</w:t>
      </w:r>
    </w:p>
    <w:p w14:paraId="3DB0287F" w14:textId="77777777" w:rsidR="00CB1C19" w:rsidRPr="00104D63" w:rsidRDefault="00CB1C19" w:rsidP="001B4F28">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среднее арифметическое значение концентрации нормируемых веществ в период шторма (тайфуна), паводка (</w:t>
      </w:r>
      <w:r w:rsidR="0085285F" w:rsidRPr="00104D63">
        <w:rPr>
          <w:rFonts w:ascii="Times New Roman" w:hAnsi="Times New Roman" w:cs="Times New Roman"/>
          <w:sz w:val="24"/>
          <w:szCs w:val="24"/>
        </w:rPr>
        <w:t>половодья</w:t>
      </w:r>
      <w:r w:rsidRPr="00104D63">
        <w:rPr>
          <w:rFonts w:ascii="Times New Roman" w:hAnsi="Times New Roman" w:cs="Times New Roman"/>
          <w:sz w:val="24"/>
          <w:szCs w:val="24"/>
        </w:rPr>
        <w:t>) рек, впадающих в море;</w:t>
      </w:r>
    </w:p>
    <w:p w14:paraId="2A0E5FCA" w14:textId="77777777" w:rsidR="00CB1C19" w:rsidRPr="00104D63" w:rsidRDefault="00CB1C19" w:rsidP="001B4F28">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преобладающие береговые течения;</w:t>
      </w:r>
    </w:p>
    <w:p w14:paraId="047D7F16" w14:textId="77777777" w:rsidR="00CB1C19" w:rsidRPr="00104D63" w:rsidRDefault="00CB1C19" w:rsidP="001B4F28">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сгонно-нагонный ветры.</w:t>
      </w:r>
    </w:p>
    <w:p w14:paraId="5D811308" w14:textId="77777777" w:rsidR="00CB1C19" w:rsidRPr="00104D63" w:rsidRDefault="00CB1C19" w:rsidP="001B4F28">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Качество воды морей, используемых для водопользования населения (далее - качество воды водных объектов), должно соответствовать </w:t>
      </w:r>
      <w:hyperlink r:id="rId20">
        <w:r w:rsidRPr="00104D63">
          <w:rPr>
            <w:rFonts w:ascii="Times New Roman" w:hAnsi="Times New Roman" w:cs="Times New Roman"/>
            <w:sz w:val="24"/>
            <w:szCs w:val="24"/>
          </w:rPr>
          <w:t>гигиеническим нормативам</w:t>
        </w:r>
      </w:hyperlink>
      <w:r w:rsidRPr="00104D63">
        <w:rPr>
          <w:rFonts w:ascii="Times New Roman" w:hAnsi="Times New Roman" w:cs="Times New Roman"/>
          <w:sz w:val="24"/>
          <w:szCs w:val="24"/>
        </w:rPr>
        <w:t xml:space="preserve"> в зависимости от вида использования водных объектов или их участков:</w:t>
      </w:r>
    </w:p>
    <w:p w14:paraId="3BC401E8" w14:textId="77777777" w:rsidR="00CB1C19" w:rsidRPr="00104D63" w:rsidRDefault="00CB1C19" w:rsidP="001B4F28">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прибрежные воды морей или их участков в качестве источника хозяйственно-питьевого водопользования и места водозабора для плавательных бассейнов, водолечебниц (далее - первая категория морского водопользования);</w:t>
      </w:r>
    </w:p>
    <w:p w14:paraId="6989FF9D" w14:textId="77777777" w:rsidR="00CB1C19" w:rsidRPr="00104D63" w:rsidRDefault="00CB1C19" w:rsidP="001B4F28">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прибрежные воды морей или их участков для рекреационного водопользования (купание, занятие водными видами спорта), а также участки прибрежных вод морей, находящихся в черте населенных мест (далее - вторая категория морского водопользования).</w:t>
      </w:r>
    </w:p>
    <w:p w14:paraId="6E201E2C" w14:textId="77777777" w:rsidR="00CB1C19" w:rsidRPr="00104D63" w:rsidRDefault="00E54BF8" w:rsidP="001B4F28">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127</w:t>
      </w:r>
      <w:r w:rsidR="00CB1C19" w:rsidRPr="00104D63">
        <w:rPr>
          <w:rFonts w:ascii="Times New Roman" w:hAnsi="Times New Roman" w:cs="Times New Roman"/>
          <w:sz w:val="24"/>
          <w:szCs w:val="24"/>
        </w:rPr>
        <w:t>. Использование водного объекта в рекреационных целях (отдых, туризм, спорт) допускается при наличии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w:t>
      </w:r>
      <w:r w:rsidR="00A52BC1" w:rsidRPr="00104D63">
        <w:rPr>
          <w:rStyle w:val="af2"/>
          <w:rFonts w:ascii="Times New Roman" w:hAnsi="Times New Roman" w:cs="Times New Roman"/>
          <w:sz w:val="24"/>
          <w:szCs w:val="24"/>
        </w:rPr>
        <w:footnoteReference w:id="47"/>
      </w:r>
      <w:r w:rsidR="00CB1C19" w:rsidRPr="00104D63">
        <w:rPr>
          <w:rFonts w:ascii="Times New Roman" w:hAnsi="Times New Roman" w:cs="Times New Roman"/>
          <w:sz w:val="24"/>
          <w:szCs w:val="24"/>
        </w:rPr>
        <w:t>.</w:t>
      </w:r>
    </w:p>
    <w:p w14:paraId="61326CA7" w14:textId="77777777" w:rsidR="00CB1C19" w:rsidRPr="00104D63" w:rsidRDefault="00CB1C19" w:rsidP="001B4F28">
      <w:pPr>
        <w:pStyle w:val="ConsPlusNormal"/>
        <w:ind w:left="-567" w:firstLine="709"/>
        <w:jc w:val="both"/>
        <w:rPr>
          <w:rFonts w:ascii="Times New Roman" w:hAnsi="Times New Roman" w:cs="Times New Roman"/>
          <w:sz w:val="24"/>
          <w:szCs w:val="24"/>
        </w:rPr>
      </w:pPr>
    </w:p>
    <w:p w14:paraId="667F2772" w14:textId="77777777" w:rsidR="00CB1C19" w:rsidRPr="00104D63" w:rsidRDefault="00E54BF8" w:rsidP="001B4F28">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128</w:t>
      </w:r>
      <w:r w:rsidR="00CB1C19" w:rsidRPr="00104D63">
        <w:rPr>
          <w:rFonts w:ascii="Times New Roman" w:hAnsi="Times New Roman" w:cs="Times New Roman"/>
          <w:sz w:val="24"/>
          <w:szCs w:val="24"/>
        </w:rPr>
        <w:t>. Состав и свойства морской воды в месте водопользования должны соответствовать гигиеническим нормативам.</w:t>
      </w:r>
    </w:p>
    <w:p w14:paraId="37192605" w14:textId="77777777" w:rsidR="00CB1C19" w:rsidRPr="00104D63" w:rsidRDefault="00E54BF8" w:rsidP="001B4F28">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129</w:t>
      </w:r>
      <w:r w:rsidR="00CB1C19" w:rsidRPr="00104D63">
        <w:rPr>
          <w:rFonts w:ascii="Times New Roman" w:hAnsi="Times New Roman" w:cs="Times New Roman"/>
          <w:sz w:val="24"/>
          <w:szCs w:val="24"/>
        </w:rPr>
        <w:t>. Хозяйствующие субъекты, осуществляющие водопользование, должны осуществлять производственный контроль за соблюдением Санитарных правил и гигиенических нормативов, санитарно-противоэпидемические (профилактические) мероприятия, с проведением лабораторных исследований и измерений с привлечением испытательных лабораторных центров, аккредитованных в национальной системе аккредитации в соответствии с законодательством Российской Федерации</w:t>
      </w:r>
      <w:r w:rsidR="00A52BC1" w:rsidRPr="00104D63">
        <w:rPr>
          <w:rStyle w:val="af2"/>
          <w:rFonts w:ascii="Times New Roman" w:hAnsi="Times New Roman" w:cs="Times New Roman"/>
          <w:sz w:val="24"/>
          <w:szCs w:val="24"/>
        </w:rPr>
        <w:footnoteReference w:id="48"/>
      </w:r>
      <w:r w:rsidR="00CB1C19" w:rsidRPr="00104D63">
        <w:rPr>
          <w:rFonts w:ascii="Times New Roman" w:hAnsi="Times New Roman" w:cs="Times New Roman"/>
          <w:sz w:val="24"/>
          <w:szCs w:val="24"/>
        </w:rPr>
        <w:t>.</w:t>
      </w:r>
    </w:p>
    <w:p w14:paraId="5AD44CFB" w14:textId="77777777" w:rsidR="00CB1C19" w:rsidRPr="00104D63" w:rsidRDefault="00CB1C19" w:rsidP="001B4F28">
      <w:pPr>
        <w:pStyle w:val="ConsPlusNormal"/>
        <w:ind w:left="-567" w:firstLine="709"/>
        <w:jc w:val="both"/>
        <w:rPr>
          <w:rFonts w:ascii="Times New Roman" w:hAnsi="Times New Roman" w:cs="Times New Roman"/>
          <w:sz w:val="24"/>
          <w:szCs w:val="24"/>
        </w:rPr>
      </w:pPr>
    </w:p>
    <w:p w14:paraId="1D9A17BF" w14:textId="77777777" w:rsidR="00CB1C19" w:rsidRPr="00104D63" w:rsidRDefault="00CB1C19" w:rsidP="001B4F28">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Отбор проб воды для производственного контроля за организованным сбросом сточных вод осуществляется перед поступлением в глубоководный выпуск (с целью оценки эффективности обеззараживания стоков)</w:t>
      </w:r>
      <w:r w:rsidR="00760790" w:rsidRPr="00104D63">
        <w:rPr>
          <w:rFonts w:ascii="Times New Roman" w:hAnsi="Times New Roman" w:cs="Times New Roman"/>
          <w:sz w:val="24"/>
          <w:szCs w:val="24"/>
        </w:rPr>
        <w:t xml:space="preserve"> в отношении сточных вод</w:t>
      </w:r>
      <w:r w:rsidRPr="00104D63">
        <w:rPr>
          <w:rFonts w:ascii="Times New Roman" w:hAnsi="Times New Roman" w:cs="Times New Roman"/>
          <w:sz w:val="24"/>
          <w:szCs w:val="24"/>
        </w:rPr>
        <w:t xml:space="preserve"> и в радиусе не более 500 метров от места сброса</w:t>
      </w:r>
      <w:r w:rsidR="00760790" w:rsidRPr="00104D63">
        <w:rPr>
          <w:rFonts w:ascii="Times New Roman" w:hAnsi="Times New Roman" w:cs="Times New Roman"/>
          <w:sz w:val="24"/>
          <w:szCs w:val="24"/>
        </w:rPr>
        <w:t xml:space="preserve"> в отношении водного объекта</w:t>
      </w:r>
      <w:r w:rsidRPr="00104D63">
        <w:rPr>
          <w:rFonts w:ascii="Times New Roman" w:hAnsi="Times New Roman" w:cs="Times New Roman"/>
          <w:sz w:val="24"/>
          <w:szCs w:val="24"/>
        </w:rPr>
        <w:t>. Место и периодичность отбора проб воды при осуществлении производственного контроля, зависит от ширины и протяженности части используемого моря:</w:t>
      </w:r>
    </w:p>
    <w:p w14:paraId="3B8DB6B4" w14:textId="77777777" w:rsidR="00CB1C19" w:rsidRPr="00104D63" w:rsidRDefault="00CB1C19" w:rsidP="00E803E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пляжи и зоны рекреации - не менее двух точек в местах массового купания - один раз в 10 суток в период использования водного объекта для купания, занятий спортом;</w:t>
      </w:r>
    </w:p>
    <w:p w14:paraId="46A6F9B2" w14:textId="77777777" w:rsidR="00CB1C19" w:rsidRPr="00104D63" w:rsidRDefault="00CB1C19" w:rsidP="00E803E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в местах расположения морских водозаборных сооружений хозяйственно-питьевого водоснабжения - в соответствии с </w:t>
      </w:r>
      <w:hyperlink w:anchor="P1096">
        <w:r w:rsidRPr="00104D63">
          <w:rPr>
            <w:rFonts w:ascii="Times New Roman" w:hAnsi="Times New Roman" w:cs="Times New Roman"/>
            <w:sz w:val="24"/>
            <w:szCs w:val="24"/>
          </w:rPr>
          <w:t>приложением N 4</w:t>
        </w:r>
      </w:hyperlink>
      <w:r w:rsidRPr="00104D63">
        <w:rPr>
          <w:rFonts w:ascii="Times New Roman" w:hAnsi="Times New Roman" w:cs="Times New Roman"/>
          <w:sz w:val="24"/>
          <w:szCs w:val="24"/>
        </w:rPr>
        <w:t xml:space="preserve"> к Санитарным правилам;</w:t>
      </w:r>
    </w:p>
    <w:p w14:paraId="0EC6077F" w14:textId="77777777" w:rsidR="00CB1C19" w:rsidRPr="00104D63" w:rsidRDefault="00CB1C19" w:rsidP="00E803E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в местах расположения морских водозаборных сооружений для плавательных бассейнов и водолечебниц - не реже 1 раза в месяц;</w:t>
      </w:r>
    </w:p>
    <w:p w14:paraId="5E1A40D7" w14:textId="77777777" w:rsidR="00CB1C19" w:rsidRPr="00104D63" w:rsidRDefault="00CB1C19" w:rsidP="00E803E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на участках оздоровительно-спортивного использования - 4 раза в год (весной, летом, осенью, зимой);</w:t>
      </w:r>
    </w:p>
    <w:p w14:paraId="303670AB" w14:textId="77777777" w:rsidR="00CB1C19" w:rsidRPr="00104D63" w:rsidRDefault="00CB1C19" w:rsidP="00E803E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перед поступлением в глубоководный выпуск - не реже 1 раза в месяц;</w:t>
      </w:r>
    </w:p>
    <w:p w14:paraId="338D0D90" w14:textId="77777777" w:rsidR="00CB1C19" w:rsidRPr="00104D63" w:rsidRDefault="00CB1C19" w:rsidP="00E803E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в местах выпуска сточных вод - в радиусе не более 500 метров от места сброса - не реже 4 раз в год, (весной, летом, осенью, зимой).</w:t>
      </w:r>
    </w:p>
    <w:p w14:paraId="454E250E" w14:textId="77777777" w:rsidR="00CB1C19" w:rsidRPr="00104D63" w:rsidRDefault="00CB1C19" w:rsidP="00E803E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При осуществлении производственного контроля выбор контролируемых химических веществ осуществляется в соответствии с </w:t>
      </w:r>
      <w:r w:rsidR="002D07FD" w:rsidRPr="00104D63">
        <w:rPr>
          <w:rFonts w:ascii="Times New Roman" w:hAnsi="Times New Roman" w:cs="Times New Roman"/>
          <w:sz w:val="24"/>
          <w:szCs w:val="24"/>
        </w:rPr>
        <w:t xml:space="preserve">приложением № 6 </w:t>
      </w:r>
      <w:r w:rsidRPr="00104D63">
        <w:rPr>
          <w:rFonts w:ascii="Times New Roman" w:hAnsi="Times New Roman" w:cs="Times New Roman"/>
          <w:sz w:val="24"/>
          <w:szCs w:val="24"/>
        </w:rPr>
        <w:t>к Санитарным правилам.</w:t>
      </w:r>
    </w:p>
    <w:p w14:paraId="61F05876" w14:textId="77777777" w:rsidR="0026025E" w:rsidRPr="00104D63" w:rsidRDefault="00E54BF8" w:rsidP="00E803E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130</w:t>
      </w:r>
      <w:r w:rsidR="00856288" w:rsidRPr="00104D63">
        <w:rPr>
          <w:rFonts w:ascii="Times New Roman" w:hAnsi="Times New Roman" w:cs="Times New Roman"/>
          <w:sz w:val="24"/>
          <w:szCs w:val="24"/>
        </w:rPr>
        <w:t>.</w:t>
      </w:r>
      <w:r w:rsidR="0026025E" w:rsidRPr="00104D63">
        <w:rPr>
          <w:rFonts w:ascii="Times New Roman" w:hAnsi="Times New Roman" w:cs="Times New Roman"/>
          <w:sz w:val="24"/>
          <w:szCs w:val="24"/>
        </w:rPr>
        <w:t xml:space="preserve"> В случае превышения гигиенических нормативов по микробиологическим показателям (не менее, чем в 2 последовательно отобранных пробах), а также с учетом эпидемической ситуации, связанной с загрязнением воды водоемов, исследования морской воды проводятся водопользователем для определения возбудителей кишечных</w:t>
      </w:r>
      <w:r w:rsidR="00705280" w:rsidRPr="00104D63">
        <w:rPr>
          <w:rFonts w:ascii="Times New Roman" w:hAnsi="Times New Roman" w:cs="Times New Roman"/>
          <w:sz w:val="24"/>
          <w:szCs w:val="24"/>
        </w:rPr>
        <w:t xml:space="preserve"> инфекций бактериальной природы</w:t>
      </w:r>
      <w:r w:rsidR="0026025E" w:rsidRPr="00104D63">
        <w:rPr>
          <w:rFonts w:ascii="Times New Roman" w:hAnsi="Times New Roman" w:cs="Times New Roman"/>
          <w:sz w:val="24"/>
          <w:szCs w:val="24"/>
        </w:rPr>
        <w:t xml:space="preserve"> (Salmonella ssp., Shigella ssp., Pseudomonas aeruginosa, Legionella pneumophila, Campylobacter ssp., Yersinia enterocolitica, Listeria monocytogenes, Candida albicans) и вирусной (энтеровирусы, ротавирусы, вирусы гепатита A, норовирусы, астровирусы).</w:t>
      </w:r>
    </w:p>
    <w:p w14:paraId="5C7E808E" w14:textId="77777777" w:rsidR="00CB1C19" w:rsidRPr="00104D63" w:rsidRDefault="00CB1C19" w:rsidP="00E803E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Показателями, определяемыми в периоды начала использования водного объекта для купания, занятия спортом, эпидемической ситуации являются: жизнеспособные яйца гельминтов (аскарид, власоглавов, токсокар, фасциол), цисты и ооцисты патогенных кишечных простейших.</w:t>
      </w:r>
    </w:p>
    <w:p w14:paraId="7C16B1AE" w14:textId="77777777" w:rsidR="00CB1C19" w:rsidRPr="00104D63" w:rsidRDefault="00E54BF8" w:rsidP="00E803E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131</w:t>
      </w:r>
      <w:r w:rsidR="00CB1C19" w:rsidRPr="00104D63">
        <w:rPr>
          <w:rFonts w:ascii="Times New Roman" w:hAnsi="Times New Roman" w:cs="Times New Roman"/>
          <w:sz w:val="24"/>
          <w:szCs w:val="24"/>
        </w:rPr>
        <w:t>. При сбросе сточных вод, производстве работ в районе водопользования содержание взвешенных веществ в контрольном створе (пункте) должно соответствовать гигиеническим нормативам.</w:t>
      </w:r>
    </w:p>
    <w:p w14:paraId="0DAB6836" w14:textId="77777777" w:rsidR="00CB1C19" w:rsidRPr="00104D63" w:rsidRDefault="00E54BF8" w:rsidP="00E803E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132</w:t>
      </w:r>
      <w:r w:rsidR="00CB1C19" w:rsidRPr="00104D63">
        <w:rPr>
          <w:rFonts w:ascii="Times New Roman" w:hAnsi="Times New Roman" w:cs="Times New Roman"/>
          <w:sz w:val="24"/>
          <w:szCs w:val="24"/>
        </w:rPr>
        <w:t>. При обнаружении в морской воде в месте водопользования возбудителей инфекционных заболеваний и (или) превышении допустимого содержания одного или более из обязательных микробиологических показателей подача воды в водолечебницы и купание в зоне рекреации в данном участке моря запрещается до реализации мероприятий, обеспечивающих достижение гигиенических нормативов.</w:t>
      </w:r>
    </w:p>
    <w:p w14:paraId="03C986CF" w14:textId="77777777" w:rsidR="00CB1C19" w:rsidRPr="00104D63" w:rsidRDefault="00E54BF8" w:rsidP="00E803E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133</w:t>
      </w:r>
      <w:r w:rsidR="00856288" w:rsidRPr="00104D63">
        <w:rPr>
          <w:rFonts w:ascii="Times New Roman" w:hAnsi="Times New Roman" w:cs="Times New Roman"/>
          <w:sz w:val="24"/>
          <w:szCs w:val="24"/>
        </w:rPr>
        <w:t>.</w:t>
      </w:r>
      <w:r w:rsidR="00CB1C19" w:rsidRPr="00104D63">
        <w:rPr>
          <w:rFonts w:ascii="Times New Roman" w:hAnsi="Times New Roman" w:cs="Times New Roman"/>
          <w:sz w:val="24"/>
          <w:szCs w:val="24"/>
        </w:rPr>
        <w:t xml:space="preserve"> Очищенные сточные воды, которые технически невозможно использовать в системах повторного, оборотного водоснабжения в промышленности, городском хозяйстве, для орошения в сельском хозяйстве, отводятся в воду морей в районе водопользования после очистки и обеззараживания только через глубоководные выпуски, длина которых определяется хозяйствующим субъектом, осуществляющим водопользование, в зависимости от расчетной производительности очистных сооружений и должна составлять, соответственно: до 5 тысяч кубических метров/сутки - 300 метров; более 5 до 50 тысяч кубических метров/сутки - 1000 метров; более 50 до 300 тысяч кубических метров/сутки - 1500 метров; более 300 тысяч кубических метров/сутки - 1852 метра.</w:t>
      </w:r>
    </w:p>
    <w:p w14:paraId="65456699" w14:textId="77777777" w:rsidR="00CB1C19" w:rsidRPr="00104D63" w:rsidRDefault="00CB1C19" w:rsidP="00E803E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Допускается изменение хозяйствующим субъектом, осуществляющим водопользование, длины глубоководных выпусков только в сторону увеличения их длины по результатам расчетов рассеивания и распространения загрязнения при сбросе сточных вод.</w:t>
      </w:r>
    </w:p>
    <w:p w14:paraId="327DECA6" w14:textId="77777777" w:rsidR="00CB1C19" w:rsidRPr="00104D63" w:rsidRDefault="00E54BF8" w:rsidP="00E803E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134</w:t>
      </w:r>
      <w:r w:rsidR="00CB1C19" w:rsidRPr="00104D63">
        <w:rPr>
          <w:rFonts w:ascii="Times New Roman" w:hAnsi="Times New Roman" w:cs="Times New Roman"/>
          <w:sz w:val="24"/>
          <w:szCs w:val="24"/>
        </w:rPr>
        <w:t>. Выбор трассы, инженерно-технических и технологических решений расположения глубоководных выпусков, а также при расчете степени разбавления сточных вод в прибрежной зоне моря хозяйствующим субъектом, осуществляющим водопользование, необходимо проводить с учетом наихудших показателей качества морской воды в период максимального водопользования.</w:t>
      </w:r>
    </w:p>
    <w:p w14:paraId="23EC79D1" w14:textId="77777777" w:rsidR="00CB1C19" w:rsidRPr="00104D63" w:rsidRDefault="00E54BF8" w:rsidP="00E803E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135</w:t>
      </w:r>
      <w:r w:rsidR="00CB1C19" w:rsidRPr="00104D63">
        <w:rPr>
          <w:rFonts w:ascii="Times New Roman" w:hAnsi="Times New Roman" w:cs="Times New Roman"/>
          <w:sz w:val="24"/>
          <w:szCs w:val="24"/>
        </w:rPr>
        <w:t>. В районах водопользования рекреационных зон и пляжей запрещается сброс в воду морей, на поверхность ледяного покрова и водосборную территорию</w:t>
      </w:r>
      <w:r w:rsidR="00CB379C" w:rsidRPr="00104D63">
        <w:rPr>
          <w:rStyle w:val="af2"/>
          <w:rFonts w:ascii="Times New Roman" w:hAnsi="Times New Roman" w:cs="Times New Roman"/>
          <w:sz w:val="24"/>
          <w:szCs w:val="24"/>
        </w:rPr>
        <w:footnoteReference w:id="49"/>
      </w:r>
      <w:r w:rsidR="00CB1C19" w:rsidRPr="00104D63">
        <w:rPr>
          <w:rFonts w:ascii="Times New Roman" w:hAnsi="Times New Roman" w:cs="Times New Roman"/>
          <w:sz w:val="24"/>
          <w:szCs w:val="24"/>
        </w:rPr>
        <w:t>:</w:t>
      </w:r>
    </w:p>
    <w:p w14:paraId="420A14C7" w14:textId="77777777" w:rsidR="00CB1C19" w:rsidRPr="00104D63" w:rsidRDefault="00CB1C19" w:rsidP="00E803E7">
      <w:pPr>
        <w:pStyle w:val="ConsPlusNormal"/>
        <w:ind w:left="-567" w:firstLine="709"/>
        <w:jc w:val="both"/>
        <w:rPr>
          <w:rFonts w:ascii="Times New Roman" w:hAnsi="Times New Roman" w:cs="Times New Roman"/>
          <w:sz w:val="24"/>
          <w:szCs w:val="24"/>
        </w:rPr>
      </w:pPr>
    </w:p>
    <w:p w14:paraId="17CBE592" w14:textId="77777777" w:rsidR="00CB1C19" w:rsidRPr="00104D63" w:rsidRDefault="00CB1C19" w:rsidP="00E803E7">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всех видов отходов, неочищенных и необеззараженных сточных вод, в том числе с водного транспорта, включая недостаточно очищенные и обеззараженные хозяйственно-бытовые, производственные, ливневые, дренажные, не соответствующих гигиеническим нормативам, установленным для водоемов рекреационного водопользования;</w:t>
      </w:r>
    </w:p>
    <w:p w14:paraId="0432CC43" w14:textId="77777777" w:rsidR="00CB1C19" w:rsidRPr="00104D63" w:rsidRDefault="00CB1C19" w:rsidP="00E803E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сточных вод, для которых не установлены гигиенические нормативы, а также отсутствуют методы их определения;</w:t>
      </w:r>
    </w:p>
    <w:p w14:paraId="2BD2DEFD" w14:textId="77777777" w:rsidR="00CB1C19" w:rsidRPr="00104D63" w:rsidRDefault="00CB1C19" w:rsidP="00E803E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снега, пульпы;</w:t>
      </w:r>
    </w:p>
    <w:p w14:paraId="53C14FAC" w14:textId="77777777" w:rsidR="00CB1C19" w:rsidRPr="00104D63" w:rsidRDefault="00CB1C19" w:rsidP="00E803E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нефтепродуктов и нефтесодержащих вод.</w:t>
      </w:r>
    </w:p>
    <w:p w14:paraId="3A1A696E" w14:textId="77777777" w:rsidR="00CB1C19" w:rsidRPr="00104D63" w:rsidRDefault="00CB1C19" w:rsidP="00E803E7">
      <w:pPr>
        <w:pStyle w:val="ConsPlusNormal"/>
        <w:ind w:left="-567" w:firstLine="709"/>
        <w:jc w:val="both"/>
        <w:rPr>
          <w:rFonts w:ascii="Times New Roman" w:hAnsi="Times New Roman" w:cs="Times New Roman"/>
          <w:sz w:val="24"/>
          <w:szCs w:val="24"/>
        </w:rPr>
      </w:pPr>
    </w:p>
    <w:p w14:paraId="224B62AD" w14:textId="77777777" w:rsidR="00CB1C19" w:rsidRPr="00104D63" w:rsidRDefault="00CB1C19" w:rsidP="00E803E7">
      <w:pPr>
        <w:pStyle w:val="ConsPlusTitle"/>
        <w:ind w:left="-567" w:firstLine="709"/>
        <w:jc w:val="center"/>
        <w:outlineLvl w:val="1"/>
        <w:rPr>
          <w:rFonts w:ascii="Times New Roman" w:hAnsi="Times New Roman" w:cs="Times New Roman"/>
          <w:sz w:val="24"/>
          <w:szCs w:val="24"/>
        </w:rPr>
      </w:pPr>
      <w:r w:rsidRPr="00104D63">
        <w:rPr>
          <w:rFonts w:ascii="Times New Roman" w:hAnsi="Times New Roman" w:cs="Times New Roman"/>
          <w:sz w:val="24"/>
          <w:szCs w:val="24"/>
        </w:rPr>
        <w:t>VII. Санитарно-эпидемиологические требования</w:t>
      </w:r>
    </w:p>
    <w:p w14:paraId="411545CA" w14:textId="77777777" w:rsidR="00CB1C19" w:rsidRPr="00104D63" w:rsidRDefault="00CB1C19" w:rsidP="00E803E7">
      <w:pPr>
        <w:pStyle w:val="ConsPlusTitle"/>
        <w:ind w:left="-567" w:firstLine="709"/>
        <w:jc w:val="center"/>
        <w:rPr>
          <w:rFonts w:ascii="Times New Roman" w:hAnsi="Times New Roman" w:cs="Times New Roman"/>
          <w:sz w:val="24"/>
          <w:szCs w:val="24"/>
        </w:rPr>
      </w:pPr>
      <w:r w:rsidRPr="00104D63">
        <w:rPr>
          <w:rFonts w:ascii="Times New Roman" w:hAnsi="Times New Roman" w:cs="Times New Roman"/>
          <w:sz w:val="24"/>
          <w:szCs w:val="24"/>
        </w:rPr>
        <w:t>к качеству почвы</w:t>
      </w:r>
    </w:p>
    <w:p w14:paraId="68232009" w14:textId="77777777" w:rsidR="00CB1C19" w:rsidRPr="00104D63" w:rsidRDefault="00CB1C19" w:rsidP="00E803E7">
      <w:pPr>
        <w:pStyle w:val="ConsPlusNormal"/>
        <w:ind w:left="-567" w:firstLine="709"/>
        <w:jc w:val="both"/>
        <w:rPr>
          <w:rFonts w:ascii="Times New Roman" w:hAnsi="Times New Roman" w:cs="Times New Roman"/>
          <w:sz w:val="24"/>
          <w:szCs w:val="24"/>
        </w:rPr>
      </w:pPr>
    </w:p>
    <w:p w14:paraId="2690E851" w14:textId="77777777" w:rsidR="00CB1C19" w:rsidRPr="00104D63" w:rsidRDefault="00E54BF8" w:rsidP="00E803E7">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136</w:t>
      </w:r>
      <w:r w:rsidR="00CB1C19" w:rsidRPr="00104D63">
        <w:rPr>
          <w:rFonts w:ascii="Times New Roman" w:hAnsi="Times New Roman" w:cs="Times New Roman"/>
          <w:sz w:val="24"/>
          <w:szCs w:val="24"/>
        </w:rPr>
        <w:t>. Содержание потенциально опасных для человека химических и биологических веществ, биологических и микробиологических организмов в почвах на разной глубине, а также уровень радиационного фона не должны превышать гигиенические нормативы.</w:t>
      </w:r>
    </w:p>
    <w:p w14:paraId="202D263F" w14:textId="77777777" w:rsidR="00CB1C19" w:rsidRPr="00104D63" w:rsidRDefault="00E54BF8" w:rsidP="00E803E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137</w:t>
      </w:r>
      <w:r w:rsidR="00CB1C19" w:rsidRPr="00104D63">
        <w:rPr>
          <w:rFonts w:ascii="Times New Roman" w:hAnsi="Times New Roman" w:cs="Times New Roman"/>
          <w:sz w:val="24"/>
          <w:szCs w:val="24"/>
        </w:rPr>
        <w:t>. На территориях жилой застройки, индивидуальных жилых домов, прогулочных, игровых и спортивных площадок, организаций воспитания и обучения, отдыха и оздоровления детей и молодежи, медицинских организаций, организаций социального обслуживания в почве должны отсутствовать:</w:t>
      </w:r>
    </w:p>
    <w:p w14:paraId="7F2108EA" w14:textId="77777777" w:rsidR="00CB1C19" w:rsidRPr="00104D63" w:rsidRDefault="0026025E" w:rsidP="00E803E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превышения </w:t>
      </w:r>
      <w:r w:rsidR="00CB1C19" w:rsidRPr="00104D63">
        <w:rPr>
          <w:rFonts w:ascii="Times New Roman" w:hAnsi="Times New Roman" w:cs="Times New Roman"/>
          <w:sz w:val="24"/>
          <w:szCs w:val="24"/>
        </w:rPr>
        <w:t>ПДК или ориентировочно допустимых концентраций (далее - ОДК) химических загрязнений;</w:t>
      </w:r>
    </w:p>
    <w:p w14:paraId="315FE488" w14:textId="77777777" w:rsidR="0026025E" w:rsidRPr="00104D63" w:rsidRDefault="00CB1C19" w:rsidP="00E803E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возбудители кишечных инфекций</w:t>
      </w:r>
      <w:r w:rsidR="00C53499" w:rsidRPr="00104D63">
        <w:rPr>
          <w:rFonts w:ascii="Times New Roman" w:hAnsi="Times New Roman" w:cs="Times New Roman"/>
          <w:sz w:val="24"/>
          <w:szCs w:val="24"/>
        </w:rPr>
        <w:t xml:space="preserve">, </w:t>
      </w:r>
      <w:r w:rsidR="0026025E" w:rsidRPr="00104D63">
        <w:rPr>
          <w:rFonts w:ascii="Times New Roman" w:hAnsi="Times New Roman" w:cs="Times New Roman"/>
          <w:sz w:val="24"/>
          <w:szCs w:val="24"/>
        </w:rPr>
        <w:t>бактериальной и вирусной природы;</w:t>
      </w:r>
    </w:p>
    <w:p w14:paraId="46CF020F" w14:textId="77777777" w:rsidR="00CB1C19" w:rsidRPr="00104D63" w:rsidRDefault="00CB1C19" w:rsidP="00E803E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возбудители кишечных паразитарных заболеваний, яйца геогельминтов, цисты (ооцисты), кишечных патогенных простейших, вызывающие заболевания человека и общие для человека и животных;</w:t>
      </w:r>
    </w:p>
    <w:p w14:paraId="0E8ECC53" w14:textId="77777777" w:rsidR="00CB1C19" w:rsidRPr="00104D63" w:rsidRDefault="00CB1C19" w:rsidP="00E803E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преимагинальные формы синантропных мух.</w:t>
      </w:r>
    </w:p>
    <w:p w14:paraId="17413B96" w14:textId="77777777" w:rsidR="00CB1C19" w:rsidRPr="00104D63" w:rsidRDefault="00E54BF8" w:rsidP="00E803E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138</w:t>
      </w:r>
      <w:r w:rsidR="00CB1C19" w:rsidRPr="00104D63">
        <w:rPr>
          <w:rFonts w:ascii="Times New Roman" w:hAnsi="Times New Roman" w:cs="Times New Roman"/>
          <w:sz w:val="24"/>
          <w:szCs w:val="24"/>
        </w:rPr>
        <w:t xml:space="preserve">. Использование почв в зависимости от степени их химического, бактериологического, паразитологического и энтомологического загрязнения должно осуществляться в соответствии с </w:t>
      </w:r>
      <w:hyperlink w:anchor="P1438">
        <w:r w:rsidR="00CB1C19" w:rsidRPr="00104D63">
          <w:rPr>
            <w:rFonts w:ascii="Times New Roman" w:hAnsi="Times New Roman" w:cs="Times New Roman"/>
            <w:sz w:val="24"/>
            <w:szCs w:val="24"/>
          </w:rPr>
          <w:t>приложением N 9</w:t>
        </w:r>
      </w:hyperlink>
      <w:r w:rsidR="00CB1C19" w:rsidRPr="00104D63">
        <w:rPr>
          <w:rFonts w:ascii="Times New Roman" w:hAnsi="Times New Roman" w:cs="Times New Roman"/>
          <w:sz w:val="24"/>
          <w:szCs w:val="24"/>
        </w:rPr>
        <w:t xml:space="preserve"> к Санитарным правилам и гигиеническими нормативами.</w:t>
      </w:r>
    </w:p>
    <w:p w14:paraId="3C979C25" w14:textId="77777777" w:rsidR="00CB1C19" w:rsidRPr="00104D63" w:rsidRDefault="00E54BF8" w:rsidP="00E803E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139</w:t>
      </w:r>
      <w:r w:rsidR="00CB1C19" w:rsidRPr="00104D63">
        <w:rPr>
          <w:rFonts w:ascii="Times New Roman" w:hAnsi="Times New Roman" w:cs="Times New Roman"/>
          <w:sz w:val="24"/>
          <w:szCs w:val="24"/>
        </w:rPr>
        <w:t>. На стадии инженерных изысканий</w:t>
      </w:r>
      <w:r w:rsidR="000E54BD" w:rsidRPr="00104D63">
        <w:rPr>
          <w:rStyle w:val="af2"/>
          <w:rFonts w:ascii="Times New Roman" w:hAnsi="Times New Roman" w:cs="Times New Roman"/>
          <w:sz w:val="24"/>
          <w:szCs w:val="24"/>
        </w:rPr>
        <w:footnoteReference w:id="50"/>
      </w:r>
      <w:r w:rsidR="00CB1C19" w:rsidRPr="00104D63">
        <w:rPr>
          <w:rFonts w:ascii="Times New Roman" w:hAnsi="Times New Roman" w:cs="Times New Roman"/>
          <w:sz w:val="24"/>
          <w:szCs w:val="24"/>
        </w:rPr>
        <w:t xml:space="preserve"> хозяйствующим субъектом, осуществляющим инженерные изыскания, проводится обследование для получения предварительной оценки санитарно-эпидемиологического состояния почв территории проектируемого строительства на соответствие гигиеническим нормативам по химическим, микробиологическим, паразитологическим показателям.</w:t>
      </w:r>
    </w:p>
    <w:p w14:paraId="1F4E0931" w14:textId="77777777" w:rsidR="00CB1C19" w:rsidRPr="00104D63" w:rsidRDefault="00CB1C19" w:rsidP="00E803E7">
      <w:pPr>
        <w:pStyle w:val="ConsPlusNormal"/>
        <w:ind w:left="-567" w:firstLine="709"/>
        <w:jc w:val="both"/>
        <w:rPr>
          <w:rFonts w:ascii="Times New Roman" w:hAnsi="Times New Roman" w:cs="Times New Roman"/>
          <w:sz w:val="24"/>
          <w:szCs w:val="24"/>
        </w:rPr>
      </w:pPr>
    </w:p>
    <w:p w14:paraId="0FC356CC" w14:textId="77777777" w:rsidR="00CB1C19" w:rsidRPr="00104D63" w:rsidRDefault="00CB1C19" w:rsidP="00E803E7">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Перечень химических показателей должен включать определение показателей:</w:t>
      </w:r>
    </w:p>
    <w:p w14:paraId="53E59A36" w14:textId="77777777" w:rsidR="00CB1C19" w:rsidRPr="00104D63" w:rsidRDefault="00CB1C19" w:rsidP="00E803E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содержания тяжелых металлов: свинец, кадмий, цинк, медь, никель, мышьяк, ртуть;</w:t>
      </w:r>
    </w:p>
    <w:p w14:paraId="2A59FC1C" w14:textId="77777777" w:rsidR="00CB1C19" w:rsidRPr="00104D63" w:rsidRDefault="00CB1C19" w:rsidP="00E803E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содержания 3,4-бензапирена и нефтепродуктов;</w:t>
      </w:r>
    </w:p>
    <w:p w14:paraId="592986A0" w14:textId="77777777" w:rsidR="00CB1C19" w:rsidRPr="00104D63" w:rsidRDefault="00CB1C19" w:rsidP="00E803E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кислотность (pH);</w:t>
      </w:r>
    </w:p>
    <w:p w14:paraId="291E9AC4" w14:textId="77777777" w:rsidR="00CB1C19" w:rsidRPr="00104D63" w:rsidRDefault="00CB1C19" w:rsidP="00E803E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суммарного показателя загрязнения.</w:t>
      </w:r>
    </w:p>
    <w:p w14:paraId="16242799" w14:textId="77777777" w:rsidR="00CB1C19" w:rsidRPr="00104D63" w:rsidRDefault="00E54BF8"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140</w:t>
      </w:r>
      <w:r w:rsidR="00CB1C19" w:rsidRPr="00104D63">
        <w:rPr>
          <w:rFonts w:ascii="Times New Roman" w:hAnsi="Times New Roman" w:cs="Times New Roman"/>
          <w:sz w:val="24"/>
          <w:szCs w:val="24"/>
        </w:rPr>
        <w:t>. Собственники многоэтажных и индивидуальных жилых домов, прогулочных, игровых и спортивных площадок, площадок отдыха, рекреационных зон, организаций воспитания и обучения, отдыха и оздоровления детей и молодежи, медицинских организаций, организаций социального обслуживания, зон санитарной охраны водоисточников после ввода их в эксплуатацию должны обеспечить проведение лабораторных исследований качества почвы на соответствие гигиеническим нормативам (</w:t>
      </w:r>
      <w:hyperlink w:anchor="P1438">
        <w:r w:rsidR="00CB1C19" w:rsidRPr="00104D63">
          <w:rPr>
            <w:rFonts w:ascii="Times New Roman" w:hAnsi="Times New Roman" w:cs="Times New Roman"/>
            <w:sz w:val="24"/>
            <w:szCs w:val="24"/>
          </w:rPr>
          <w:t>приложение N 9</w:t>
        </w:r>
      </w:hyperlink>
      <w:r w:rsidR="00CB1C19" w:rsidRPr="00104D63">
        <w:rPr>
          <w:rFonts w:ascii="Times New Roman" w:hAnsi="Times New Roman" w:cs="Times New Roman"/>
          <w:sz w:val="24"/>
          <w:szCs w:val="24"/>
        </w:rPr>
        <w:t xml:space="preserve"> к Санитарным правилам).</w:t>
      </w:r>
    </w:p>
    <w:p w14:paraId="040FDC9F" w14:textId="77777777" w:rsidR="00CB1C19" w:rsidRPr="00104D63" w:rsidRDefault="00E54BF8"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141</w:t>
      </w:r>
      <w:r w:rsidR="00CB1C19" w:rsidRPr="00104D63">
        <w:rPr>
          <w:rFonts w:ascii="Times New Roman" w:hAnsi="Times New Roman" w:cs="Times New Roman"/>
          <w:sz w:val="24"/>
          <w:szCs w:val="24"/>
        </w:rPr>
        <w:t>. Радиационный контроль почвы на соответствие гигиеническим нормативам проводится в каждом случае строительства зданий и сооружений.</w:t>
      </w:r>
    </w:p>
    <w:p w14:paraId="6F8F708A" w14:textId="77777777" w:rsidR="00CB1C19" w:rsidRPr="00104D63" w:rsidRDefault="00E54BF8"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142</w:t>
      </w:r>
      <w:r w:rsidR="00CB1C19" w:rsidRPr="00104D63">
        <w:rPr>
          <w:rFonts w:ascii="Times New Roman" w:hAnsi="Times New Roman" w:cs="Times New Roman"/>
          <w:sz w:val="24"/>
          <w:szCs w:val="24"/>
        </w:rPr>
        <w:t>. Грунты и их смеси, используемые в целях благоустройства населенных территорий, должны отвечать гигиеническим нормативам к качеству почв.</w:t>
      </w:r>
    </w:p>
    <w:p w14:paraId="6CDD417C" w14:textId="77777777" w:rsidR="00CB1C19" w:rsidRPr="00104D63" w:rsidRDefault="00CB1C19" w:rsidP="00FD7843">
      <w:pPr>
        <w:pStyle w:val="ConsPlusNormal"/>
        <w:ind w:left="-567" w:firstLine="709"/>
        <w:jc w:val="both"/>
        <w:rPr>
          <w:rFonts w:ascii="Times New Roman" w:hAnsi="Times New Roman" w:cs="Times New Roman"/>
          <w:sz w:val="24"/>
          <w:szCs w:val="24"/>
        </w:rPr>
      </w:pPr>
    </w:p>
    <w:p w14:paraId="7F262CDA" w14:textId="77777777" w:rsidR="00CB1C19" w:rsidRPr="00104D63" w:rsidRDefault="00CB1C19" w:rsidP="00FD7843">
      <w:pPr>
        <w:pStyle w:val="ConsPlusTitle"/>
        <w:ind w:left="-567" w:firstLine="709"/>
        <w:jc w:val="center"/>
        <w:outlineLvl w:val="1"/>
        <w:rPr>
          <w:rFonts w:ascii="Times New Roman" w:hAnsi="Times New Roman" w:cs="Times New Roman"/>
          <w:sz w:val="24"/>
          <w:szCs w:val="24"/>
        </w:rPr>
      </w:pPr>
      <w:r w:rsidRPr="00104D63">
        <w:rPr>
          <w:rFonts w:ascii="Times New Roman" w:hAnsi="Times New Roman" w:cs="Times New Roman"/>
          <w:sz w:val="24"/>
          <w:szCs w:val="24"/>
        </w:rPr>
        <w:t>VIII. Санитарно-эпидемиологические требования к устройству,</w:t>
      </w:r>
    </w:p>
    <w:p w14:paraId="76939C4E" w14:textId="77777777" w:rsidR="00CB1C19" w:rsidRPr="00104D63" w:rsidRDefault="00CB1C19" w:rsidP="00FD7843">
      <w:pPr>
        <w:pStyle w:val="ConsPlusTitle"/>
        <w:ind w:left="-567" w:firstLine="709"/>
        <w:jc w:val="center"/>
        <w:rPr>
          <w:rFonts w:ascii="Times New Roman" w:hAnsi="Times New Roman" w:cs="Times New Roman"/>
          <w:sz w:val="24"/>
          <w:szCs w:val="24"/>
        </w:rPr>
      </w:pPr>
      <w:r w:rsidRPr="00104D63">
        <w:rPr>
          <w:rFonts w:ascii="Times New Roman" w:hAnsi="Times New Roman" w:cs="Times New Roman"/>
          <w:sz w:val="24"/>
          <w:szCs w:val="24"/>
        </w:rPr>
        <w:t>оборудованию и содержанию зданий и помещений</w:t>
      </w:r>
    </w:p>
    <w:p w14:paraId="17E058F2" w14:textId="77777777" w:rsidR="00CB1C19" w:rsidRPr="00104D63" w:rsidRDefault="00CB1C19" w:rsidP="00FD7843">
      <w:pPr>
        <w:pStyle w:val="ConsPlusNormal"/>
        <w:ind w:left="-567" w:firstLine="709"/>
        <w:jc w:val="both"/>
        <w:rPr>
          <w:rFonts w:ascii="Times New Roman" w:hAnsi="Times New Roman" w:cs="Times New Roman"/>
          <w:sz w:val="24"/>
          <w:szCs w:val="24"/>
        </w:rPr>
      </w:pPr>
    </w:p>
    <w:p w14:paraId="14C0F217" w14:textId="77777777" w:rsidR="00CB1C19" w:rsidRPr="00104D63" w:rsidRDefault="00E54BF8" w:rsidP="00FD7843">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143</w:t>
      </w:r>
      <w:r w:rsidR="00856288" w:rsidRPr="00104D63">
        <w:rPr>
          <w:rFonts w:ascii="Times New Roman" w:hAnsi="Times New Roman" w:cs="Times New Roman"/>
          <w:sz w:val="24"/>
          <w:szCs w:val="24"/>
        </w:rPr>
        <w:t>.</w:t>
      </w:r>
      <w:r w:rsidR="00CB1C19" w:rsidRPr="00104D63">
        <w:rPr>
          <w:rFonts w:ascii="Times New Roman" w:hAnsi="Times New Roman" w:cs="Times New Roman"/>
          <w:sz w:val="24"/>
          <w:szCs w:val="24"/>
        </w:rPr>
        <w:t xml:space="preserve">. </w:t>
      </w:r>
      <w:r w:rsidR="00AE1224" w:rsidRPr="00104D63">
        <w:rPr>
          <w:rFonts w:ascii="Times New Roman" w:hAnsi="Times New Roman" w:cs="Times New Roman"/>
          <w:sz w:val="24"/>
          <w:szCs w:val="24"/>
        </w:rPr>
        <w:t>Ж</w:t>
      </w:r>
      <w:r w:rsidR="00CB1C19" w:rsidRPr="00104D63">
        <w:rPr>
          <w:rFonts w:ascii="Times New Roman" w:hAnsi="Times New Roman" w:cs="Times New Roman"/>
          <w:sz w:val="24"/>
          <w:szCs w:val="24"/>
        </w:rPr>
        <w:t>илые дома, общежития, центры временного размещения иностранных граждан, лиц без гражданства, в том числе беженцев и иммигрантов (далее - центры временного размещения) должны находиться за пределами промышленной площадки.</w:t>
      </w:r>
    </w:p>
    <w:p w14:paraId="49141C58" w14:textId="77777777" w:rsidR="00CB1C19" w:rsidRPr="00104D63" w:rsidRDefault="00CB1C19" w:rsidP="00FD7843">
      <w:pPr>
        <w:pStyle w:val="ConsPlusNormal"/>
        <w:spacing w:before="220"/>
        <w:ind w:left="-567" w:firstLine="709"/>
        <w:jc w:val="both"/>
        <w:rPr>
          <w:rFonts w:ascii="Times New Roman" w:hAnsi="Times New Roman" w:cs="Times New Roman"/>
          <w:strike/>
          <w:sz w:val="24"/>
          <w:szCs w:val="24"/>
        </w:rPr>
      </w:pPr>
      <w:r w:rsidRPr="00104D63">
        <w:rPr>
          <w:rFonts w:ascii="Times New Roman" w:hAnsi="Times New Roman" w:cs="Times New Roman"/>
          <w:sz w:val="24"/>
          <w:szCs w:val="24"/>
        </w:rPr>
        <w:t>Земельные участки многоквартирных жилых домов, общежитий, центров временного размещения иностранных граждан, лиц без гражданства, в том числе беженцев и иммигрантов должны: соответствовать гигиеническим нормативам, установленным для атмосферного воздуха,</w:t>
      </w:r>
      <w:r w:rsidRPr="00104D63">
        <w:rPr>
          <w:rFonts w:ascii="Times New Roman" w:hAnsi="Times New Roman" w:cs="Times New Roman"/>
          <w:strike/>
          <w:sz w:val="24"/>
          <w:szCs w:val="24"/>
        </w:rPr>
        <w:t xml:space="preserve"> </w:t>
      </w:r>
      <w:r w:rsidRPr="00104D63">
        <w:rPr>
          <w:rFonts w:ascii="Times New Roman" w:hAnsi="Times New Roman" w:cs="Times New Roman"/>
          <w:sz w:val="24"/>
          <w:szCs w:val="24"/>
        </w:rPr>
        <w:t>почвы, уровням ионизирующих и неионизирующих излучений территорий населенных мест</w:t>
      </w:r>
      <w:r w:rsidR="00CB445A" w:rsidRPr="00104D63">
        <w:rPr>
          <w:rFonts w:ascii="Times New Roman" w:hAnsi="Times New Roman" w:cs="Times New Roman"/>
          <w:sz w:val="24"/>
          <w:szCs w:val="24"/>
        </w:rPr>
        <w:t>, уровням шума</w:t>
      </w:r>
      <w:r w:rsidRPr="00104D63">
        <w:rPr>
          <w:rFonts w:ascii="Times New Roman" w:hAnsi="Times New Roman" w:cs="Times New Roman"/>
          <w:sz w:val="24"/>
          <w:szCs w:val="24"/>
        </w:rPr>
        <w:t>; быть благоустроены, озеленены, оборудованы проездами и тротуарами с твердым покрытием, иметь электрическое освещение; ежедневно убираться; поливаться водой при температуре воздуха выше плюс 10 °C, поддвергаться антигололедным мероприятиям при температуре ниже 0 °C</w:t>
      </w:r>
      <w:r w:rsidR="00C62DC9" w:rsidRPr="00104D63">
        <w:rPr>
          <w:rFonts w:ascii="Times New Roman" w:hAnsi="Times New Roman" w:cs="Times New Roman"/>
          <w:sz w:val="24"/>
          <w:szCs w:val="24"/>
        </w:rPr>
        <w:t xml:space="preserve"> в соответствии с региональными и муниципальными правилами по благоустройству</w:t>
      </w:r>
      <w:r w:rsidRPr="00104D63">
        <w:rPr>
          <w:rFonts w:ascii="Times New Roman" w:hAnsi="Times New Roman" w:cs="Times New Roman"/>
          <w:sz w:val="24"/>
          <w:szCs w:val="24"/>
        </w:rPr>
        <w:t>.</w:t>
      </w:r>
    </w:p>
    <w:p w14:paraId="23903A75" w14:textId="77777777" w:rsidR="00CB1C19" w:rsidRPr="00104D63" w:rsidRDefault="00E54BF8"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144</w:t>
      </w:r>
      <w:r w:rsidR="00CB1C19" w:rsidRPr="00104D63">
        <w:rPr>
          <w:rFonts w:ascii="Times New Roman" w:hAnsi="Times New Roman" w:cs="Times New Roman"/>
          <w:sz w:val="24"/>
          <w:szCs w:val="24"/>
        </w:rPr>
        <w:t>. Инсоляция и солнцезащита жилых помещений и территорий жилой застройки должны соответствовать гигиеническим нормативам.</w:t>
      </w:r>
    </w:p>
    <w:p w14:paraId="6F1F4FDA" w14:textId="77777777" w:rsidR="00B029AC" w:rsidRPr="00104D63" w:rsidRDefault="00E54BF8"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145</w:t>
      </w:r>
      <w:r w:rsidR="0026025E" w:rsidRPr="00104D63">
        <w:rPr>
          <w:rFonts w:ascii="Times New Roman" w:hAnsi="Times New Roman" w:cs="Times New Roman"/>
          <w:sz w:val="24"/>
          <w:szCs w:val="24"/>
        </w:rPr>
        <w:t xml:space="preserve">. В помещениях общественного назначения </w:t>
      </w:r>
      <w:r w:rsidR="00EA29A4" w:rsidRPr="00104D63">
        <w:rPr>
          <w:rFonts w:ascii="Times New Roman" w:hAnsi="Times New Roman" w:cs="Times New Roman"/>
          <w:sz w:val="24"/>
          <w:szCs w:val="24"/>
        </w:rPr>
        <w:t xml:space="preserve">общежитий </w:t>
      </w:r>
      <w:r w:rsidR="0026025E" w:rsidRPr="00104D63">
        <w:rPr>
          <w:rFonts w:ascii="Times New Roman" w:hAnsi="Times New Roman" w:cs="Times New Roman"/>
          <w:sz w:val="24"/>
          <w:szCs w:val="24"/>
        </w:rPr>
        <w:t>и центров временного размещения,</w:t>
      </w:r>
      <w:r w:rsidR="00C53499" w:rsidRPr="00104D63">
        <w:rPr>
          <w:sz w:val="24"/>
          <w:szCs w:val="24"/>
        </w:rPr>
        <w:t xml:space="preserve"> </w:t>
      </w:r>
      <w:r w:rsidR="00B029AC" w:rsidRPr="00104D63">
        <w:rPr>
          <w:rFonts w:ascii="Times New Roman" w:hAnsi="Times New Roman" w:cs="Times New Roman"/>
          <w:sz w:val="24"/>
          <w:szCs w:val="24"/>
        </w:rPr>
        <w:t>хозяйствующим субъектом, осуществляющим эксплуатацию общежитий и центров временного размещения, должна проводиться ежедневная влажная уборка с применением моющих и чистящих средств.</w:t>
      </w:r>
    </w:p>
    <w:p w14:paraId="1F4744A0"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Для уборки производственных и санитарно-бытовых помещений с применением моющих и дезинфицирующих средств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14:paraId="0C206D4B"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По окончании уборки весь уборочный инвентарь промывают с использованием моющих средств и просушивают.</w:t>
      </w:r>
    </w:p>
    <w:p w14:paraId="530D8E71" w14:textId="77777777" w:rsidR="00661575" w:rsidRPr="00104D63" w:rsidRDefault="00661575"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В помещениях общего пользования многоквартирных жилых домов хозяйствующим субъектом, осуществляющим управление многоквартирным домом, должна проводиться влажная уборка с применением моющих и чистящих средств с кратностью, устанавливаемой в соответствии с жилищным законодательством</w:t>
      </w:r>
      <w:r w:rsidR="00FC1386" w:rsidRPr="00104D63">
        <w:rPr>
          <w:rStyle w:val="af2"/>
          <w:rFonts w:ascii="Times New Roman" w:hAnsi="Times New Roman" w:cs="Times New Roman"/>
          <w:sz w:val="24"/>
          <w:szCs w:val="24"/>
        </w:rPr>
        <w:footnoteReference w:id="51"/>
      </w:r>
      <w:r w:rsidR="00FC1386" w:rsidRPr="00104D63">
        <w:rPr>
          <w:rFonts w:ascii="Times New Roman" w:hAnsi="Times New Roman" w:cs="Times New Roman"/>
          <w:sz w:val="24"/>
          <w:szCs w:val="24"/>
        </w:rPr>
        <w:t>.</w:t>
      </w:r>
      <w:r w:rsidRPr="00104D63">
        <w:rPr>
          <w:rFonts w:ascii="Times New Roman" w:hAnsi="Times New Roman" w:cs="Times New Roman"/>
          <w:sz w:val="24"/>
          <w:szCs w:val="24"/>
        </w:rPr>
        <w:t xml:space="preserve">   </w:t>
      </w:r>
    </w:p>
    <w:p w14:paraId="4A1E67BB" w14:textId="77777777" w:rsidR="00CB1C19" w:rsidRPr="00104D63" w:rsidRDefault="00CB1C19" w:rsidP="00FD7843">
      <w:pPr>
        <w:pStyle w:val="ConsPlusNormal"/>
        <w:spacing w:before="220"/>
        <w:ind w:left="-567" w:firstLine="709"/>
        <w:jc w:val="both"/>
        <w:rPr>
          <w:rFonts w:ascii="Times New Roman" w:hAnsi="Times New Roman" w:cs="Times New Roman"/>
          <w:strike/>
          <w:sz w:val="24"/>
          <w:szCs w:val="24"/>
        </w:rPr>
      </w:pPr>
      <w:r w:rsidRPr="00104D63">
        <w:rPr>
          <w:rFonts w:ascii="Times New Roman" w:hAnsi="Times New Roman" w:cs="Times New Roman"/>
          <w:sz w:val="24"/>
          <w:szCs w:val="24"/>
        </w:rPr>
        <w:t>В помещениях</w:t>
      </w:r>
      <w:r w:rsidR="00661575" w:rsidRPr="00104D63">
        <w:rPr>
          <w:sz w:val="24"/>
          <w:szCs w:val="24"/>
        </w:rPr>
        <w:t xml:space="preserve"> </w:t>
      </w:r>
      <w:r w:rsidRPr="00104D63">
        <w:rPr>
          <w:rFonts w:ascii="Times New Roman" w:hAnsi="Times New Roman" w:cs="Times New Roman"/>
          <w:sz w:val="24"/>
          <w:szCs w:val="24"/>
        </w:rPr>
        <w:t>многоквартирных жилых домов, общежитий, центров временного размещения не должно быть синантропных насекомых и грызунов.</w:t>
      </w:r>
      <w:r w:rsidRPr="00104D63">
        <w:rPr>
          <w:rFonts w:ascii="Times New Roman" w:hAnsi="Times New Roman" w:cs="Times New Roman"/>
          <w:strike/>
          <w:sz w:val="24"/>
          <w:szCs w:val="24"/>
        </w:rPr>
        <w:t xml:space="preserve"> </w:t>
      </w:r>
      <w:r w:rsidRPr="00104D63">
        <w:rPr>
          <w:rFonts w:ascii="Times New Roman" w:hAnsi="Times New Roman" w:cs="Times New Roman"/>
          <w:sz w:val="24"/>
          <w:szCs w:val="24"/>
        </w:rPr>
        <w:t xml:space="preserve">При их появлении хозяйствующие субъекты, эксплуатирующие объекты, должны проводить дезинсекционные и дератизационные мероприятия в соответствии с санитарно-эпидемиологическими </w:t>
      </w:r>
      <w:hyperlink r:id="rId21">
        <w:r w:rsidRPr="00104D63">
          <w:rPr>
            <w:rFonts w:ascii="Times New Roman" w:hAnsi="Times New Roman" w:cs="Times New Roman"/>
            <w:sz w:val="24"/>
            <w:szCs w:val="24"/>
          </w:rPr>
          <w:t>требованиями</w:t>
        </w:r>
      </w:hyperlink>
      <w:r w:rsidRPr="00104D63">
        <w:rPr>
          <w:rFonts w:ascii="Times New Roman" w:hAnsi="Times New Roman" w:cs="Times New Roman"/>
          <w:sz w:val="24"/>
          <w:szCs w:val="24"/>
        </w:rPr>
        <w:t xml:space="preserve"> по профилактике инфекционных и паразитарных болезней</w:t>
      </w:r>
      <w:r w:rsidR="0022252A" w:rsidRPr="00104D63">
        <w:rPr>
          <w:rFonts w:ascii="Times New Roman" w:hAnsi="Times New Roman" w:cs="Times New Roman"/>
          <w:sz w:val="24"/>
          <w:szCs w:val="24"/>
        </w:rPr>
        <w:t>.</w:t>
      </w:r>
    </w:p>
    <w:p w14:paraId="0B7E533E" w14:textId="77777777" w:rsidR="0026025E" w:rsidRPr="00104D63" w:rsidRDefault="0026025E"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Дератизационные и дезинсекционные работы по уничтожению грызунов и насекомых в местах общего пользования (подвалах, технических подпольях и др.), помещениях общественного назначения проводятся хозяйствующими субъектами, эксплуатирующими объекты, в жилых помещениях - собственниками жилого помещения.</w:t>
      </w:r>
    </w:p>
    <w:p w14:paraId="084C30FE" w14:textId="77777777" w:rsidR="00CB1C19" w:rsidRPr="00104D63" w:rsidRDefault="00E54BF8"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146</w:t>
      </w:r>
      <w:r w:rsidR="00CB1C19" w:rsidRPr="00104D63">
        <w:rPr>
          <w:rFonts w:ascii="Times New Roman" w:hAnsi="Times New Roman" w:cs="Times New Roman"/>
          <w:sz w:val="24"/>
          <w:szCs w:val="24"/>
        </w:rPr>
        <w:t xml:space="preserve">. Здания многоквартирных жилых домов, индивидуальных жилых домов, общежитий и центров временного размещения должны быть оборудованы системами питьевого и горячего водоснабжения, водоотведения, теплоснабжения, вентиляции, электроснабжения в соответствии с требованиями Федерального </w:t>
      </w:r>
      <w:hyperlink r:id="rId22">
        <w:r w:rsidR="00CB1C19" w:rsidRPr="00104D63">
          <w:rPr>
            <w:rFonts w:ascii="Times New Roman" w:hAnsi="Times New Roman" w:cs="Times New Roman"/>
            <w:sz w:val="24"/>
            <w:szCs w:val="24"/>
          </w:rPr>
          <w:t>закона</w:t>
        </w:r>
      </w:hyperlink>
      <w:r w:rsidR="00CB1C19" w:rsidRPr="00104D63">
        <w:rPr>
          <w:rFonts w:ascii="Times New Roman" w:hAnsi="Times New Roman" w:cs="Times New Roman"/>
          <w:sz w:val="24"/>
          <w:szCs w:val="24"/>
        </w:rPr>
        <w:t xml:space="preserve"> от 30.12.2009 N 384-ФЗ "Технический регламент о безопасности зданий и сооружений" (Собрание законодательства Российской Федерации, 2010, N 1, ст. 5; 2013, N 27, ст. 3477) (далее - Технический регламент о безопасности зданий и сооружений).</w:t>
      </w:r>
    </w:p>
    <w:p w14:paraId="6E002DFA"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В населенных пунктах без централизованных инженерных сетей допускается предусматривать строительство 1 и 2 этажных жилых многоквартирных домов с неканализованными туалетами в отапливаемой части здания.</w:t>
      </w:r>
    </w:p>
    <w:p w14:paraId="17F0C862"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С целью недопущения попадания воздуха из вытяжной части канализационных стояков, запрещается соединять вытяжную часть канализационных стояков с вентиляционными системами и дымоходами.</w:t>
      </w:r>
    </w:p>
    <w:p w14:paraId="0B44151F"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Соединение сетей питьевого водопровода с сетями водопроводов, подающих воду непитьевого качества, запрещено.</w:t>
      </w:r>
    </w:p>
    <w:p w14:paraId="4DEAFE9B" w14:textId="77777777" w:rsidR="00CB1C19" w:rsidRPr="00104D63" w:rsidRDefault="00E54BF8"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147</w:t>
      </w:r>
      <w:r w:rsidR="00CB1C19" w:rsidRPr="00104D63">
        <w:rPr>
          <w:rFonts w:ascii="Times New Roman" w:hAnsi="Times New Roman" w:cs="Times New Roman"/>
          <w:sz w:val="24"/>
          <w:szCs w:val="24"/>
        </w:rPr>
        <w:t xml:space="preserve">. Параметры микроклимата и качество атмосферного воздуха помещений должны соответствовать </w:t>
      </w:r>
      <w:hyperlink r:id="rId23">
        <w:r w:rsidR="00CB1C19" w:rsidRPr="00104D63">
          <w:rPr>
            <w:rFonts w:ascii="Times New Roman" w:hAnsi="Times New Roman" w:cs="Times New Roman"/>
            <w:sz w:val="24"/>
            <w:szCs w:val="24"/>
          </w:rPr>
          <w:t>гигиеническим нормативам</w:t>
        </w:r>
      </w:hyperlink>
      <w:r w:rsidR="00CB1C19" w:rsidRPr="00104D63">
        <w:rPr>
          <w:rFonts w:ascii="Times New Roman" w:hAnsi="Times New Roman" w:cs="Times New Roman"/>
          <w:sz w:val="24"/>
          <w:szCs w:val="24"/>
        </w:rPr>
        <w:t>.</w:t>
      </w:r>
    </w:p>
    <w:p w14:paraId="4B3670ED"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Температура поверхности нагревательных приборов при водяной системе отопления не должна превышать 80 °C.</w:t>
      </w:r>
    </w:p>
    <w:p w14:paraId="02970E2A"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На кухнях, в ванных комнатах, душевых, туалетах и сушильных шкафах должны быть вытяжные отверстия вентиляционных каналов. Не допускается объединение вентиляционных каналов кухонь, душевых и санитарных узлов, помещений медицинского назначения, прачечных с жилыми комнатами.</w:t>
      </w:r>
    </w:p>
    <w:p w14:paraId="78072178"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Вентиляция объектов общественного назначения, эксплуатируемых в многоквартирных жилых домах, должна быть автономной.</w:t>
      </w:r>
    </w:p>
    <w:p w14:paraId="449BEBFC"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Допускается присоединять к общей вытяжной системе жилого здания вытяжную вентиляцию нежилых помещений, выбросы которых не будут приводить к превышению гигиенических нормативов качества атмосферного воздуха, установленных для территорий жилой застройки.</w:t>
      </w:r>
    </w:p>
    <w:p w14:paraId="2CB908FA" w14:textId="77777777" w:rsidR="00CB1C19" w:rsidRPr="00104D63" w:rsidRDefault="00E54BF8"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148</w:t>
      </w:r>
      <w:r w:rsidR="00CB1C19" w:rsidRPr="00104D63">
        <w:rPr>
          <w:rFonts w:ascii="Times New Roman" w:hAnsi="Times New Roman" w:cs="Times New Roman"/>
          <w:sz w:val="24"/>
          <w:szCs w:val="24"/>
        </w:rPr>
        <w:t>. Качество атмосферного воздуха в воздухе жилых помещений многоквартирного жилого дома, индивидуальных жилых домов, общежитий и центров временного размещения должно соответствовать гигиеническим нормативам.</w:t>
      </w:r>
    </w:p>
    <w:p w14:paraId="519A1DE9" w14:textId="77777777" w:rsidR="00CB1C19" w:rsidRPr="00104D63" w:rsidRDefault="00E54BF8"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149</w:t>
      </w:r>
      <w:r w:rsidR="00CB1C19" w:rsidRPr="00104D63">
        <w:rPr>
          <w:rFonts w:ascii="Times New Roman" w:hAnsi="Times New Roman" w:cs="Times New Roman"/>
          <w:sz w:val="24"/>
          <w:szCs w:val="24"/>
        </w:rPr>
        <w:t>. Уровни физических факторов</w:t>
      </w:r>
      <w:r w:rsidR="00416F54" w:rsidRPr="00104D63">
        <w:rPr>
          <w:rStyle w:val="af2"/>
          <w:rFonts w:ascii="Times New Roman" w:hAnsi="Times New Roman" w:cs="Times New Roman"/>
          <w:sz w:val="24"/>
          <w:szCs w:val="24"/>
        </w:rPr>
        <w:footnoteReference w:id="52"/>
      </w:r>
      <w:r w:rsidR="00CB1C19" w:rsidRPr="00104D63">
        <w:rPr>
          <w:rFonts w:ascii="Times New Roman" w:hAnsi="Times New Roman" w:cs="Times New Roman"/>
          <w:sz w:val="24"/>
          <w:szCs w:val="24"/>
        </w:rPr>
        <w:t xml:space="preserve"> воздействия на человека в многоквартирных жилых домах, индивидуальных жилых домах, общежитиях и центрах временного размещения должны соответствовать гигиеническим нормативам.</w:t>
      </w:r>
    </w:p>
    <w:p w14:paraId="207A4B3D"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Для непостоянной вибрации к допустимым значениям уровней вибрации в жилых помещениях вводится поправка минус 10 дБ, а абсолютные значения умножаются на 0,32.</w:t>
      </w:r>
    </w:p>
    <w:p w14:paraId="0EA5239A"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Уровни искусственного и естественного освещения и инсоляции в многоквартирных жилых домах, индивидуальных жилых домах, общежитиях и центрах временного размещения должны соответствовать гигиеническим нормативам.</w:t>
      </w:r>
    </w:p>
    <w:p w14:paraId="70538683"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Естественное освещение должны иметь помещения, для которых </w:t>
      </w:r>
      <w:hyperlink r:id="rId24">
        <w:r w:rsidRPr="00104D63">
          <w:rPr>
            <w:rFonts w:ascii="Times New Roman" w:hAnsi="Times New Roman" w:cs="Times New Roman"/>
            <w:sz w:val="24"/>
            <w:szCs w:val="24"/>
          </w:rPr>
          <w:t>гигиеническими нормативами</w:t>
        </w:r>
      </w:hyperlink>
      <w:r w:rsidRPr="00104D63">
        <w:rPr>
          <w:rFonts w:ascii="Times New Roman" w:hAnsi="Times New Roman" w:cs="Times New Roman"/>
          <w:sz w:val="24"/>
          <w:szCs w:val="24"/>
        </w:rPr>
        <w:t xml:space="preserve"> установлено значение коэффициента естественного освещения.</w:t>
      </w:r>
    </w:p>
    <w:p w14:paraId="4F5C38F0" w14:textId="77777777" w:rsidR="00CB1C19" w:rsidRPr="00104D63" w:rsidRDefault="001E3482" w:rsidP="00FD7843">
      <w:pPr>
        <w:pStyle w:val="ConsPlusNormal"/>
        <w:spacing w:before="220"/>
        <w:ind w:left="-567" w:firstLine="709"/>
        <w:jc w:val="both"/>
        <w:rPr>
          <w:rFonts w:ascii="Times New Roman" w:hAnsi="Times New Roman" w:cs="Times New Roman"/>
          <w:sz w:val="24"/>
          <w:szCs w:val="24"/>
        </w:rPr>
      </w:pPr>
      <w:r>
        <w:rPr>
          <w:rFonts w:ascii="Times New Roman" w:hAnsi="Times New Roman" w:cs="Times New Roman"/>
          <w:sz w:val="24"/>
          <w:szCs w:val="24"/>
        </w:rPr>
        <w:t>1</w:t>
      </w:r>
      <w:r w:rsidR="00E54BF8" w:rsidRPr="00104D63">
        <w:rPr>
          <w:rFonts w:ascii="Times New Roman" w:hAnsi="Times New Roman" w:cs="Times New Roman"/>
          <w:sz w:val="24"/>
          <w:szCs w:val="24"/>
        </w:rPr>
        <w:t>50</w:t>
      </w:r>
      <w:r w:rsidR="00CB1C19" w:rsidRPr="00104D63">
        <w:rPr>
          <w:rFonts w:ascii="Times New Roman" w:hAnsi="Times New Roman" w:cs="Times New Roman"/>
          <w:sz w:val="24"/>
          <w:szCs w:val="24"/>
        </w:rPr>
        <w:t>. При наличии мусоропровода крышки загрузочных клапанов мусоропроводов на лестничных клетках должны иметь плотный притвор, снабженный резиновыми прокладками.</w:t>
      </w:r>
    </w:p>
    <w:p w14:paraId="20013804" w14:textId="77777777" w:rsidR="00CB1C19" w:rsidRPr="00104D63" w:rsidRDefault="00E54BF8"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151</w:t>
      </w:r>
      <w:r w:rsidR="00CB1C19" w:rsidRPr="00104D63">
        <w:rPr>
          <w:rFonts w:ascii="Times New Roman" w:hAnsi="Times New Roman" w:cs="Times New Roman"/>
          <w:sz w:val="24"/>
          <w:szCs w:val="24"/>
        </w:rPr>
        <w:t>. Очистка, помывка, дезинфекция ствола мусоропровода должна проводиться хозяйствующим субъектом, осуществляющим управление многоквартирным домом или эксплуатацию общежитий и центров временного размещения, не реже чем 1 раз в месяц.</w:t>
      </w:r>
    </w:p>
    <w:p w14:paraId="69CEA959" w14:textId="77777777" w:rsidR="00DC470B" w:rsidRPr="00104D63" w:rsidRDefault="00DC470B"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Допускается временное накопление ТКО с организацией мусоропровода или без него в мусороприемных камерах, расположенных в отдельно стоящих зданиях или помещениях в общественных, производственных зданиях, принадлежащих хозяйствующих субъектам, оказывающим услуги общественного питания, на праве собственности или договора аренды, если общая площадь таких зданий или помещений составляет не менее 200 квадратных метров.</w:t>
      </w:r>
    </w:p>
    <w:p w14:paraId="3843A881" w14:textId="77777777" w:rsidR="00D628CB"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Мусороприемная камера</w:t>
      </w:r>
      <w:r w:rsidR="00DC470B" w:rsidRPr="00104D63">
        <w:rPr>
          <w:sz w:val="24"/>
          <w:szCs w:val="24"/>
        </w:rPr>
        <w:t xml:space="preserve"> </w:t>
      </w:r>
      <w:r w:rsidR="00DC470B" w:rsidRPr="00104D63">
        <w:rPr>
          <w:rFonts w:ascii="Times New Roman" w:hAnsi="Times New Roman" w:cs="Times New Roman"/>
          <w:sz w:val="24"/>
          <w:szCs w:val="24"/>
        </w:rPr>
        <w:t>таких объектов</w:t>
      </w:r>
      <w:r w:rsidRPr="00104D63">
        <w:rPr>
          <w:rFonts w:ascii="Times New Roman" w:hAnsi="Times New Roman" w:cs="Times New Roman"/>
          <w:sz w:val="24"/>
          <w:szCs w:val="24"/>
        </w:rPr>
        <w:t xml:space="preserve"> должна быть оборудована водопроводом, канализацией, а также самостоятельным вытяжным каналом, обеспечивающим вентиляцию камеры</w:t>
      </w:r>
      <w:r w:rsidR="00692B18" w:rsidRPr="00104D63">
        <w:rPr>
          <w:rFonts w:ascii="Times New Roman" w:hAnsi="Times New Roman" w:cs="Times New Roman"/>
          <w:sz w:val="24"/>
          <w:szCs w:val="24"/>
        </w:rPr>
        <w:t>,</w:t>
      </w:r>
      <w:r w:rsidR="00D628CB" w:rsidRPr="00104D63">
        <w:rPr>
          <w:rFonts w:ascii="Times New Roman" w:hAnsi="Times New Roman" w:cs="Times New Roman"/>
          <w:sz w:val="24"/>
          <w:szCs w:val="24"/>
        </w:rPr>
        <w:t xml:space="preserve"> а также иметь самостоятельный вход, при необходимости изолированный от входа в здание глухой стеной (экраном) размером не менее ширины двери.</w:t>
      </w:r>
    </w:p>
    <w:p w14:paraId="16A4294B"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Влажная уборка мусороприемной камеры с применением дезинфицирующих средств должна проводиться хозяйствующим субъектом, осуществляющим управление многоквартирным домом или эксплуатацию общежитий и центров временного размещения</w:t>
      </w:r>
      <w:r w:rsidR="00BD7B26" w:rsidRPr="00104D63">
        <w:rPr>
          <w:rFonts w:ascii="Times New Roman" w:hAnsi="Times New Roman" w:cs="Times New Roman"/>
          <w:sz w:val="24"/>
          <w:szCs w:val="24"/>
        </w:rPr>
        <w:t xml:space="preserve"> или оказывающих услуги общественного питания</w:t>
      </w:r>
      <w:r w:rsidRPr="00104D63">
        <w:rPr>
          <w:rFonts w:ascii="Times New Roman" w:hAnsi="Times New Roman" w:cs="Times New Roman"/>
          <w:sz w:val="24"/>
          <w:szCs w:val="24"/>
        </w:rPr>
        <w:t>, по мере загрязнения, но не реже чем 1 раз в неделю.</w:t>
      </w:r>
    </w:p>
    <w:p w14:paraId="32D0E037"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Удаление ТКО из мусороприемной камеры должно проводиться хозяйствующим субъектом, осуществляющим управление многоквартирным домом или эксплуатацию общежитий и центров временного размещения</w:t>
      </w:r>
      <w:r w:rsidR="00663EFA" w:rsidRPr="00104D63">
        <w:rPr>
          <w:rFonts w:ascii="Times New Roman" w:hAnsi="Times New Roman" w:cs="Times New Roman"/>
          <w:sz w:val="24"/>
          <w:szCs w:val="24"/>
        </w:rPr>
        <w:t xml:space="preserve"> или оказывающих услуги общественного питания</w:t>
      </w:r>
      <w:r w:rsidRPr="00104D63">
        <w:rPr>
          <w:rFonts w:ascii="Times New Roman" w:hAnsi="Times New Roman" w:cs="Times New Roman"/>
          <w:sz w:val="24"/>
          <w:szCs w:val="24"/>
        </w:rPr>
        <w:t>, ежедневно.</w:t>
      </w:r>
    </w:p>
    <w:p w14:paraId="123659C7"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Неисправные, перегоревшие люминесцентные (энергосберегающие) лампы собираются хозяйствующим субъектом, осуществляющим управление многоквартирным домом или эксплуатацию общежитий и центров временного размещения, в соответствии с требованиями </w:t>
      </w:r>
      <w:hyperlink w:anchor="P592">
        <w:r w:rsidRPr="00104D63">
          <w:rPr>
            <w:rFonts w:ascii="Times New Roman" w:hAnsi="Times New Roman" w:cs="Times New Roman"/>
            <w:sz w:val="24"/>
            <w:szCs w:val="24"/>
          </w:rPr>
          <w:t>главы X</w:t>
        </w:r>
      </w:hyperlink>
      <w:r w:rsidRPr="00104D63">
        <w:rPr>
          <w:rFonts w:ascii="Times New Roman" w:hAnsi="Times New Roman" w:cs="Times New Roman"/>
          <w:sz w:val="24"/>
          <w:szCs w:val="24"/>
        </w:rPr>
        <w:t xml:space="preserve"> Санитарных правил.</w:t>
      </w:r>
    </w:p>
    <w:p w14:paraId="4A1ED8D2" w14:textId="77777777" w:rsidR="00CB1C19" w:rsidRPr="00104D63" w:rsidRDefault="00E54BF8"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152</w:t>
      </w:r>
      <w:r w:rsidR="00CB1C19" w:rsidRPr="00104D63">
        <w:rPr>
          <w:rFonts w:ascii="Times New Roman" w:hAnsi="Times New Roman" w:cs="Times New Roman"/>
          <w:sz w:val="24"/>
          <w:szCs w:val="24"/>
        </w:rPr>
        <w:t>. Не допускается:</w:t>
      </w:r>
    </w:p>
    <w:p w14:paraId="1C70CC9A"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хранение и использование в помещениях общего имущества многоквартирного дома опасных химических веществ, загрязняющих воздух;</w:t>
      </w:r>
    </w:p>
    <w:p w14:paraId="2E660165"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захламление, загрязнение и затопление подвалов и технических подполий, лестничных пролетов и клеток, чердачных помещений.</w:t>
      </w:r>
    </w:p>
    <w:p w14:paraId="1A50442E" w14:textId="77777777" w:rsidR="001E1193" w:rsidRPr="00104D63" w:rsidRDefault="00E54BF8"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153</w:t>
      </w:r>
      <w:r w:rsidR="00CB1C19" w:rsidRPr="00104D63">
        <w:rPr>
          <w:rFonts w:ascii="Times New Roman" w:hAnsi="Times New Roman" w:cs="Times New Roman"/>
          <w:sz w:val="24"/>
          <w:szCs w:val="24"/>
        </w:rPr>
        <w:t xml:space="preserve">. При размещении в многоквартирных домах гаражей, стоянок, паркингов необходимо отделять их от жилой части здания этажом нежилого назначения. Размещение над гаражами помещений для работы с детьми, помещений медицинских организаций </w:t>
      </w:r>
      <w:r w:rsidR="00044DED" w:rsidRPr="00104D63">
        <w:rPr>
          <w:rFonts w:ascii="Times New Roman" w:hAnsi="Times New Roman" w:cs="Times New Roman"/>
          <w:sz w:val="24"/>
          <w:szCs w:val="24"/>
        </w:rPr>
        <w:t xml:space="preserve">со стационарными отделениями </w:t>
      </w:r>
      <w:r w:rsidR="00CB1C19" w:rsidRPr="00104D63">
        <w:rPr>
          <w:rFonts w:ascii="Times New Roman" w:hAnsi="Times New Roman" w:cs="Times New Roman"/>
          <w:sz w:val="24"/>
          <w:szCs w:val="24"/>
        </w:rPr>
        <w:t>запрещается.</w:t>
      </w:r>
    </w:p>
    <w:p w14:paraId="14544CF0" w14:textId="77777777" w:rsidR="007C325F" w:rsidRPr="00104D63" w:rsidRDefault="00E54BF8"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154</w:t>
      </w:r>
      <w:r w:rsidR="000B6D71" w:rsidRPr="00104D63">
        <w:rPr>
          <w:rFonts w:ascii="Times New Roman" w:hAnsi="Times New Roman" w:cs="Times New Roman"/>
          <w:sz w:val="24"/>
          <w:szCs w:val="24"/>
        </w:rPr>
        <w:t>.</w:t>
      </w:r>
      <w:r w:rsidR="00F478C0" w:rsidRPr="00104D63">
        <w:rPr>
          <w:sz w:val="24"/>
          <w:szCs w:val="24"/>
        </w:rPr>
        <w:t xml:space="preserve"> </w:t>
      </w:r>
      <w:r w:rsidR="00F478C0" w:rsidRPr="00104D63">
        <w:rPr>
          <w:rFonts w:ascii="Times New Roman" w:hAnsi="Times New Roman" w:cs="Times New Roman"/>
          <w:sz w:val="24"/>
          <w:szCs w:val="24"/>
        </w:rPr>
        <w:t>Запрещается размещать во встроенных, встроенно-пристроенных помещениях многоквартирных домов объекты, использующие при осуществлении хозяйственной деятельности звуковоспроизводящую аппаратуру и (или) оборудование (тиры или иные стрелковые объекты, музыкальные и (или) танцевальные либо гимнастические школы или студии, либо площадки, включая студии вокала, дискотеки, зрелищно-развлекательные учреждения, деятельность по проведению азартных игр).</w:t>
      </w:r>
    </w:p>
    <w:p w14:paraId="01185DD2" w14:textId="77777777" w:rsidR="00CB1C19" w:rsidRPr="00104D63" w:rsidRDefault="00E54BF8"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155</w:t>
      </w:r>
      <w:r w:rsidR="000B6D71" w:rsidRPr="00104D63">
        <w:rPr>
          <w:rFonts w:ascii="Times New Roman" w:hAnsi="Times New Roman" w:cs="Times New Roman"/>
          <w:sz w:val="24"/>
          <w:szCs w:val="24"/>
        </w:rPr>
        <w:t xml:space="preserve">. </w:t>
      </w:r>
      <w:r w:rsidR="00CB1C19" w:rsidRPr="00104D63">
        <w:rPr>
          <w:rFonts w:ascii="Times New Roman" w:hAnsi="Times New Roman" w:cs="Times New Roman"/>
          <w:sz w:val="24"/>
          <w:szCs w:val="24"/>
        </w:rPr>
        <w:t>На территориях земельных участков многоквартирных жилых домов запрещена мойка транспортных средств, слив топлива и масел, регулировка звуковых сигналов, тормозов и двигателей.</w:t>
      </w:r>
    </w:p>
    <w:p w14:paraId="1ED3F178" w14:textId="77777777" w:rsidR="00CB1C19" w:rsidRPr="00104D63" w:rsidRDefault="00E54BF8"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156</w:t>
      </w:r>
      <w:r w:rsidR="00CB1C19" w:rsidRPr="00104D63">
        <w:rPr>
          <w:rFonts w:ascii="Times New Roman" w:hAnsi="Times New Roman" w:cs="Times New Roman"/>
          <w:sz w:val="24"/>
          <w:szCs w:val="24"/>
        </w:rPr>
        <w:t>. Хозяйствующие субъекты, эксплуатирующие нежилые помещения в многоквартирном доме, инженерное оборудование и коммуникации, должны обеспечить соблюдение гигиенических нормативов.</w:t>
      </w:r>
    </w:p>
    <w:p w14:paraId="43E35A91" w14:textId="77777777" w:rsidR="00CB1C19" w:rsidRPr="00104D63" w:rsidRDefault="00E54BF8"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157</w:t>
      </w:r>
      <w:r w:rsidR="00CB1C19" w:rsidRPr="00104D63">
        <w:rPr>
          <w:rFonts w:ascii="Times New Roman" w:hAnsi="Times New Roman" w:cs="Times New Roman"/>
          <w:sz w:val="24"/>
          <w:szCs w:val="24"/>
        </w:rPr>
        <w:t>. Над жилыми комнатами, под ними, а также смежно с ними не допускается размещать машинное отделение и шахты лифтов, мусороприемную камеру, ствол мусоропровода и устройство для его очистки и промывки, электрощитовую, венткамеры, насосные, индивидуальные насосные пункты с насосным оборудованием, водомерные узлы с насосным оборудованием, трансформаторные подстанции, промышленное холодильное оборудование, за исключением холодильных витрин и ларей, установленных в торговых объектах и объектах общественного питания с соблюдением гигиенических нормативов.</w:t>
      </w:r>
    </w:p>
    <w:p w14:paraId="04164715" w14:textId="77777777" w:rsidR="00CB1C19" w:rsidRPr="00104D63" w:rsidRDefault="00E54BF8"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158</w:t>
      </w:r>
      <w:r w:rsidR="00CB1C19" w:rsidRPr="00104D63">
        <w:rPr>
          <w:rFonts w:ascii="Times New Roman" w:hAnsi="Times New Roman" w:cs="Times New Roman"/>
          <w:sz w:val="24"/>
          <w:szCs w:val="24"/>
        </w:rPr>
        <w:t>. Погрузку и разгрузку материалов, продукции, товаров для торговых объектов, встроенных, встроено-пристроенных в многоквартирный дом, пристроенных к многоквартирному дому следует выполнять:</w:t>
      </w:r>
    </w:p>
    <w:p w14:paraId="65B196B1"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с торцов жилых зданий;</w:t>
      </w:r>
    </w:p>
    <w:p w14:paraId="68EEE8A1"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из подземных тоннелей или закрытых дебаркадеров;</w:t>
      </w:r>
    </w:p>
    <w:p w14:paraId="305F4AA5"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со стороны автомобильных дорог.</w:t>
      </w:r>
    </w:p>
    <w:p w14:paraId="52BF73D5" w14:textId="77777777" w:rsidR="008F511C" w:rsidRPr="00104D63" w:rsidRDefault="00E54BF8"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159</w:t>
      </w:r>
      <w:r w:rsidR="00CB1C19" w:rsidRPr="00104D63">
        <w:rPr>
          <w:rFonts w:ascii="Times New Roman" w:hAnsi="Times New Roman" w:cs="Times New Roman"/>
          <w:sz w:val="24"/>
          <w:szCs w:val="24"/>
        </w:rPr>
        <w:t>. Не допускается загрузка материалов, продукции, товаров со стороны двора многоквартирного дома, где расположены входы в жилые</w:t>
      </w:r>
      <w:r w:rsidR="0002024F" w:rsidRPr="00104D63">
        <w:rPr>
          <w:rFonts w:ascii="Times New Roman" w:hAnsi="Times New Roman" w:cs="Times New Roman"/>
          <w:sz w:val="24"/>
          <w:szCs w:val="24"/>
        </w:rPr>
        <w:t xml:space="preserve"> </w:t>
      </w:r>
      <w:r w:rsidR="00502840" w:rsidRPr="00104D63">
        <w:rPr>
          <w:rFonts w:ascii="Times New Roman" w:hAnsi="Times New Roman" w:cs="Times New Roman"/>
          <w:sz w:val="24"/>
          <w:szCs w:val="24"/>
        </w:rPr>
        <w:t>здания, к</w:t>
      </w:r>
      <w:r w:rsidR="008F511C" w:rsidRPr="00104D63">
        <w:rPr>
          <w:rFonts w:ascii="Times New Roman" w:hAnsi="Times New Roman" w:cs="Times New Roman"/>
          <w:sz w:val="24"/>
          <w:szCs w:val="24"/>
        </w:rPr>
        <w:t xml:space="preserve">роме случаев, установленных в пункте </w:t>
      </w:r>
      <w:r w:rsidR="007E66DA" w:rsidRPr="00104D63">
        <w:rPr>
          <w:rFonts w:ascii="Times New Roman" w:hAnsi="Times New Roman" w:cs="Times New Roman"/>
          <w:sz w:val="24"/>
          <w:szCs w:val="24"/>
        </w:rPr>
        <w:t> 15</w:t>
      </w:r>
      <w:r w:rsidR="00543B0E">
        <w:rPr>
          <w:rFonts w:ascii="Times New Roman" w:hAnsi="Times New Roman" w:cs="Times New Roman"/>
          <w:sz w:val="24"/>
          <w:szCs w:val="24"/>
        </w:rPr>
        <w:t>8</w:t>
      </w:r>
      <w:r w:rsidR="007E66DA" w:rsidRPr="00104D63">
        <w:rPr>
          <w:rFonts w:ascii="Times New Roman" w:hAnsi="Times New Roman" w:cs="Times New Roman"/>
          <w:sz w:val="24"/>
          <w:szCs w:val="24"/>
        </w:rPr>
        <w:t xml:space="preserve"> </w:t>
      </w:r>
      <w:r w:rsidR="00502840" w:rsidRPr="00104D63">
        <w:rPr>
          <w:rFonts w:ascii="Times New Roman" w:hAnsi="Times New Roman" w:cs="Times New Roman"/>
          <w:sz w:val="24"/>
          <w:szCs w:val="24"/>
        </w:rPr>
        <w:t>настоящих Санитарных правил.</w:t>
      </w:r>
    </w:p>
    <w:p w14:paraId="15CB8EB2" w14:textId="77777777" w:rsidR="00CB1C19" w:rsidRPr="00104D63" w:rsidRDefault="00E54BF8"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160</w:t>
      </w:r>
      <w:r w:rsidR="00CB1C19" w:rsidRPr="00104D63">
        <w:rPr>
          <w:rFonts w:ascii="Times New Roman" w:hAnsi="Times New Roman" w:cs="Times New Roman"/>
          <w:sz w:val="24"/>
          <w:szCs w:val="24"/>
        </w:rPr>
        <w:t xml:space="preserve">. В общежитиях, кроме общежитий квартирного типа, должны быть предусмотрены жилые комнаты и помещения общего пользования в соответствии с Техническим </w:t>
      </w:r>
      <w:hyperlink r:id="rId25">
        <w:r w:rsidR="00CB1C19" w:rsidRPr="00104D63">
          <w:rPr>
            <w:rFonts w:ascii="Times New Roman" w:hAnsi="Times New Roman" w:cs="Times New Roman"/>
            <w:sz w:val="24"/>
            <w:szCs w:val="24"/>
          </w:rPr>
          <w:t>регламентом</w:t>
        </w:r>
      </w:hyperlink>
      <w:r w:rsidR="00CB1C19" w:rsidRPr="00104D63">
        <w:rPr>
          <w:rFonts w:ascii="Times New Roman" w:hAnsi="Times New Roman" w:cs="Times New Roman"/>
          <w:sz w:val="24"/>
          <w:szCs w:val="24"/>
        </w:rPr>
        <w:t xml:space="preserve"> о безопасности зданий и сооружений:</w:t>
      </w:r>
    </w:p>
    <w:p w14:paraId="3D2DEDC0"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туалеты, умывальные, душевые, женские комнаты гигиены, постирочные, гладильные, комнаты для сушки белья, кухни, помещения для обработки и хранения уборочного инвентаря;</w:t>
      </w:r>
    </w:p>
    <w:p w14:paraId="2606A33D"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кладовые для хранения хозяйственного инвентаря, бельевые, камеры хранения личных вещей.</w:t>
      </w:r>
    </w:p>
    <w:p w14:paraId="67B10F62" w14:textId="77777777" w:rsidR="00CB1C19" w:rsidRPr="00104D63" w:rsidRDefault="006F115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w:t>
      </w:r>
      <w:r w:rsidR="00E54BF8" w:rsidRPr="00104D63">
        <w:rPr>
          <w:rFonts w:ascii="Times New Roman" w:hAnsi="Times New Roman" w:cs="Times New Roman"/>
          <w:sz w:val="24"/>
          <w:szCs w:val="24"/>
        </w:rPr>
        <w:t>161</w:t>
      </w:r>
      <w:r w:rsidRPr="00104D63">
        <w:rPr>
          <w:rFonts w:ascii="Times New Roman" w:hAnsi="Times New Roman" w:cs="Times New Roman"/>
          <w:sz w:val="24"/>
          <w:szCs w:val="24"/>
        </w:rPr>
        <w:t>.</w:t>
      </w:r>
      <w:r w:rsidR="00CB1C19" w:rsidRPr="00104D63">
        <w:rPr>
          <w:rFonts w:ascii="Times New Roman" w:hAnsi="Times New Roman" w:cs="Times New Roman"/>
          <w:sz w:val="24"/>
          <w:szCs w:val="24"/>
        </w:rPr>
        <w:t xml:space="preserve"> Общежития квартирного типа должны отвечать санитарно-эпидемиологическим требованиям к условиям проживания в жилых зданиях, установленных Санитарными правилами.</w:t>
      </w:r>
    </w:p>
    <w:p w14:paraId="0EA81399" w14:textId="77777777" w:rsidR="00CB1C19" w:rsidRPr="00104D63" w:rsidRDefault="006F115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w:t>
      </w:r>
      <w:r w:rsidR="00E54BF8" w:rsidRPr="00104D63">
        <w:rPr>
          <w:rFonts w:ascii="Times New Roman" w:hAnsi="Times New Roman" w:cs="Times New Roman"/>
          <w:sz w:val="24"/>
          <w:szCs w:val="24"/>
        </w:rPr>
        <w:t>162</w:t>
      </w:r>
      <w:r w:rsidRPr="00104D63">
        <w:rPr>
          <w:rFonts w:ascii="Times New Roman" w:hAnsi="Times New Roman" w:cs="Times New Roman"/>
          <w:sz w:val="24"/>
          <w:szCs w:val="24"/>
        </w:rPr>
        <w:t xml:space="preserve">. </w:t>
      </w:r>
      <w:r w:rsidR="00CB1C19" w:rsidRPr="00104D63">
        <w:rPr>
          <w:rFonts w:ascii="Times New Roman" w:hAnsi="Times New Roman" w:cs="Times New Roman"/>
          <w:sz w:val="24"/>
          <w:szCs w:val="24"/>
        </w:rPr>
        <w:t>Хозяйствующий субъект, осуществляющий эксплуатацию общежития, должен обеспечить проведение камерной дезинфекции мягкого инвентаря (матрасы, подушки, одеяла) ежегодно, а также после каждого выселения проживающих.</w:t>
      </w:r>
    </w:p>
    <w:p w14:paraId="610484C2" w14:textId="77777777" w:rsidR="00CB1C19" w:rsidRPr="00104D63" w:rsidRDefault="00E54BF8"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163</w:t>
      </w:r>
      <w:r w:rsidR="00CB1C19" w:rsidRPr="00104D63">
        <w:rPr>
          <w:rFonts w:ascii="Times New Roman" w:hAnsi="Times New Roman" w:cs="Times New Roman"/>
          <w:sz w:val="24"/>
          <w:szCs w:val="24"/>
        </w:rPr>
        <w:t>. На территории центра временного размещения должны быть предусмотрены:</w:t>
      </w:r>
    </w:p>
    <w:p w14:paraId="0565FED1"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приемное отделение с помещением, предназначенным для санитарной обработки людей и обеспечения их чистой одеждой, обуви (далее - санпропускник);</w:t>
      </w:r>
    </w:p>
    <w:p w14:paraId="34ED4077"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фельдшерско-акушерский пункт с изолятором или медпункт с изолятором;</w:t>
      </w:r>
    </w:p>
    <w:p w14:paraId="0CCED2FA"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жилые корпуса;</w:t>
      </w:r>
    </w:p>
    <w:p w14:paraId="758067B5"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прачечная с дезинфекционным отделением;</w:t>
      </w:r>
    </w:p>
    <w:p w14:paraId="5A176F02"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хозяйственный корпус.</w:t>
      </w:r>
    </w:p>
    <w:p w14:paraId="500A7B10" w14:textId="77777777" w:rsidR="00CB1C19" w:rsidRPr="00104D63" w:rsidRDefault="00E54BF8"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164</w:t>
      </w:r>
      <w:r w:rsidR="00CB1C19" w:rsidRPr="00104D63">
        <w:rPr>
          <w:rFonts w:ascii="Times New Roman" w:hAnsi="Times New Roman" w:cs="Times New Roman"/>
          <w:sz w:val="24"/>
          <w:szCs w:val="24"/>
        </w:rPr>
        <w:t>. Приемное отделение должно иметь два выхода (на территорию центра временного размещения и изолированный выход (переход) в медпункт с изолятором).</w:t>
      </w:r>
    </w:p>
    <w:p w14:paraId="3D1FFEC3"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В состав приемного отделения должны входить: приемно-смотровые боксы, санитарный пропускник, раздельные туалеты для поступающих и сотрудников, комната для хранения и выдачи сменной одежды для поступающих лиц, кабинет врача, помещение для дежурного персонала, хозяйственное помещение.</w:t>
      </w:r>
    </w:p>
    <w:p w14:paraId="0F7D528A" w14:textId="77777777" w:rsidR="00CB1C19" w:rsidRPr="00104D63" w:rsidRDefault="00E54BF8"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165</w:t>
      </w:r>
      <w:r w:rsidR="00CB1C19" w:rsidRPr="00104D63">
        <w:rPr>
          <w:rFonts w:ascii="Times New Roman" w:hAnsi="Times New Roman" w:cs="Times New Roman"/>
          <w:sz w:val="24"/>
          <w:szCs w:val="24"/>
        </w:rPr>
        <w:t>. Группы жилых и вспомогательных помещений (жилых блоков) жилого корпуса должны быть изолированы друг от друга.</w:t>
      </w:r>
    </w:p>
    <w:p w14:paraId="55D4277D" w14:textId="77777777" w:rsidR="00CB1C19" w:rsidRPr="00104D63" w:rsidRDefault="006F115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w:t>
      </w:r>
      <w:r w:rsidR="00E54BF8" w:rsidRPr="00104D63">
        <w:rPr>
          <w:rFonts w:ascii="Times New Roman" w:hAnsi="Times New Roman" w:cs="Times New Roman"/>
          <w:sz w:val="24"/>
          <w:szCs w:val="24"/>
        </w:rPr>
        <w:t>166</w:t>
      </w:r>
      <w:r w:rsidRPr="00104D63">
        <w:rPr>
          <w:rFonts w:ascii="Times New Roman" w:hAnsi="Times New Roman" w:cs="Times New Roman"/>
          <w:sz w:val="24"/>
          <w:szCs w:val="24"/>
        </w:rPr>
        <w:t>.</w:t>
      </w:r>
      <w:r w:rsidR="00CB1C19" w:rsidRPr="00104D63">
        <w:rPr>
          <w:rFonts w:ascii="Times New Roman" w:hAnsi="Times New Roman" w:cs="Times New Roman"/>
          <w:sz w:val="24"/>
          <w:szCs w:val="24"/>
        </w:rPr>
        <w:t xml:space="preserve"> Планировка и эксплуатация прачечной и дезинфекционного отделения (при наличии) должны обеспечивать последовательное проведение дезинфекции белья и его последующей стирки.</w:t>
      </w:r>
    </w:p>
    <w:p w14:paraId="46FBB875" w14:textId="77777777" w:rsidR="00CB1C19" w:rsidRPr="00104D63" w:rsidRDefault="00E54BF8"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167</w:t>
      </w:r>
      <w:r w:rsidR="00CB1C19" w:rsidRPr="00104D63">
        <w:rPr>
          <w:rFonts w:ascii="Times New Roman" w:hAnsi="Times New Roman" w:cs="Times New Roman"/>
          <w:sz w:val="24"/>
          <w:szCs w:val="24"/>
        </w:rPr>
        <w:t>. Хозяйствующий субъект, осуществляющий эксплуатацию центра временного размещения, должен обеспечить смену постельного белья не реже 1 раза в 7 календарных дней, а также камерную дезинфекцию мягкого инвентаря (матрасы, подушки, одеяла) ежегодно и после каждого выселения проживающих.</w:t>
      </w:r>
    </w:p>
    <w:p w14:paraId="41E0365F" w14:textId="77777777" w:rsidR="00CB1C19" w:rsidRPr="00104D63" w:rsidRDefault="00CB1C19" w:rsidP="00FD7843">
      <w:pPr>
        <w:pStyle w:val="ConsPlusNormal"/>
        <w:ind w:left="-567" w:firstLine="709"/>
        <w:jc w:val="both"/>
        <w:rPr>
          <w:rFonts w:ascii="Times New Roman" w:hAnsi="Times New Roman" w:cs="Times New Roman"/>
          <w:sz w:val="24"/>
          <w:szCs w:val="24"/>
        </w:rPr>
      </w:pPr>
    </w:p>
    <w:p w14:paraId="5192BA7E" w14:textId="77777777" w:rsidR="00CB1C19" w:rsidRPr="00104D63" w:rsidRDefault="00CB1C19" w:rsidP="00FD7843">
      <w:pPr>
        <w:pStyle w:val="ConsPlusTitle"/>
        <w:ind w:left="-567" w:firstLine="709"/>
        <w:jc w:val="center"/>
        <w:outlineLvl w:val="1"/>
        <w:rPr>
          <w:rFonts w:ascii="Times New Roman" w:hAnsi="Times New Roman" w:cs="Times New Roman"/>
          <w:sz w:val="24"/>
          <w:szCs w:val="24"/>
        </w:rPr>
      </w:pPr>
      <w:r w:rsidRPr="00104D63">
        <w:rPr>
          <w:rFonts w:ascii="Times New Roman" w:hAnsi="Times New Roman" w:cs="Times New Roman"/>
          <w:sz w:val="24"/>
          <w:szCs w:val="24"/>
        </w:rPr>
        <w:t>IX. Санитарно-эпидемиологические требования</w:t>
      </w:r>
    </w:p>
    <w:p w14:paraId="050967C4" w14:textId="77777777" w:rsidR="00CB1C19" w:rsidRPr="00104D63" w:rsidRDefault="00CB1C19" w:rsidP="00FD7843">
      <w:pPr>
        <w:pStyle w:val="ConsPlusTitle"/>
        <w:ind w:left="-567" w:firstLine="709"/>
        <w:jc w:val="center"/>
        <w:rPr>
          <w:rFonts w:ascii="Times New Roman" w:hAnsi="Times New Roman" w:cs="Times New Roman"/>
          <w:sz w:val="24"/>
          <w:szCs w:val="24"/>
        </w:rPr>
      </w:pPr>
      <w:r w:rsidRPr="00104D63">
        <w:rPr>
          <w:rFonts w:ascii="Times New Roman" w:hAnsi="Times New Roman" w:cs="Times New Roman"/>
          <w:sz w:val="24"/>
          <w:szCs w:val="24"/>
        </w:rPr>
        <w:t>к осуществлению санитарной обработки лиц без определенного</w:t>
      </w:r>
    </w:p>
    <w:p w14:paraId="54DE8492" w14:textId="77777777" w:rsidR="00CB1C19" w:rsidRPr="00104D63" w:rsidRDefault="00CB1C19" w:rsidP="00FD7843">
      <w:pPr>
        <w:pStyle w:val="ConsPlusTitle"/>
        <w:ind w:left="-567" w:firstLine="709"/>
        <w:jc w:val="center"/>
        <w:rPr>
          <w:rFonts w:ascii="Times New Roman" w:hAnsi="Times New Roman" w:cs="Times New Roman"/>
          <w:sz w:val="24"/>
          <w:szCs w:val="24"/>
        </w:rPr>
      </w:pPr>
      <w:r w:rsidRPr="00104D63">
        <w:rPr>
          <w:rFonts w:ascii="Times New Roman" w:hAnsi="Times New Roman" w:cs="Times New Roman"/>
          <w:sz w:val="24"/>
          <w:szCs w:val="24"/>
        </w:rPr>
        <w:t>места жительства и их вещей</w:t>
      </w:r>
    </w:p>
    <w:p w14:paraId="7790C1FB" w14:textId="77777777" w:rsidR="00CB1C19" w:rsidRPr="00104D63" w:rsidRDefault="00CB1C19" w:rsidP="00FD7843">
      <w:pPr>
        <w:pStyle w:val="ConsPlusNormal"/>
        <w:ind w:left="-567" w:firstLine="709"/>
        <w:jc w:val="both"/>
        <w:rPr>
          <w:rFonts w:ascii="Times New Roman" w:hAnsi="Times New Roman" w:cs="Times New Roman"/>
          <w:sz w:val="24"/>
          <w:szCs w:val="24"/>
        </w:rPr>
      </w:pPr>
    </w:p>
    <w:p w14:paraId="076EBE70" w14:textId="77777777" w:rsidR="00CB1C19" w:rsidRPr="00104D63" w:rsidRDefault="00E54BF8" w:rsidP="00FD7843">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168</w:t>
      </w:r>
      <w:r w:rsidR="00CB1C19" w:rsidRPr="00104D63">
        <w:rPr>
          <w:rFonts w:ascii="Times New Roman" w:hAnsi="Times New Roman" w:cs="Times New Roman"/>
          <w:sz w:val="24"/>
          <w:szCs w:val="24"/>
        </w:rPr>
        <w:t>. Хозяйствующие субъекты, осуществляющие санитарную обработку лиц без определенного места жительства и их вещей, должны проводить производственный контроль.</w:t>
      </w:r>
    </w:p>
    <w:p w14:paraId="3E8C72BA" w14:textId="77777777" w:rsidR="00CB1C19" w:rsidRPr="00104D63" w:rsidRDefault="00E54BF8"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169</w:t>
      </w:r>
      <w:r w:rsidR="00CB1C19" w:rsidRPr="00104D63">
        <w:rPr>
          <w:rFonts w:ascii="Times New Roman" w:hAnsi="Times New Roman" w:cs="Times New Roman"/>
          <w:sz w:val="24"/>
          <w:szCs w:val="24"/>
        </w:rPr>
        <w:t>. Размещение санпропускников в жилых и общественных зданиях, а также на расстоянии менее 50 метров от территории жилых домов запрещено.</w:t>
      </w:r>
    </w:p>
    <w:p w14:paraId="2D1A3192"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Допускается размещение санпропускников для обработки лиц без определенного места жительства при медицинских организациях при соблюдении требований, предъявляемых к медицинским организациям</w:t>
      </w:r>
      <w:r w:rsidR="00F77B01" w:rsidRPr="00104D63">
        <w:rPr>
          <w:rStyle w:val="af2"/>
          <w:rFonts w:ascii="Times New Roman" w:hAnsi="Times New Roman" w:cs="Times New Roman"/>
          <w:sz w:val="24"/>
          <w:szCs w:val="24"/>
        </w:rPr>
        <w:footnoteReference w:id="53"/>
      </w:r>
      <w:r w:rsidRPr="00104D63">
        <w:rPr>
          <w:rFonts w:ascii="Times New Roman" w:hAnsi="Times New Roman" w:cs="Times New Roman"/>
          <w:sz w:val="24"/>
          <w:szCs w:val="24"/>
        </w:rPr>
        <w:t>.</w:t>
      </w:r>
    </w:p>
    <w:p w14:paraId="60EC8C5F" w14:textId="77777777" w:rsidR="00CB1C19" w:rsidRPr="00104D63" w:rsidRDefault="00CB1C19" w:rsidP="00FD7843">
      <w:pPr>
        <w:pStyle w:val="ConsPlusNormal"/>
        <w:ind w:left="-567" w:firstLine="709"/>
        <w:jc w:val="both"/>
        <w:rPr>
          <w:rFonts w:ascii="Times New Roman" w:hAnsi="Times New Roman" w:cs="Times New Roman"/>
          <w:sz w:val="24"/>
          <w:szCs w:val="24"/>
        </w:rPr>
      </w:pPr>
    </w:p>
    <w:p w14:paraId="6DD20CA6" w14:textId="77777777" w:rsidR="00CB1C19" w:rsidRPr="00104D63" w:rsidRDefault="00E54BF8" w:rsidP="00FD7843">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170</w:t>
      </w:r>
      <w:r w:rsidR="00CB1C19" w:rsidRPr="00104D63">
        <w:rPr>
          <w:rFonts w:ascii="Times New Roman" w:hAnsi="Times New Roman" w:cs="Times New Roman"/>
          <w:sz w:val="24"/>
          <w:szCs w:val="24"/>
        </w:rPr>
        <w:t>. Структура, планировка и оборудование помещений должны исключать возможность пересечения лиц, одежды, материалов, прошедших и не прошедших санитарную обработку, а также потоков лиц, не имеющих инфекционных заболеваний, с лицами, имеющими инфекционные заболевания или подозрения на инфекционные заболевания.</w:t>
      </w:r>
    </w:p>
    <w:p w14:paraId="2E3C2AFA"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Санпропускники должны иметь две зоны, изолированные друг от друга.</w:t>
      </w:r>
    </w:p>
    <w:p w14:paraId="5549773C" w14:textId="77777777" w:rsidR="00CB1C19" w:rsidRPr="00104D63" w:rsidRDefault="00E54BF8"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171</w:t>
      </w:r>
      <w:r w:rsidR="00CB1C19" w:rsidRPr="00104D63">
        <w:rPr>
          <w:rFonts w:ascii="Times New Roman" w:hAnsi="Times New Roman" w:cs="Times New Roman"/>
          <w:sz w:val="24"/>
          <w:szCs w:val="24"/>
        </w:rPr>
        <w:t>. В санпропускниках должны быть:</w:t>
      </w:r>
    </w:p>
    <w:p w14:paraId="7E701E65"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туалеты (раздельные для посетителей и персонала);</w:t>
      </w:r>
    </w:p>
    <w:p w14:paraId="2E4B1495"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раздевалки;</w:t>
      </w:r>
    </w:p>
    <w:p w14:paraId="116176C4"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душевая;</w:t>
      </w:r>
    </w:p>
    <w:p w14:paraId="6316007D"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комната личной гигиены женщин;</w:t>
      </w:r>
    </w:p>
    <w:p w14:paraId="5E1D9998"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кладовые чистого и грязного белья;</w:t>
      </w:r>
    </w:p>
    <w:p w14:paraId="309A426C"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помещение для дезинфекции одежды и обуви;</w:t>
      </w:r>
    </w:p>
    <w:p w14:paraId="28F2F9C9"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постирочная;</w:t>
      </w:r>
    </w:p>
    <w:p w14:paraId="0C65519D"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хозяйственные помещения;</w:t>
      </w:r>
    </w:p>
    <w:p w14:paraId="25F8B35A"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помещения для персонала.</w:t>
      </w:r>
    </w:p>
    <w:p w14:paraId="510549D4" w14:textId="77777777" w:rsidR="00CB1C19" w:rsidRPr="00104D63" w:rsidRDefault="00E54BF8"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172</w:t>
      </w:r>
      <w:r w:rsidR="00CB1C19" w:rsidRPr="00104D63">
        <w:rPr>
          <w:rFonts w:ascii="Times New Roman" w:hAnsi="Times New Roman" w:cs="Times New Roman"/>
          <w:sz w:val="24"/>
          <w:szCs w:val="24"/>
        </w:rPr>
        <w:t>. В кладовых для хранения грязного белья должны быть оборудованы раковины, оборудование для обеззараживания воздуха.</w:t>
      </w:r>
    </w:p>
    <w:p w14:paraId="52EE2474"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В случае хранения грязного белья более суток должна быть предусмотрена возможность сушки этого белья.</w:t>
      </w:r>
    </w:p>
    <w:p w14:paraId="14F95933" w14:textId="77777777" w:rsidR="00CB1C19" w:rsidRPr="00104D63" w:rsidRDefault="00E54BF8"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173</w:t>
      </w:r>
      <w:r w:rsidR="00CB1C19" w:rsidRPr="00104D63">
        <w:rPr>
          <w:rFonts w:ascii="Times New Roman" w:hAnsi="Times New Roman" w:cs="Times New Roman"/>
          <w:sz w:val="24"/>
          <w:szCs w:val="24"/>
        </w:rPr>
        <w:t>. Санпропускники должны быть оборудованы системами холодного и горячего водоснабжения, водоотведения, отопления, электроснабжения.</w:t>
      </w:r>
    </w:p>
    <w:p w14:paraId="3CDFB1F3"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На случай выхода из строя или проведения профилактического ремонта системы горячего водоснабжения должно быть предусмотрено резервное горячее водоснабжение.</w:t>
      </w:r>
    </w:p>
    <w:p w14:paraId="6CBA887F" w14:textId="77777777" w:rsidR="00CB1C19" w:rsidRPr="00104D63" w:rsidRDefault="00E54BF8"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174</w:t>
      </w:r>
      <w:r w:rsidR="00CB1C19" w:rsidRPr="00104D63">
        <w:rPr>
          <w:rFonts w:ascii="Times New Roman" w:hAnsi="Times New Roman" w:cs="Times New Roman"/>
          <w:sz w:val="24"/>
          <w:szCs w:val="24"/>
        </w:rPr>
        <w:t>. Допустимые параметры микроклимата и качество атмосферного воздуха помещений должны соответствовать гигиеническим нормативам.</w:t>
      </w:r>
    </w:p>
    <w:p w14:paraId="4B136C71" w14:textId="77777777" w:rsidR="00CB1C19" w:rsidRPr="00104D63" w:rsidRDefault="00E54BF8"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175</w:t>
      </w:r>
      <w:r w:rsidR="00CB1C19" w:rsidRPr="00104D63">
        <w:rPr>
          <w:rFonts w:ascii="Times New Roman" w:hAnsi="Times New Roman" w:cs="Times New Roman"/>
          <w:sz w:val="24"/>
          <w:szCs w:val="24"/>
        </w:rPr>
        <w:t>. Уровни физических факторов в санпропускниках должны соответствовать гигиеническим нормативам.</w:t>
      </w:r>
    </w:p>
    <w:p w14:paraId="43341214" w14:textId="77777777" w:rsidR="00CB1C19" w:rsidRPr="00104D63" w:rsidRDefault="00E54BF8"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176 </w:t>
      </w:r>
      <w:r w:rsidR="00CB1C19" w:rsidRPr="00104D63">
        <w:rPr>
          <w:rFonts w:ascii="Times New Roman" w:hAnsi="Times New Roman" w:cs="Times New Roman"/>
          <w:sz w:val="24"/>
          <w:szCs w:val="24"/>
        </w:rPr>
        <w:t>Соблюдение дезинфекционного, противоэпидемического режима при эксплуатации санпропускников осуществляется в соответствии с санитарно-эпидемиологическими требованиями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14:paraId="3FA659BD"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Текущая уборка помещений должна проводиться ежедневно.</w:t>
      </w:r>
    </w:p>
    <w:p w14:paraId="6BCD84A5"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Генеральная уборка с применением моющих и дезинфицирующих средств должна проводиться не реже одного раза в неделю.</w:t>
      </w:r>
    </w:p>
    <w:p w14:paraId="466697BD" w14:textId="77777777" w:rsidR="00CB1C19" w:rsidRPr="00104D63" w:rsidRDefault="00CB1C19"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Дератизация и дезинсекция проводятся не реже одного раза в месяц.</w:t>
      </w:r>
    </w:p>
    <w:p w14:paraId="68D819C8" w14:textId="77777777" w:rsidR="00CB1C19" w:rsidRPr="00104D63" w:rsidRDefault="00CB1C19" w:rsidP="00FD7843">
      <w:pPr>
        <w:pStyle w:val="ConsPlusNormal"/>
        <w:ind w:left="-567" w:firstLine="709"/>
        <w:jc w:val="both"/>
        <w:rPr>
          <w:rFonts w:ascii="Times New Roman" w:hAnsi="Times New Roman" w:cs="Times New Roman"/>
          <w:sz w:val="24"/>
          <w:szCs w:val="24"/>
        </w:rPr>
      </w:pPr>
    </w:p>
    <w:p w14:paraId="4561EB9E" w14:textId="77777777" w:rsidR="00CB1C19" w:rsidRPr="00104D63" w:rsidRDefault="00CB1C19" w:rsidP="00FD7843">
      <w:pPr>
        <w:pStyle w:val="ConsPlusTitle"/>
        <w:ind w:left="-567" w:firstLine="709"/>
        <w:jc w:val="center"/>
        <w:outlineLvl w:val="1"/>
        <w:rPr>
          <w:rFonts w:ascii="Times New Roman" w:hAnsi="Times New Roman" w:cs="Times New Roman"/>
          <w:sz w:val="24"/>
          <w:szCs w:val="24"/>
        </w:rPr>
      </w:pPr>
      <w:bookmarkStart w:id="6" w:name="P592"/>
      <w:bookmarkEnd w:id="6"/>
      <w:r w:rsidRPr="00104D63">
        <w:rPr>
          <w:rFonts w:ascii="Times New Roman" w:hAnsi="Times New Roman" w:cs="Times New Roman"/>
          <w:sz w:val="24"/>
          <w:szCs w:val="24"/>
        </w:rPr>
        <w:t>X. Требования к обращению с отходами</w:t>
      </w:r>
    </w:p>
    <w:p w14:paraId="5898DDB2" w14:textId="77777777" w:rsidR="00DD3E42" w:rsidRPr="00104D63" w:rsidRDefault="00E54BF8" w:rsidP="00FD7843">
      <w:pPr>
        <w:pStyle w:val="ConsPlusNormal"/>
        <w:ind w:left="-567" w:firstLine="709"/>
        <w:jc w:val="both"/>
        <w:rPr>
          <w:rFonts w:ascii="Times New Roman" w:hAnsi="Times New Roman"/>
          <w:sz w:val="24"/>
          <w:szCs w:val="24"/>
        </w:rPr>
      </w:pPr>
      <w:r w:rsidRPr="00104D63">
        <w:rPr>
          <w:rFonts w:ascii="Times New Roman" w:hAnsi="Times New Roman" w:cs="Times New Roman"/>
          <w:sz w:val="24"/>
          <w:szCs w:val="24"/>
        </w:rPr>
        <w:t>177</w:t>
      </w:r>
      <w:r w:rsidR="00C14547" w:rsidRPr="00104D63">
        <w:rPr>
          <w:rFonts w:ascii="Times New Roman" w:hAnsi="Times New Roman" w:cs="Times New Roman"/>
          <w:sz w:val="24"/>
          <w:szCs w:val="24"/>
        </w:rPr>
        <w:t xml:space="preserve">. </w:t>
      </w:r>
      <w:r w:rsidR="00DD3E42" w:rsidRPr="00104D63">
        <w:rPr>
          <w:rFonts w:ascii="Times New Roman" w:hAnsi="Times New Roman"/>
          <w:sz w:val="24"/>
          <w:szCs w:val="24"/>
        </w:rPr>
        <w:t xml:space="preserve">Обращение с медицинскими </w:t>
      </w:r>
      <w:r w:rsidR="00CD2E44" w:rsidRPr="00104D63">
        <w:rPr>
          <w:rFonts w:ascii="Times New Roman" w:hAnsi="Times New Roman"/>
          <w:sz w:val="24"/>
          <w:szCs w:val="24"/>
        </w:rPr>
        <w:t>отходами</w:t>
      </w:r>
      <w:r w:rsidR="00CD2E44" w:rsidRPr="00104D63">
        <w:rPr>
          <w:rStyle w:val="af2"/>
          <w:rFonts w:ascii="Times New Roman" w:hAnsi="Times New Roman" w:cs="Times New Roman"/>
          <w:sz w:val="24"/>
          <w:szCs w:val="24"/>
        </w:rPr>
        <w:footnoteReference w:id="54"/>
      </w:r>
      <w:r w:rsidR="00DD3E42" w:rsidRPr="00104D63">
        <w:rPr>
          <w:rFonts w:ascii="Times New Roman" w:hAnsi="Times New Roman"/>
          <w:sz w:val="24"/>
          <w:szCs w:val="24"/>
        </w:rPr>
        <w:t>, их учет должны осуществляться с соблюдением требований Санитарных правил в зависимости от степени их эпидемиологической, токсикологической и радиационной опасности, а также негативного воздействия на человека и его среду обитания:</w:t>
      </w:r>
    </w:p>
    <w:p w14:paraId="7B7DD292" w14:textId="77777777" w:rsidR="00742CED" w:rsidRPr="00104D63" w:rsidRDefault="00742CED" w:rsidP="00FD7843">
      <w:pPr>
        <w:pStyle w:val="ConsPlusNormal"/>
        <w:ind w:left="-567" w:firstLine="709"/>
        <w:jc w:val="both"/>
        <w:rPr>
          <w:rFonts w:ascii="Times New Roman" w:hAnsi="Times New Roman" w:cs="Times New Roman"/>
          <w:sz w:val="24"/>
          <w:szCs w:val="24"/>
        </w:rPr>
      </w:pPr>
    </w:p>
    <w:p w14:paraId="2504343C" w14:textId="77777777" w:rsidR="00DD3E42" w:rsidRPr="00104D63" w:rsidRDefault="00DD3E42" w:rsidP="00FD7843">
      <w:pPr>
        <w:tabs>
          <w:tab w:val="left" w:pos="709"/>
        </w:tabs>
        <w:spacing w:after="0" w:line="240" w:lineRule="auto"/>
        <w:ind w:left="-567" w:firstLine="709"/>
        <w:jc w:val="both"/>
        <w:rPr>
          <w:rFonts w:ascii="Times New Roman" w:hAnsi="Times New Roman"/>
          <w:sz w:val="24"/>
          <w:szCs w:val="24"/>
          <w:lang w:eastAsia="ru-RU"/>
        </w:rPr>
      </w:pPr>
      <w:r w:rsidRPr="00104D63">
        <w:rPr>
          <w:rFonts w:ascii="Times New Roman" w:hAnsi="Times New Roman"/>
          <w:sz w:val="24"/>
          <w:szCs w:val="24"/>
          <w:lang w:eastAsia="ru-RU"/>
        </w:rPr>
        <w:t xml:space="preserve">отходы, не имевшие контакт с биологическими жидкостями пациентов, инфекционными больными (эпидемиологически безопасные отходы, по составу приближенные к ТКО, далее – </w:t>
      </w:r>
      <w:r w:rsidR="00D91715" w:rsidRPr="00D91715">
        <w:rPr>
          <w:rFonts w:ascii="Times New Roman" w:hAnsi="Times New Roman"/>
          <w:sz w:val="24"/>
          <w:szCs w:val="24"/>
          <w:lang w:eastAsia="ru-RU"/>
        </w:rPr>
        <w:t>медицинские отходы класса «А»</w:t>
      </w:r>
      <w:r w:rsidRPr="00104D63">
        <w:rPr>
          <w:rFonts w:ascii="Times New Roman" w:hAnsi="Times New Roman"/>
          <w:sz w:val="24"/>
          <w:szCs w:val="24"/>
          <w:lang w:eastAsia="ru-RU"/>
        </w:rPr>
        <w:t>), в том числе: канцелярские принадлежности, упаковка, мебель, инвентарь, потерявшие потребительские свойства; смет от уборки территории; использованные средства личной гигиены и предметы ухода однократного применения больных неинфекционными заболеваниями; пищевые отходы центральных пищеблоков, столовых для работников медицинских организаций, а также структурных подразделений организаций, осуществляющих медицинскую деятельность (кроме подразделений инфекционного, в том числе фтизиатрического профиля) и (или) фармацевтическую деятельность, и (или) деятельность по производству лекарственных средств;</w:t>
      </w:r>
    </w:p>
    <w:p w14:paraId="2D54ABC1" w14:textId="77777777" w:rsidR="00742CED" w:rsidRPr="00104D63" w:rsidRDefault="00742CED" w:rsidP="00FD7843">
      <w:pPr>
        <w:tabs>
          <w:tab w:val="left" w:pos="709"/>
        </w:tabs>
        <w:spacing w:after="0" w:line="240" w:lineRule="auto"/>
        <w:ind w:left="-567" w:firstLine="709"/>
        <w:jc w:val="both"/>
        <w:rPr>
          <w:rFonts w:ascii="Times New Roman" w:hAnsi="Times New Roman"/>
          <w:sz w:val="24"/>
          <w:szCs w:val="24"/>
          <w:lang w:eastAsia="ru-RU"/>
        </w:rPr>
      </w:pPr>
    </w:p>
    <w:p w14:paraId="244DC94E" w14:textId="77777777" w:rsidR="00DD3E42" w:rsidRPr="00104D63" w:rsidRDefault="00DD3E42" w:rsidP="00FD7843">
      <w:pPr>
        <w:tabs>
          <w:tab w:val="left" w:pos="709"/>
        </w:tabs>
        <w:spacing w:after="0" w:line="240" w:lineRule="auto"/>
        <w:ind w:left="-567" w:firstLine="709"/>
        <w:jc w:val="both"/>
        <w:rPr>
          <w:rFonts w:ascii="Times New Roman" w:hAnsi="Times New Roman"/>
          <w:sz w:val="24"/>
          <w:szCs w:val="24"/>
          <w:lang w:eastAsia="ru-RU"/>
        </w:rPr>
      </w:pPr>
      <w:r w:rsidRPr="00104D63">
        <w:rPr>
          <w:rFonts w:ascii="Times New Roman" w:hAnsi="Times New Roman"/>
          <w:sz w:val="24"/>
          <w:szCs w:val="24"/>
          <w:lang w:eastAsia="ru-RU"/>
        </w:rPr>
        <w:t xml:space="preserve">отходы, инфицированные и потенциально инфицированные микроорганизмами </w:t>
      </w:r>
      <w:r w:rsidRPr="00104D63">
        <w:rPr>
          <w:rFonts w:ascii="Times New Roman" w:hAnsi="Times New Roman"/>
          <w:sz w:val="24"/>
          <w:szCs w:val="24"/>
          <w:lang w:val="en-US" w:eastAsia="ru-RU"/>
        </w:rPr>
        <w:t>III</w:t>
      </w:r>
      <w:r w:rsidRPr="00104D63">
        <w:rPr>
          <w:rFonts w:ascii="Times New Roman" w:hAnsi="Times New Roman"/>
          <w:sz w:val="24"/>
          <w:szCs w:val="24"/>
          <w:lang w:eastAsia="ru-RU"/>
        </w:rPr>
        <w:t xml:space="preserve"> – </w:t>
      </w:r>
      <w:r w:rsidRPr="00104D63">
        <w:rPr>
          <w:rFonts w:ascii="Times New Roman" w:hAnsi="Times New Roman"/>
          <w:sz w:val="24"/>
          <w:szCs w:val="24"/>
          <w:lang w:val="en-US" w:eastAsia="ru-RU"/>
        </w:rPr>
        <w:t>IV</w:t>
      </w:r>
      <w:r w:rsidRPr="00104D63">
        <w:rPr>
          <w:rFonts w:ascii="Times New Roman" w:hAnsi="Times New Roman"/>
          <w:sz w:val="24"/>
          <w:szCs w:val="24"/>
          <w:lang w:eastAsia="ru-RU"/>
        </w:rPr>
        <w:t xml:space="preserve"> групп патогенности (эпидемиологически опасные отходы, далее – </w:t>
      </w:r>
      <w:r w:rsidR="00D91715" w:rsidRPr="00D91715">
        <w:rPr>
          <w:rFonts w:ascii="Times New Roman" w:hAnsi="Times New Roman"/>
          <w:sz w:val="24"/>
          <w:szCs w:val="24"/>
          <w:lang w:eastAsia="ru-RU"/>
        </w:rPr>
        <w:t>медицинские отходы класса «Б»</w:t>
      </w:r>
      <w:r w:rsidRPr="00104D63">
        <w:rPr>
          <w:rFonts w:ascii="Times New Roman" w:hAnsi="Times New Roman"/>
          <w:sz w:val="24"/>
          <w:szCs w:val="24"/>
          <w:lang w:eastAsia="ru-RU"/>
        </w:rPr>
        <w:t xml:space="preserve">), в том числе: материалы и инструменты, предметы, загрязненные кровью и (или) другими биологическими жидкостями; патологоанатомические отходы; </w:t>
      </w:r>
      <w:r w:rsidR="00872C58" w:rsidRPr="00872C58">
        <w:rPr>
          <w:rFonts w:ascii="Times New Roman" w:hAnsi="Times New Roman"/>
          <w:sz w:val="24"/>
          <w:szCs w:val="24"/>
          <w:lang w:eastAsia="ru-RU"/>
        </w:rPr>
        <w:t>анатомические (органические операционные отходы (органы, ткани)</w:t>
      </w:r>
      <w:r w:rsidRPr="00104D63">
        <w:rPr>
          <w:rFonts w:ascii="Times New Roman" w:hAnsi="Times New Roman"/>
          <w:sz w:val="24"/>
          <w:szCs w:val="24"/>
          <w:lang w:eastAsia="ru-RU"/>
        </w:rPr>
        <w:t xml:space="preserve">; отходы производства и хранения биомедицинских клеточных продуктов, пищевые отходы и материалы, контактировавшие с больными инфекционными болезнями, вызванными микроорганизмами </w:t>
      </w:r>
      <w:r w:rsidRPr="00104D63">
        <w:rPr>
          <w:rFonts w:ascii="Times New Roman" w:hAnsi="Times New Roman"/>
          <w:sz w:val="24"/>
          <w:szCs w:val="24"/>
          <w:lang w:val="en-US" w:eastAsia="ru-RU"/>
        </w:rPr>
        <w:t>III</w:t>
      </w:r>
      <w:r w:rsidRPr="00104D63">
        <w:rPr>
          <w:rFonts w:ascii="Times New Roman" w:hAnsi="Times New Roman"/>
          <w:sz w:val="24"/>
          <w:szCs w:val="24"/>
          <w:lang w:eastAsia="ru-RU"/>
        </w:rPr>
        <w:t xml:space="preserve"> – </w:t>
      </w:r>
      <w:r w:rsidRPr="00104D63">
        <w:rPr>
          <w:rFonts w:ascii="Times New Roman" w:hAnsi="Times New Roman"/>
          <w:sz w:val="24"/>
          <w:szCs w:val="24"/>
          <w:lang w:val="en-US" w:eastAsia="ru-RU"/>
        </w:rPr>
        <w:t>IV</w:t>
      </w:r>
      <w:r w:rsidRPr="00104D63">
        <w:rPr>
          <w:rFonts w:ascii="Times New Roman" w:hAnsi="Times New Roman"/>
          <w:sz w:val="24"/>
          <w:szCs w:val="24"/>
          <w:lang w:eastAsia="ru-RU"/>
        </w:rPr>
        <w:t xml:space="preserve"> групп патогенности; отходы лабораторий, фармацевтических, иммунобиологических производств, производств лекарственных средств, работающих с микроорганизмами </w:t>
      </w:r>
      <w:r w:rsidRPr="00104D63">
        <w:rPr>
          <w:rFonts w:ascii="Times New Roman" w:hAnsi="Times New Roman"/>
          <w:sz w:val="24"/>
          <w:szCs w:val="24"/>
          <w:lang w:val="en-US" w:eastAsia="ru-RU"/>
        </w:rPr>
        <w:t>III</w:t>
      </w:r>
      <w:r w:rsidRPr="00104D63">
        <w:rPr>
          <w:rFonts w:ascii="Times New Roman" w:hAnsi="Times New Roman"/>
          <w:sz w:val="24"/>
          <w:szCs w:val="24"/>
          <w:lang w:eastAsia="ru-RU"/>
        </w:rPr>
        <w:t xml:space="preserve"> – </w:t>
      </w:r>
      <w:r w:rsidRPr="00104D63">
        <w:rPr>
          <w:rFonts w:ascii="Times New Roman" w:hAnsi="Times New Roman"/>
          <w:sz w:val="24"/>
          <w:szCs w:val="24"/>
          <w:lang w:val="en-US" w:eastAsia="ru-RU"/>
        </w:rPr>
        <w:t>IV</w:t>
      </w:r>
      <w:r w:rsidRPr="00104D63">
        <w:rPr>
          <w:rFonts w:ascii="Times New Roman" w:hAnsi="Times New Roman"/>
          <w:sz w:val="24"/>
          <w:szCs w:val="24"/>
          <w:lang w:eastAsia="ru-RU"/>
        </w:rPr>
        <w:t xml:space="preserve"> групп патогенности и генно-инженерно-модифицированными микроорганизмами </w:t>
      </w:r>
      <w:r w:rsidRPr="00104D63">
        <w:rPr>
          <w:rFonts w:ascii="Times New Roman" w:hAnsi="Times New Roman"/>
          <w:sz w:val="24"/>
          <w:szCs w:val="24"/>
          <w:lang w:val="en-US" w:eastAsia="ru-RU"/>
        </w:rPr>
        <w:t>III</w:t>
      </w:r>
      <w:r w:rsidRPr="00104D63">
        <w:rPr>
          <w:rFonts w:ascii="Times New Roman" w:hAnsi="Times New Roman"/>
          <w:sz w:val="24"/>
          <w:szCs w:val="24"/>
          <w:lang w:eastAsia="ru-RU"/>
        </w:rPr>
        <w:t xml:space="preserve"> – </w:t>
      </w:r>
      <w:r w:rsidRPr="00104D63">
        <w:rPr>
          <w:rFonts w:ascii="Times New Roman" w:hAnsi="Times New Roman"/>
          <w:sz w:val="24"/>
          <w:szCs w:val="24"/>
          <w:lang w:val="en-US" w:eastAsia="ru-RU"/>
        </w:rPr>
        <w:t>IV</w:t>
      </w:r>
      <w:r w:rsidRPr="00104D63">
        <w:rPr>
          <w:rFonts w:ascii="Times New Roman" w:hAnsi="Times New Roman"/>
          <w:sz w:val="24"/>
          <w:szCs w:val="24"/>
          <w:lang w:eastAsia="ru-RU"/>
        </w:rPr>
        <w:t xml:space="preserve"> групп патогенности, в том числе отходы вивариев; живые вакцины, непригодные к использованию;</w:t>
      </w:r>
    </w:p>
    <w:p w14:paraId="57308608" w14:textId="77777777" w:rsidR="00742CED" w:rsidRPr="00104D63" w:rsidRDefault="00742CED" w:rsidP="00FD7843">
      <w:pPr>
        <w:tabs>
          <w:tab w:val="left" w:pos="709"/>
        </w:tabs>
        <w:spacing w:after="0" w:line="240" w:lineRule="auto"/>
        <w:ind w:left="-567" w:firstLine="709"/>
        <w:jc w:val="both"/>
        <w:rPr>
          <w:rFonts w:ascii="Times New Roman" w:hAnsi="Times New Roman"/>
          <w:sz w:val="24"/>
          <w:szCs w:val="24"/>
          <w:lang w:eastAsia="ru-RU"/>
        </w:rPr>
      </w:pPr>
    </w:p>
    <w:p w14:paraId="7B92D2CB" w14:textId="77777777" w:rsidR="00DD3E42" w:rsidRPr="00104D63" w:rsidRDefault="00DD3E42" w:rsidP="00FD7843">
      <w:pPr>
        <w:tabs>
          <w:tab w:val="left" w:pos="709"/>
        </w:tabs>
        <w:spacing w:after="0" w:line="240" w:lineRule="auto"/>
        <w:ind w:left="-567" w:firstLine="709"/>
        <w:jc w:val="both"/>
        <w:rPr>
          <w:rFonts w:ascii="Times New Roman" w:hAnsi="Times New Roman"/>
          <w:sz w:val="24"/>
          <w:szCs w:val="24"/>
        </w:rPr>
      </w:pPr>
      <w:r w:rsidRPr="00104D63">
        <w:rPr>
          <w:rFonts w:ascii="Times New Roman" w:hAnsi="Times New Roman"/>
          <w:sz w:val="24"/>
          <w:szCs w:val="24"/>
        </w:rPr>
        <w:t xml:space="preserve">отходы, инфицированные и потенциально инфицированные микроорганизмами </w:t>
      </w:r>
      <w:r w:rsidRPr="00104D63">
        <w:rPr>
          <w:rFonts w:ascii="Times New Roman" w:hAnsi="Times New Roman"/>
          <w:sz w:val="24"/>
          <w:szCs w:val="24"/>
          <w:lang w:val="en-US" w:eastAsia="ru-RU"/>
        </w:rPr>
        <w:t>I</w:t>
      </w:r>
      <w:r w:rsidRPr="00104D63">
        <w:rPr>
          <w:rFonts w:ascii="Times New Roman" w:hAnsi="Times New Roman"/>
          <w:sz w:val="24"/>
          <w:szCs w:val="24"/>
          <w:lang w:eastAsia="ru-RU"/>
        </w:rPr>
        <w:t xml:space="preserve"> – </w:t>
      </w:r>
      <w:r w:rsidRPr="00104D63">
        <w:rPr>
          <w:rFonts w:ascii="Times New Roman" w:hAnsi="Times New Roman"/>
          <w:sz w:val="24"/>
          <w:szCs w:val="24"/>
          <w:lang w:val="en-US" w:eastAsia="ru-RU"/>
        </w:rPr>
        <w:t>II</w:t>
      </w:r>
      <w:r w:rsidRPr="00104D63">
        <w:rPr>
          <w:rFonts w:ascii="Times New Roman" w:hAnsi="Times New Roman"/>
          <w:sz w:val="24"/>
          <w:szCs w:val="24"/>
          <w:lang w:eastAsia="ru-RU"/>
        </w:rPr>
        <w:t xml:space="preserve"> групп патогенности (чрезвычайно эпидемиологически опасные отходы, далее – </w:t>
      </w:r>
      <w:r w:rsidR="00872C58" w:rsidRPr="00872C58">
        <w:rPr>
          <w:rFonts w:ascii="Times New Roman" w:hAnsi="Times New Roman"/>
          <w:lang w:eastAsia="ru-RU"/>
        </w:rPr>
        <w:t>медицинские отходы класса «В»</w:t>
      </w:r>
      <w:r w:rsidRPr="00104D63">
        <w:rPr>
          <w:rFonts w:ascii="Times New Roman" w:hAnsi="Times New Roman"/>
          <w:sz w:val="24"/>
          <w:szCs w:val="24"/>
          <w:lang w:eastAsia="ru-RU"/>
        </w:rPr>
        <w:t xml:space="preserve">), в том числе: материалы и инструменты, предметы, загрязненные кровью и (или) другими биологическими жидкостями; патологоанатомические отходы; </w:t>
      </w:r>
      <w:r w:rsidR="000A5928" w:rsidRPr="000A5928">
        <w:rPr>
          <w:rFonts w:ascii="Times New Roman" w:hAnsi="Times New Roman"/>
          <w:sz w:val="24"/>
          <w:szCs w:val="24"/>
          <w:lang w:eastAsia="ru-RU"/>
        </w:rPr>
        <w:t>анатомические (органические операционные отходы (органы, ткани</w:t>
      </w:r>
      <w:r w:rsidRPr="00104D63">
        <w:rPr>
          <w:rFonts w:ascii="Times New Roman" w:hAnsi="Times New Roman"/>
          <w:sz w:val="24"/>
          <w:szCs w:val="24"/>
          <w:lang w:eastAsia="ru-RU"/>
        </w:rPr>
        <w:t xml:space="preserve">); отходы производства и хранения биомедицинских клеточных продуктов, пищевые отходы и материалы, контактировавшие с больными инфекционными болезнями, вызванными микроорганизмами </w:t>
      </w:r>
      <w:r w:rsidRPr="00104D63">
        <w:rPr>
          <w:rFonts w:ascii="Times New Roman" w:hAnsi="Times New Roman"/>
          <w:sz w:val="24"/>
          <w:szCs w:val="24"/>
          <w:lang w:val="en-US" w:eastAsia="ru-RU"/>
        </w:rPr>
        <w:t>I</w:t>
      </w:r>
      <w:r w:rsidRPr="00104D63">
        <w:rPr>
          <w:rFonts w:ascii="Times New Roman" w:hAnsi="Times New Roman"/>
          <w:sz w:val="24"/>
          <w:szCs w:val="24"/>
          <w:lang w:eastAsia="ru-RU"/>
        </w:rPr>
        <w:t xml:space="preserve"> – </w:t>
      </w:r>
      <w:r w:rsidRPr="00104D63">
        <w:rPr>
          <w:rFonts w:ascii="Times New Roman" w:hAnsi="Times New Roman"/>
          <w:sz w:val="24"/>
          <w:szCs w:val="24"/>
          <w:lang w:val="en-US" w:eastAsia="ru-RU"/>
        </w:rPr>
        <w:t>II</w:t>
      </w:r>
      <w:r w:rsidRPr="00104D63">
        <w:rPr>
          <w:rFonts w:ascii="Times New Roman" w:hAnsi="Times New Roman"/>
          <w:sz w:val="24"/>
          <w:szCs w:val="24"/>
          <w:lang w:eastAsia="ru-RU"/>
        </w:rPr>
        <w:t xml:space="preserve"> групп патогенности; отходы лабораторий, фармацевтических, иммунобиологических производств, производств лекарственных средств, работающих с микроорганизмами </w:t>
      </w:r>
      <w:r w:rsidRPr="00104D63">
        <w:rPr>
          <w:rFonts w:ascii="Times New Roman" w:hAnsi="Times New Roman"/>
          <w:sz w:val="24"/>
          <w:szCs w:val="24"/>
          <w:lang w:val="en-US" w:eastAsia="ru-RU"/>
        </w:rPr>
        <w:t>I</w:t>
      </w:r>
      <w:r w:rsidRPr="00104D63">
        <w:rPr>
          <w:rFonts w:ascii="Times New Roman" w:hAnsi="Times New Roman"/>
          <w:sz w:val="24"/>
          <w:szCs w:val="24"/>
          <w:lang w:eastAsia="ru-RU"/>
        </w:rPr>
        <w:t xml:space="preserve"> – </w:t>
      </w:r>
      <w:r w:rsidRPr="00104D63">
        <w:rPr>
          <w:rFonts w:ascii="Times New Roman" w:hAnsi="Times New Roman"/>
          <w:sz w:val="24"/>
          <w:szCs w:val="24"/>
          <w:lang w:val="en-US" w:eastAsia="ru-RU"/>
        </w:rPr>
        <w:t>II</w:t>
      </w:r>
      <w:r w:rsidRPr="00104D63">
        <w:rPr>
          <w:rFonts w:ascii="Times New Roman" w:hAnsi="Times New Roman"/>
          <w:sz w:val="24"/>
          <w:szCs w:val="24"/>
          <w:lang w:eastAsia="ru-RU"/>
        </w:rPr>
        <w:t xml:space="preserve"> групп патогенности и генно-инженерно-модифицированными микроорганизмами </w:t>
      </w:r>
      <w:r w:rsidRPr="00104D63">
        <w:rPr>
          <w:rFonts w:ascii="Times New Roman" w:hAnsi="Times New Roman"/>
          <w:sz w:val="24"/>
          <w:szCs w:val="24"/>
          <w:lang w:val="en-US" w:eastAsia="ru-RU"/>
        </w:rPr>
        <w:t>I</w:t>
      </w:r>
      <w:r w:rsidRPr="00104D63">
        <w:rPr>
          <w:rFonts w:ascii="Times New Roman" w:hAnsi="Times New Roman"/>
          <w:sz w:val="24"/>
          <w:szCs w:val="24"/>
          <w:lang w:eastAsia="ru-RU"/>
        </w:rPr>
        <w:t xml:space="preserve"> – </w:t>
      </w:r>
      <w:r w:rsidRPr="00104D63">
        <w:rPr>
          <w:rFonts w:ascii="Times New Roman" w:hAnsi="Times New Roman"/>
          <w:sz w:val="24"/>
          <w:szCs w:val="24"/>
          <w:lang w:val="en-US" w:eastAsia="ru-RU"/>
        </w:rPr>
        <w:t>II</w:t>
      </w:r>
      <w:r w:rsidRPr="00104D63">
        <w:rPr>
          <w:rFonts w:ascii="Times New Roman" w:hAnsi="Times New Roman"/>
          <w:sz w:val="24"/>
          <w:szCs w:val="24"/>
          <w:lang w:eastAsia="ru-RU"/>
        </w:rPr>
        <w:t xml:space="preserve"> групп патогенности, в том числе отходы вивариев; </w:t>
      </w:r>
      <w:r w:rsidRPr="00104D63">
        <w:rPr>
          <w:rFonts w:ascii="Times New Roman" w:hAnsi="Times New Roman"/>
          <w:sz w:val="24"/>
          <w:szCs w:val="24"/>
        </w:rPr>
        <w:t>отходы лечебно-диагностических подразделений фтизиатрических стационаров (диспансеров), загрязненные мокротой пациентов, отходы микробиологических лабораторий, осуществляющих работы с возбудителями туберкулеза;</w:t>
      </w:r>
    </w:p>
    <w:p w14:paraId="4AADB98B" w14:textId="77777777" w:rsidR="00742CED" w:rsidRPr="00104D63" w:rsidRDefault="00742CED" w:rsidP="00FD7843">
      <w:pPr>
        <w:tabs>
          <w:tab w:val="left" w:pos="709"/>
        </w:tabs>
        <w:spacing w:after="0" w:line="240" w:lineRule="auto"/>
        <w:ind w:left="-567" w:firstLine="709"/>
        <w:jc w:val="both"/>
        <w:rPr>
          <w:rFonts w:ascii="Times New Roman" w:hAnsi="Times New Roman"/>
          <w:sz w:val="24"/>
          <w:szCs w:val="24"/>
          <w:lang w:eastAsia="ru-RU"/>
        </w:rPr>
      </w:pPr>
    </w:p>
    <w:p w14:paraId="05B3F6D2" w14:textId="77777777" w:rsidR="00DD3E42" w:rsidRPr="00104D63" w:rsidRDefault="00DD3E42" w:rsidP="00FD7843">
      <w:pPr>
        <w:tabs>
          <w:tab w:val="left" w:pos="709"/>
        </w:tabs>
        <w:spacing w:after="0" w:line="240" w:lineRule="auto"/>
        <w:ind w:left="-567" w:firstLine="709"/>
        <w:jc w:val="both"/>
        <w:rPr>
          <w:rFonts w:ascii="Times New Roman" w:hAnsi="Times New Roman"/>
          <w:sz w:val="24"/>
          <w:szCs w:val="24"/>
          <w:lang w:eastAsia="ru-RU"/>
        </w:rPr>
      </w:pPr>
      <w:r w:rsidRPr="00104D63">
        <w:rPr>
          <w:rFonts w:ascii="Times New Roman" w:hAnsi="Times New Roman"/>
          <w:sz w:val="24"/>
          <w:szCs w:val="24"/>
          <w:lang w:eastAsia="ru-RU"/>
        </w:rPr>
        <w:t xml:space="preserve">отходы, опасные в токсикологическом отношении (токсикологически опасные отходы, приближенные по составу к промышленным, далее – </w:t>
      </w:r>
      <w:r w:rsidR="000A5928" w:rsidRPr="000A5928">
        <w:rPr>
          <w:rFonts w:ascii="Times New Roman" w:hAnsi="Times New Roman"/>
          <w:sz w:val="24"/>
          <w:szCs w:val="24"/>
          <w:lang w:eastAsia="ru-RU"/>
        </w:rPr>
        <w:t>медицинские отходы класса «Г»</w:t>
      </w:r>
      <w:r w:rsidRPr="00104D63">
        <w:rPr>
          <w:rFonts w:ascii="Times New Roman" w:hAnsi="Times New Roman"/>
          <w:sz w:val="24"/>
          <w:szCs w:val="24"/>
          <w:lang w:eastAsia="ru-RU"/>
        </w:rPr>
        <w:t>), в том числе не подлежащие использованию: ртутьсодержащие предметы, приборы и оборудование; лекарственные препараты (в том числе цитостатики), диагностические, дезинфекционные средства; отходы от эксплуатации оборудования, транспорта, систем освещения, а также другие токсикологически опасные отходы, образующиеся в процессе осуществления медицинской деятельности, фармацевтической деятельности, деятельности по производству лекарственных средств, при производстве, хранении биомедицинских клеточных продуктов, деятельности в области использования возбудителей инфекционных заболеваний и генно-инженерно-модифицированных организмов в медицинских целях;</w:t>
      </w:r>
    </w:p>
    <w:p w14:paraId="64108A4A" w14:textId="77777777" w:rsidR="00742CED" w:rsidRPr="00104D63" w:rsidRDefault="00742CED" w:rsidP="00FD7843">
      <w:pPr>
        <w:pStyle w:val="ConsPlusNormal"/>
        <w:ind w:left="-567" w:firstLine="709"/>
        <w:jc w:val="both"/>
        <w:rPr>
          <w:rFonts w:ascii="Times New Roman" w:hAnsi="Times New Roman"/>
          <w:sz w:val="24"/>
          <w:szCs w:val="24"/>
        </w:rPr>
      </w:pPr>
    </w:p>
    <w:p w14:paraId="699614F8" w14:textId="77777777" w:rsidR="00DD3E42" w:rsidRPr="00104D63" w:rsidRDefault="00DD3E42" w:rsidP="00FD7843">
      <w:pPr>
        <w:pStyle w:val="ConsPlusNormal"/>
        <w:ind w:left="-567" w:firstLine="709"/>
        <w:jc w:val="both"/>
        <w:rPr>
          <w:rFonts w:ascii="Times New Roman" w:hAnsi="Times New Roman" w:cs="Times New Roman"/>
          <w:sz w:val="24"/>
          <w:szCs w:val="24"/>
        </w:rPr>
      </w:pPr>
      <w:r w:rsidRPr="00104D63">
        <w:rPr>
          <w:rFonts w:ascii="Times New Roman" w:hAnsi="Times New Roman"/>
          <w:sz w:val="24"/>
          <w:szCs w:val="24"/>
        </w:rPr>
        <w:t xml:space="preserve">отходы всех видов, в которых содержание радионуклидов превышает допустимые уровни, установленные нормами радиационной безопасности (радиоактивные отходы, далее – </w:t>
      </w:r>
      <w:r w:rsidR="000A5928" w:rsidRPr="000A5928">
        <w:rPr>
          <w:rFonts w:ascii="Times New Roman" w:hAnsi="Times New Roman"/>
          <w:sz w:val="24"/>
          <w:szCs w:val="24"/>
        </w:rPr>
        <w:t>медицинские отходы класса «Д»</w:t>
      </w:r>
      <w:r w:rsidRPr="00104D63">
        <w:rPr>
          <w:rFonts w:ascii="Times New Roman" w:hAnsi="Times New Roman"/>
          <w:sz w:val="24"/>
          <w:szCs w:val="24"/>
        </w:rPr>
        <w:t>) в любом агрегатном состоянии, образующиеся в процессе осуществления медицинской деятельности, фармацевтической деятельности, деятельности по производству лекарственных средств, при производстве, хранении биомедицинских клеточных продуктов, деятельности в области использования возбудителей инфекционных заболеваний и генно-инженерно-модифицированных организмов в медицинских целях.</w:t>
      </w:r>
    </w:p>
    <w:p w14:paraId="3DAF5100" w14:textId="77777777" w:rsidR="00CB1C19" w:rsidRPr="00104D63" w:rsidRDefault="00E54BF8"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178</w:t>
      </w:r>
      <w:r w:rsidR="00CB1C19" w:rsidRPr="00104D63">
        <w:rPr>
          <w:rFonts w:ascii="Times New Roman" w:hAnsi="Times New Roman" w:cs="Times New Roman"/>
          <w:sz w:val="24"/>
          <w:szCs w:val="24"/>
        </w:rPr>
        <w:t xml:space="preserve">. К обращению с медицинскими отходами класса </w:t>
      </w:r>
      <w:r w:rsidR="007371FA">
        <w:rPr>
          <w:rFonts w:ascii="Times New Roman" w:hAnsi="Times New Roman" w:cs="Times New Roman"/>
          <w:sz w:val="24"/>
          <w:szCs w:val="24"/>
        </w:rPr>
        <w:t>«</w:t>
      </w:r>
      <w:r w:rsidR="00CB1C19" w:rsidRPr="00104D63">
        <w:rPr>
          <w:rFonts w:ascii="Times New Roman" w:hAnsi="Times New Roman" w:cs="Times New Roman"/>
          <w:sz w:val="24"/>
          <w:szCs w:val="24"/>
        </w:rPr>
        <w:t>А</w:t>
      </w:r>
      <w:r w:rsidR="007371FA">
        <w:rPr>
          <w:rFonts w:ascii="Times New Roman" w:hAnsi="Times New Roman" w:cs="Times New Roman"/>
          <w:sz w:val="24"/>
          <w:szCs w:val="24"/>
        </w:rPr>
        <w:t>»</w:t>
      </w:r>
      <w:r w:rsidR="00CB1C19" w:rsidRPr="00104D63">
        <w:rPr>
          <w:rFonts w:ascii="Times New Roman" w:hAnsi="Times New Roman" w:cs="Times New Roman"/>
          <w:sz w:val="24"/>
          <w:szCs w:val="24"/>
        </w:rPr>
        <w:t xml:space="preserve"> применяются требования Санитарных правил, предъявляемые к обращению с ТКО.</w:t>
      </w:r>
    </w:p>
    <w:p w14:paraId="09C33DDA" w14:textId="77777777" w:rsidR="00CB1C19" w:rsidRPr="00104D63" w:rsidRDefault="00E54BF8"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179</w:t>
      </w:r>
      <w:r w:rsidR="00CB1C19" w:rsidRPr="00104D63">
        <w:rPr>
          <w:rFonts w:ascii="Times New Roman" w:hAnsi="Times New Roman" w:cs="Times New Roman"/>
          <w:sz w:val="24"/>
          <w:szCs w:val="24"/>
        </w:rPr>
        <w:t>. После аппаратных способов обеззараживания</w:t>
      </w:r>
      <w:r w:rsidR="00524B03" w:rsidRPr="00104D63">
        <w:rPr>
          <w:rStyle w:val="af2"/>
          <w:rFonts w:ascii="Times New Roman" w:hAnsi="Times New Roman" w:cs="Times New Roman"/>
          <w:sz w:val="24"/>
          <w:szCs w:val="24"/>
        </w:rPr>
        <w:footnoteReference w:id="55"/>
      </w:r>
      <w:r w:rsidR="00CB1C19" w:rsidRPr="00104D63">
        <w:rPr>
          <w:rFonts w:ascii="Times New Roman" w:hAnsi="Times New Roman" w:cs="Times New Roman"/>
          <w:sz w:val="24"/>
          <w:szCs w:val="24"/>
        </w:rPr>
        <w:t xml:space="preserve"> с применением физических методов и изменения внешнего вида отходов, исключающего возможность их повторного применения, медицинские отходы классов </w:t>
      </w:r>
      <w:r w:rsidR="007371FA">
        <w:rPr>
          <w:rFonts w:ascii="Times New Roman" w:hAnsi="Times New Roman" w:cs="Times New Roman"/>
          <w:sz w:val="24"/>
          <w:szCs w:val="24"/>
        </w:rPr>
        <w:t>«</w:t>
      </w:r>
      <w:r w:rsidR="00CB1C19" w:rsidRPr="00104D63">
        <w:rPr>
          <w:rFonts w:ascii="Times New Roman" w:hAnsi="Times New Roman" w:cs="Times New Roman"/>
          <w:sz w:val="24"/>
          <w:szCs w:val="24"/>
        </w:rPr>
        <w:t>Б</w:t>
      </w:r>
      <w:r w:rsidR="007371FA">
        <w:rPr>
          <w:rFonts w:ascii="Times New Roman" w:hAnsi="Times New Roman" w:cs="Times New Roman"/>
          <w:sz w:val="24"/>
          <w:szCs w:val="24"/>
        </w:rPr>
        <w:t>»</w:t>
      </w:r>
      <w:r w:rsidR="00CB1C19" w:rsidRPr="00104D63">
        <w:rPr>
          <w:rFonts w:ascii="Times New Roman" w:hAnsi="Times New Roman" w:cs="Times New Roman"/>
          <w:sz w:val="24"/>
          <w:szCs w:val="24"/>
        </w:rPr>
        <w:t xml:space="preserve"> и </w:t>
      </w:r>
      <w:r w:rsidR="007371FA">
        <w:rPr>
          <w:rFonts w:ascii="Times New Roman" w:hAnsi="Times New Roman" w:cs="Times New Roman"/>
          <w:sz w:val="24"/>
          <w:szCs w:val="24"/>
        </w:rPr>
        <w:t>«</w:t>
      </w:r>
      <w:r w:rsidR="00CB1C19" w:rsidRPr="00104D63">
        <w:rPr>
          <w:rFonts w:ascii="Times New Roman" w:hAnsi="Times New Roman" w:cs="Times New Roman"/>
          <w:sz w:val="24"/>
          <w:szCs w:val="24"/>
        </w:rPr>
        <w:t>В</w:t>
      </w:r>
      <w:r w:rsidR="007371FA">
        <w:rPr>
          <w:rFonts w:ascii="Times New Roman" w:hAnsi="Times New Roman" w:cs="Times New Roman"/>
          <w:sz w:val="24"/>
          <w:szCs w:val="24"/>
        </w:rPr>
        <w:t>»</w:t>
      </w:r>
      <w:r w:rsidR="00CB1C19" w:rsidRPr="00104D63">
        <w:rPr>
          <w:rFonts w:ascii="Times New Roman" w:hAnsi="Times New Roman" w:cs="Times New Roman"/>
          <w:sz w:val="24"/>
          <w:szCs w:val="24"/>
        </w:rPr>
        <w:t xml:space="preserve"> собираются хозяйствующим субъектом, осуществляющим обращение медицинских отходов, в упаковку любого цвета, кроме желтого и красного, которая должна иметь маркировку, свидетельствующую о проведенном обеззараживании отходов, и содержать следующую информацию: "Отходы класса </w:t>
      </w:r>
      <w:r w:rsidR="007371FA">
        <w:rPr>
          <w:rFonts w:ascii="Times New Roman" w:hAnsi="Times New Roman" w:cs="Times New Roman"/>
          <w:sz w:val="24"/>
          <w:szCs w:val="24"/>
        </w:rPr>
        <w:t>«</w:t>
      </w:r>
      <w:r w:rsidR="00CB1C19" w:rsidRPr="00104D63">
        <w:rPr>
          <w:rFonts w:ascii="Times New Roman" w:hAnsi="Times New Roman" w:cs="Times New Roman"/>
          <w:sz w:val="24"/>
          <w:szCs w:val="24"/>
        </w:rPr>
        <w:t>Б</w:t>
      </w:r>
      <w:r w:rsidR="007371FA">
        <w:rPr>
          <w:rFonts w:ascii="Times New Roman" w:hAnsi="Times New Roman" w:cs="Times New Roman"/>
          <w:sz w:val="24"/>
          <w:szCs w:val="24"/>
        </w:rPr>
        <w:t>»</w:t>
      </w:r>
      <w:r w:rsidR="00CB1C19" w:rsidRPr="00104D63">
        <w:rPr>
          <w:rFonts w:ascii="Times New Roman" w:hAnsi="Times New Roman" w:cs="Times New Roman"/>
          <w:sz w:val="24"/>
          <w:szCs w:val="24"/>
        </w:rPr>
        <w:t xml:space="preserve">, обеззараженные" и "Отходы класса </w:t>
      </w:r>
      <w:r w:rsidR="007371FA">
        <w:rPr>
          <w:rFonts w:ascii="Times New Roman" w:hAnsi="Times New Roman" w:cs="Times New Roman"/>
          <w:sz w:val="24"/>
          <w:szCs w:val="24"/>
        </w:rPr>
        <w:t>«</w:t>
      </w:r>
      <w:r w:rsidR="00CB1C19" w:rsidRPr="00104D63">
        <w:rPr>
          <w:rFonts w:ascii="Times New Roman" w:hAnsi="Times New Roman" w:cs="Times New Roman"/>
          <w:sz w:val="24"/>
          <w:szCs w:val="24"/>
        </w:rPr>
        <w:t>В</w:t>
      </w:r>
      <w:r w:rsidR="007371FA">
        <w:rPr>
          <w:rFonts w:ascii="Times New Roman" w:hAnsi="Times New Roman" w:cs="Times New Roman"/>
          <w:sz w:val="24"/>
          <w:szCs w:val="24"/>
        </w:rPr>
        <w:t>»</w:t>
      </w:r>
      <w:r w:rsidR="00CB1C19" w:rsidRPr="00104D63">
        <w:rPr>
          <w:rFonts w:ascii="Times New Roman" w:hAnsi="Times New Roman" w:cs="Times New Roman"/>
          <w:sz w:val="24"/>
          <w:szCs w:val="24"/>
        </w:rPr>
        <w:t>, обеззараженные", наименование организации и ее адрес в пределах места нахождения, дата обеззараживания медицинских отходов.</w:t>
      </w:r>
    </w:p>
    <w:p w14:paraId="2228874C" w14:textId="77777777" w:rsidR="00CB1C19" w:rsidRPr="00104D63" w:rsidRDefault="00E54BF8"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180</w:t>
      </w:r>
      <w:r w:rsidR="00CB1C19" w:rsidRPr="00104D63">
        <w:rPr>
          <w:rFonts w:ascii="Times New Roman" w:hAnsi="Times New Roman" w:cs="Times New Roman"/>
          <w:sz w:val="24"/>
          <w:szCs w:val="24"/>
        </w:rPr>
        <w:t xml:space="preserve">. Обращение с медицинскими отходами классов </w:t>
      </w:r>
      <w:r w:rsidR="007371FA">
        <w:rPr>
          <w:rFonts w:ascii="Times New Roman" w:hAnsi="Times New Roman" w:cs="Times New Roman"/>
          <w:sz w:val="24"/>
          <w:szCs w:val="24"/>
        </w:rPr>
        <w:t>«</w:t>
      </w:r>
      <w:r w:rsidR="00CB1C19" w:rsidRPr="00104D63">
        <w:rPr>
          <w:rFonts w:ascii="Times New Roman" w:hAnsi="Times New Roman" w:cs="Times New Roman"/>
          <w:sz w:val="24"/>
          <w:szCs w:val="24"/>
        </w:rPr>
        <w:t>Б</w:t>
      </w:r>
      <w:r w:rsidR="007371FA">
        <w:rPr>
          <w:rFonts w:ascii="Times New Roman" w:hAnsi="Times New Roman" w:cs="Times New Roman"/>
          <w:sz w:val="24"/>
          <w:szCs w:val="24"/>
        </w:rPr>
        <w:t>»</w:t>
      </w:r>
      <w:r w:rsidR="00CB1C19" w:rsidRPr="00104D63">
        <w:rPr>
          <w:rFonts w:ascii="Times New Roman" w:hAnsi="Times New Roman" w:cs="Times New Roman"/>
          <w:sz w:val="24"/>
          <w:szCs w:val="24"/>
        </w:rPr>
        <w:t xml:space="preserve"> и </w:t>
      </w:r>
      <w:r w:rsidR="007371FA">
        <w:rPr>
          <w:rFonts w:ascii="Times New Roman" w:hAnsi="Times New Roman" w:cs="Times New Roman"/>
          <w:sz w:val="24"/>
          <w:szCs w:val="24"/>
        </w:rPr>
        <w:t>«</w:t>
      </w:r>
      <w:r w:rsidR="00CB1C19" w:rsidRPr="00104D63">
        <w:rPr>
          <w:rFonts w:ascii="Times New Roman" w:hAnsi="Times New Roman" w:cs="Times New Roman"/>
          <w:sz w:val="24"/>
          <w:szCs w:val="24"/>
        </w:rPr>
        <w:t>В</w:t>
      </w:r>
      <w:r w:rsidR="007371FA">
        <w:rPr>
          <w:rFonts w:ascii="Times New Roman" w:hAnsi="Times New Roman" w:cs="Times New Roman"/>
          <w:sz w:val="24"/>
          <w:szCs w:val="24"/>
        </w:rPr>
        <w:t>»</w:t>
      </w:r>
      <w:r w:rsidR="00CB1C19" w:rsidRPr="00104D63">
        <w:rPr>
          <w:rFonts w:ascii="Times New Roman" w:hAnsi="Times New Roman" w:cs="Times New Roman"/>
          <w:sz w:val="24"/>
          <w:szCs w:val="24"/>
        </w:rPr>
        <w:t xml:space="preserve">, содержащими в своем составе </w:t>
      </w:r>
      <w:r w:rsidR="00CB1C19" w:rsidRPr="00B26581">
        <w:rPr>
          <w:rFonts w:ascii="Times New Roman" w:hAnsi="Times New Roman" w:cs="Times New Roman"/>
          <w:sz w:val="24"/>
          <w:szCs w:val="24"/>
        </w:rPr>
        <w:t xml:space="preserve">токсичные вещества 1 - 2 классов опасности </w:t>
      </w:r>
      <w:r w:rsidR="007371FA" w:rsidRPr="00B26581">
        <w:rPr>
          <w:rFonts w:ascii="Times New Roman" w:hAnsi="Times New Roman" w:cs="Times New Roman"/>
          <w:sz w:val="24"/>
          <w:szCs w:val="24"/>
        </w:rPr>
        <w:t xml:space="preserve">вредных веществ </w:t>
      </w:r>
      <w:r w:rsidR="00CB1C19" w:rsidRPr="00B26581">
        <w:rPr>
          <w:rFonts w:ascii="Times New Roman" w:hAnsi="Times New Roman" w:cs="Times New Roman"/>
          <w:sz w:val="24"/>
          <w:szCs w:val="24"/>
        </w:rPr>
        <w:t xml:space="preserve">после их обеззараживания, осуществляется в соответствии с требованиями к медицинским отходам класса </w:t>
      </w:r>
      <w:r w:rsidR="007371FA" w:rsidRPr="00B26581">
        <w:rPr>
          <w:rFonts w:ascii="Times New Roman" w:hAnsi="Times New Roman" w:cs="Times New Roman"/>
          <w:sz w:val="24"/>
          <w:szCs w:val="24"/>
        </w:rPr>
        <w:t>«</w:t>
      </w:r>
      <w:r w:rsidR="00CB1C19" w:rsidRPr="00B26581">
        <w:rPr>
          <w:rFonts w:ascii="Times New Roman" w:hAnsi="Times New Roman" w:cs="Times New Roman"/>
          <w:sz w:val="24"/>
          <w:szCs w:val="24"/>
        </w:rPr>
        <w:t>Г</w:t>
      </w:r>
      <w:r w:rsidR="007371FA" w:rsidRPr="00B26581">
        <w:rPr>
          <w:rFonts w:ascii="Times New Roman" w:hAnsi="Times New Roman" w:cs="Times New Roman"/>
          <w:sz w:val="24"/>
          <w:szCs w:val="24"/>
        </w:rPr>
        <w:t>»</w:t>
      </w:r>
      <w:r w:rsidR="00534A5C" w:rsidRPr="00B26581">
        <w:rPr>
          <w:rFonts w:ascii="Times New Roman" w:hAnsi="Times New Roman" w:cs="Times New Roman"/>
          <w:sz w:val="24"/>
          <w:szCs w:val="24"/>
        </w:rPr>
        <w:t xml:space="preserve">, изложенным в пункте </w:t>
      </w:r>
      <w:r w:rsidR="0093091A" w:rsidRPr="00B26581">
        <w:rPr>
          <w:rFonts w:ascii="Times New Roman" w:hAnsi="Times New Roman" w:cs="Times New Roman"/>
          <w:sz w:val="24"/>
          <w:szCs w:val="24"/>
        </w:rPr>
        <w:t> 17</w:t>
      </w:r>
      <w:r w:rsidR="00B26581">
        <w:rPr>
          <w:rFonts w:ascii="Times New Roman" w:hAnsi="Times New Roman" w:cs="Times New Roman"/>
          <w:sz w:val="24"/>
          <w:szCs w:val="24"/>
        </w:rPr>
        <w:t>7</w:t>
      </w:r>
      <w:r w:rsidR="0093091A" w:rsidRPr="00B26581">
        <w:rPr>
          <w:rFonts w:ascii="Times New Roman" w:hAnsi="Times New Roman" w:cs="Times New Roman"/>
          <w:sz w:val="24"/>
          <w:szCs w:val="24"/>
        </w:rPr>
        <w:t xml:space="preserve"> </w:t>
      </w:r>
      <w:r w:rsidR="00A35495" w:rsidRPr="00B26581">
        <w:rPr>
          <w:rFonts w:ascii="Times New Roman" w:hAnsi="Times New Roman" w:cs="Times New Roman"/>
          <w:sz w:val="24"/>
          <w:szCs w:val="24"/>
        </w:rPr>
        <w:t>Санитарных правил</w:t>
      </w:r>
      <w:r w:rsidR="00CB1C19" w:rsidRPr="00B26581">
        <w:rPr>
          <w:rFonts w:ascii="Times New Roman" w:hAnsi="Times New Roman" w:cs="Times New Roman"/>
          <w:sz w:val="24"/>
          <w:szCs w:val="24"/>
        </w:rPr>
        <w:t>.</w:t>
      </w:r>
    </w:p>
    <w:p w14:paraId="07DB43CE" w14:textId="77777777" w:rsidR="00084E6D" w:rsidRPr="00104D63" w:rsidRDefault="008A31CA"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w:t>
      </w:r>
      <w:r w:rsidR="00E54BF8" w:rsidRPr="00104D63">
        <w:rPr>
          <w:rFonts w:ascii="Times New Roman" w:hAnsi="Times New Roman" w:cs="Times New Roman"/>
          <w:sz w:val="24"/>
          <w:szCs w:val="24"/>
        </w:rPr>
        <w:t>181</w:t>
      </w:r>
      <w:r w:rsidRPr="00104D63">
        <w:rPr>
          <w:rFonts w:ascii="Times New Roman" w:hAnsi="Times New Roman" w:cs="Times New Roman"/>
          <w:sz w:val="24"/>
          <w:szCs w:val="24"/>
        </w:rPr>
        <w:t xml:space="preserve">. </w:t>
      </w:r>
      <w:r w:rsidR="00084E6D" w:rsidRPr="00104D63">
        <w:rPr>
          <w:rFonts w:ascii="Times New Roman" w:hAnsi="Times New Roman"/>
          <w:sz w:val="24"/>
          <w:szCs w:val="24"/>
        </w:rPr>
        <w:t xml:space="preserve">Медицинские отходы класса </w:t>
      </w:r>
      <w:r w:rsidR="00CE7BD9">
        <w:rPr>
          <w:rFonts w:ascii="Times New Roman" w:hAnsi="Times New Roman"/>
          <w:sz w:val="24"/>
          <w:szCs w:val="24"/>
        </w:rPr>
        <w:t>«</w:t>
      </w:r>
      <w:r w:rsidR="00084E6D" w:rsidRPr="00104D63">
        <w:rPr>
          <w:rFonts w:ascii="Times New Roman" w:hAnsi="Times New Roman"/>
          <w:sz w:val="24"/>
          <w:szCs w:val="24"/>
        </w:rPr>
        <w:t>Г</w:t>
      </w:r>
      <w:r w:rsidR="00CE7BD9">
        <w:rPr>
          <w:rFonts w:ascii="Times New Roman" w:hAnsi="Times New Roman"/>
          <w:sz w:val="24"/>
          <w:szCs w:val="24"/>
        </w:rPr>
        <w:t>»</w:t>
      </w:r>
      <w:r w:rsidR="00084E6D" w:rsidRPr="00104D63">
        <w:rPr>
          <w:rFonts w:ascii="Times New Roman" w:hAnsi="Times New Roman"/>
          <w:sz w:val="24"/>
          <w:szCs w:val="24"/>
        </w:rPr>
        <w:t xml:space="preserve"> инфицированные (потенциально инфицированные) микроорганизмами I – IV групп патогенности подлежат обез</w:t>
      </w:r>
      <w:r w:rsidR="00CE7BD9">
        <w:rPr>
          <w:rFonts w:ascii="Times New Roman" w:hAnsi="Times New Roman"/>
          <w:sz w:val="24"/>
          <w:szCs w:val="24"/>
        </w:rPr>
        <w:t>зараживанию и (или) обезвреживанию.</w:t>
      </w:r>
    </w:p>
    <w:p w14:paraId="01C4FD79" w14:textId="77777777" w:rsidR="00CB1C19" w:rsidRPr="00104D63" w:rsidRDefault="00E54BF8"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182</w:t>
      </w:r>
      <w:r w:rsidR="008A31CA" w:rsidRPr="00104D63">
        <w:rPr>
          <w:rFonts w:ascii="Times New Roman" w:hAnsi="Times New Roman" w:cs="Times New Roman"/>
          <w:sz w:val="24"/>
          <w:szCs w:val="24"/>
        </w:rPr>
        <w:t>.</w:t>
      </w:r>
      <w:r w:rsidR="00CB1C19" w:rsidRPr="00104D63">
        <w:rPr>
          <w:rFonts w:ascii="Times New Roman" w:hAnsi="Times New Roman" w:cs="Times New Roman"/>
          <w:sz w:val="24"/>
          <w:szCs w:val="24"/>
        </w:rPr>
        <w:t xml:space="preserve">Обращение с медицинскими отходами класса </w:t>
      </w:r>
      <w:r w:rsidR="00CE7BD9">
        <w:rPr>
          <w:rFonts w:ascii="Times New Roman" w:hAnsi="Times New Roman" w:cs="Times New Roman"/>
          <w:sz w:val="24"/>
          <w:szCs w:val="24"/>
        </w:rPr>
        <w:t>«</w:t>
      </w:r>
      <w:r w:rsidR="00CB1C19" w:rsidRPr="00104D63">
        <w:rPr>
          <w:rFonts w:ascii="Times New Roman" w:hAnsi="Times New Roman" w:cs="Times New Roman"/>
          <w:sz w:val="24"/>
          <w:szCs w:val="24"/>
        </w:rPr>
        <w:t>Г</w:t>
      </w:r>
      <w:r w:rsidR="00CE7BD9">
        <w:rPr>
          <w:rFonts w:ascii="Times New Roman" w:hAnsi="Times New Roman" w:cs="Times New Roman"/>
          <w:sz w:val="24"/>
          <w:szCs w:val="24"/>
        </w:rPr>
        <w:t>»</w:t>
      </w:r>
      <w:r w:rsidR="00CB1C19" w:rsidRPr="00104D63">
        <w:rPr>
          <w:rFonts w:ascii="Times New Roman" w:hAnsi="Times New Roman" w:cs="Times New Roman"/>
          <w:sz w:val="24"/>
          <w:szCs w:val="24"/>
        </w:rPr>
        <w:t xml:space="preserve"> осуществляется в соответствии с требованиями настоящей главы Санитарных правил.</w:t>
      </w:r>
    </w:p>
    <w:p w14:paraId="7D3CB0F1" w14:textId="77777777" w:rsidR="00CB1C19" w:rsidRPr="00104D63" w:rsidRDefault="00E54BF8" w:rsidP="00FD7843">
      <w:pPr>
        <w:pStyle w:val="ConsPlusNormal"/>
        <w:spacing w:before="220" w:after="24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183</w:t>
      </w:r>
      <w:r w:rsidR="00CB1C19" w:rsidRPr="00104D63">
        <w:rPr>
          <w:rFonts w:ascii="Times New Roman" w:hAnsi="Times New Roman" w:cs="Times New Roman"/>
          <w:sz w:val="24"/>
          <w:szCs w:val="24"/>
        </w:rPr>
        <w:t xml:space="preserve">. Обращение с медицинскими отходами класса </w:t>
      </w:r>
      <w:r w:rsidR="00CE7BD9">
        <w:rPr>
          <w:rFonts w:ascii="Times New Roman" w:hAnsi="Times New Roman" w:cs="Times New Roman"/>
          <w:sz w:val="24"/>
          <w:szCs w:val="24"/>
        </w:rPr>
        <w:t>«</w:t>
      </w:r>
      <w:r w:rsidR="00CB1C19" w:rsidRPr="00104D63">
        <w:rPr>
          <w:rFonts w:ascii="Times New Roman" w:hAnsi="Times New Roman" w:cs="Times New Roman"/>
          <w:sz w:val="24"/>
          <w:szCs w:val="24"/>
        </w:rPr>
        <w:t>Д</w:t>
      </w:r>
      <w:r w:rsidR="00CE7BD9">
        <w:rPr>
          <w:rFonts w:ascii="Times New Roman" w:hAnsi="Times New Roman" w:cs="Times New Roman"/>
          <w:sz w:val="24"/>
          <w:szCs w:val="24"/>
        </w:rPr>
        <w:t>»</w:t>
      </w:r>
      <w:r w:rsidR="00CB1C19" w:rsidRPr="00104D63">
        <w:rPr>
          <w:rFonts w:ascii="Times New Roman" w:hAnsi="Times New Roman" w:cs="Times New Roman"/>
          <w:sz w:val="24"/>
          <w:szCs w:val="24"/>
        </w:rPr>
        <w:t xml:space="preserve"> осуществляется в соответствии с требованиями законодательных актов Российской Федерации, регулирующих обращение с радиоактивными веществами и другими источниками ионизирующих излучений</w:t>
      </w:r>
      <w:r w:rsidR="002F7DD3" w:rsidRPr="00104D63">
        <w:rPr>
          <w:rStyle w:val="af2"/>
          <w:rFonts w:ascii="Times New Roman" w:hAnsi="Times New Roman" w:cs="Times New Roman"/>
          <w:sz w:val="24"/>
          <w:szCs w:val="24"/>
        </w:rPr>
        <w:footnoteReference w:id="56"/>
      </w:r>
      <w:r w:rsidR="00CB1C19" w:rsidRPr="00104D63">
        <w:rPr>
          <w:rFonts w:ascii="Times New Roman" w:hAnsi="Times New Roman" w:cs="Times New Roman"/>
          <w:sz w:val="24"/>
          <w:szCs w:val="24"/>
        </w:rPr>
        <w:t>.</w:t>
      </w:r>
    </w:p>
    <w:p w14:paraId="1C5D1148" w14:textId="77777777" w:rsidR="00E14002" w:rsidRPr="00104D63" w:rsidRDefault="00E54BF8" w:rsidP="00FD7843">
      <w:pPr>
        <w:tabs>
          <w:tab w:val="left" w:pos="709"/>
        </w:tabs>
        <w:spacing w:after="240" w:line="240" w:lineRule="auto"/>
        <w:ind w:left="-567" w:firstLine="709"/>
        <w:jc w:val="both"/>
        <w:rPr>
          <w:rFonts w:ascii="Times New Roman" w:hAnsi="Times New Roman"/>
          <w:sz w:val="24"/>
          <w:szCs w:val="24"/>
          <w:lang w:eastAsia="ru-RU"/>
        </w:rPr>
      </w:pPr>
      <w:r w:rsidRPr="00104D63">
        <w:rPr>
          <w:rFonts w:ascii="Times New Roman" w:hAnsi="Times New Roman"/>
          <w:sz w:val="24"/>
          <w:szCs w:val="24"/>
        </w:rPr>
        <w:t>184</w:t>
      </w:r>
      <w:r w:rsidR="00CB1C19" w:rsidRPr="00104D63">
        <w:rPr>
          <w:rFonts w:ascii="Times New Roman" w:hAnsi="Times New Roman"/>
          <w:sz w:val="24"/>
          <w:szCs w:val="24"/>
        </w:rPr>
        <w:t xml:space="preserve">. </w:t>
      </w:r>
      <w:r w:rsidR="00E14002" w:rsidRPr="00104D63">
        <w:rPr>
          <w:rFonts w:ascii="Times New Roman" w:hAnsi="Times New Roman"/>
          <w:sz w:val="24"/>
          <w:szCs w:val="24"/>
          <w:lang w:eastAsia="ru-RU"/>
        </w:rPr>
        <w:t xml:space="preserve">Система </w:t>
      </w:r>
      <w:r w:rsidR="00CE7BD9">
        <w:rPr>
          <w:rFonts w:ascii="Times New Roman" w:hAnsi="Times New Roman"/>
          <w:sz w:val="24"/>
          <w:szCs w:val="24"/>
          <w:lang w:eastAsia="ru-RU"/>
        </w:rPr>
        <w:t>накопления (</w:t>
      </w:r>
      <w:r w:rsidR="00E14002" w:rsidRPr="00104D63">
        <w:rPr>
          <w:rFonts w:ascii="Times New Roman" w:hAnsi="Times New Roman"/>
          <w:sz w:val="24"/>
          <w:szCs w:val="24"/>
          <w:lang w:eastAsia="ru-RU"/>
        </w:rPr>
        <w:t>сбора, временного хранения</w:t>
      </w:r>
      <w:r w:rsidR="00CE7BD9">
        <w:rPr>
          <w:rFonts w:ascii="Times New Roman" w:hAnsi="Times New Roman"/>
          <w:sz w:val="24"/>
          <w:szCs w:val="24"/>
          <w:lang w:eastAsia="ru-RU"/>
        </w:rPr>
        <w:t>)</w:t>
      </w:r>
      <w:r w:rsidR="00E14002" w:rsidRPr="00104D63">
        <w:rPr>
          <w:rFonts w:ascii="Times New Roman" w:hAnsi="Times New Roman"/>
          <w:sz w:val="24"/>
          <w:szCs w:val="24"/>
          <w:lang w:eastAsia="ru-RU"/>
        </w:rPr>
        <w:t xml:space="preserve"> и транспортирования, обеззараживания и (или) обезвреживания</w:t>
      </w:r>
      <w:r w:rsidR="00FE1199" w:rsidRPr="00104D63">
        <w:rPr>
          <w:rStyle w:val="af2"/>
          <w:rFonts w:ascii="Times New Roman" w:hAnsi="Times New Roman"/>
          <w:sz w:val="24"/>
          <w:szCs w:val="24"/>
          <w:lang w:eastAsia="ru-RU"/>
        </w:rPr>
        <w:footnoteReference w:id="57"/>
      </w:r>
      <w:r w:rsidR="00E14002" w:rsidRPr="00104D63">
        <w:rPr>
          <w:rFonts w:ascii="Times New Roman" w:hAnsi="Times New Roman"/>
          <w:sz w:val="24"/>
          <w:szCs w:val="24"/>
          <w:lang w:eastAsia="ru-RU"/>
        </w:rPr>
        <w:t xml:space="preserve"> медицинских отходов должна включать следующие этапы:</w:t>
      </w:r>
    </w:p>
    <w:p w14:paraId="396CA7C9" w14:textId="77777777" w:rsidR="00E14002" w:rsidRPr="00104D63" w:rsidRDefault="00E14002" w:rsidP="00FD7843">
      <w:pPr>
        <w:tabs>
          <w:tab w:val="left" w:pos="709"/>
        </w:tabs>
        <w:spacing w:after="0" w:line="240" w:lineRule="auto"/>
        <w:ind w:left="-567" w:firstLine="709"/>
        <w:jc w:val="both"/>
        <w:rPr>
          <w:rFonts w:ascii="Times New Roman" w:hAnsi="Times New Roman"/>
          <w:sz w:val="24"/>
          <w:szCs w:val="24"/>
          <w:lang w:eastAsia="ru-RU"/>
        </w:rPr>
      </w:pPr>
      <w:r w:rsidRPr="00104D63">
        <w:rPr>
          <w:rFonts w:ascii="Times New Roman" w:hAnsi="Times New Roman"/>
          <w:sz w:val="24"/>
          <w:szCs w:val="24"/>
          <w:lang w:eastAsia="ru-RU"/>
        </w:rPr>
        <w:t xml:space="preserve">сбор отходов </w:t>
      </w:r>
      <w:r w:rsidR="00F06005" w:rsidRPr="00F06005">
        <w:rPr>
          <w:rFonts w:ascii="Times New Roman" w:hAnsi="Times New Roman"/>
        </w:rPr>
        <w:t>юридическими лицами и индивидуальными предпринимателями</w:t>
      </w:r>
      <w:r w:rsidRPr="00104D63">
        <w:rPr>
          <w:rFonts w:ascii="Times New Roman" w:hAnsi="Times New Roman"/>
          <w:sz w:val="24"/>
          <w:szCs w:val="24"/>
          <w:lang w:eastAsia="ru-RU"/>
        </w:rPr>
        <w:t>, в результате деятельности которой образуются медицинские отходы (далее – организация);</w:t>
      </w:r>
    </w:p>
    <w:p w14:paraId="186D9F71" w14:textId="77777777" w:rsidR="00B11703" w:rsidRPr="00104D63" w:rsidRDefault="00B11703" w:rsidP="00FD7843">
      <w:pPr>
        <w:tabs>
          <w:tab w:val="left" w:pos="709"/>
        </w:tabs>
        <w:spacing w:after="0" w:line="240" w:lineRule="auto"/>
        <w:ind w:left="-567" w:firstLine="709"/>
        <w:jc w:val="both"/>
        <w:rPr>
          <w:rFonts w:ascii="Times New Roman" w:hAnsi="Times New Roman"/>
          <w:sz w:val="24"/>
          <w:szCs w:val="24"/>
          <w:lang w:eastAsia="ru-RU"/>
        </w:rPr>
      </w:pPr>
    </w:p>
    <w:p w14:paraId="408A6839" w14:textId="77777777" w:rsidR="00E14002" w:rsidRPr="00104D63" w:rsidRDefault="00E14002" w:rsidP="00FD7843">
      <w:pPr>
        <w:tabs>
          <w:tab w:val="left" w:pos="709"/>
        </w:tabs>
        <w:spacing w:after="0" w:line="240" w:lineRule="auto"/>
        <w:ind w:left="-567" w:firstLine="709"/>
        <w:jc w:val="both"/>
        <w:rPr>
          <w:rFonts w:ascii="Times New Roman" w:hAnsi="Times New Roman"/>
          <w:sz w:val="24"/>
          <w:szCs w:val="24"/>
          <w:lang w:eastAsia="ru-RU"/>
        </w:rPr>
      </w:pPr>
      <w:r w:rsidRPr="008B23DA">
        <w:rPr>
          <w:rFonts w:ascii="Times New Roman" w:hAnsi="Times New Roman"/>
          <w:sz w:val="24"/>
          <w:szCs w:val="24"/>
          <w:lang w:eastAsia="ru-RU"/>
        </w:rPr>
        <w:t xml:space="preserve">перемещение отходов из подразделений </w:t>
      </w:r>
      <w:r w:rsidR="00EA6027" w:rsidRPr="008B23DA">
        <w:rPr>
          <w:rFonts w:ascii="Times New Roman" w:hAnsi="Times New Roman"/>
          <w:lang w:eastAsia="ru-RU"/>
        </w:rPr>
        <w:t xml:space="preserve">организации </w:t>
      </w:r>
      <w:r w:rsidRPr="008B23DA">
        <w:rPr>
          <w:rFonts w:ascii="Times New Roman" w:hAnsi="Times New Roman"/>
          <w:sz w:val="24"/>
          <w:szCs w:val="24"/>
          <w:lang w:eastAsia="ru-RU"/>
        </w:rPr>
        <w:t xml:space="preserve">и временное хранение отходов </w:t>
      </w:r>
      <w:r w:rsidRPr="008B23DA">
        <w:rPr>
          <w:rFonts w:ascii="Times New Roman" w:hAnsi="Times New Roman"/>
          <w:sz w:val="24"/>
          <w:szCs w:val="24"/>
          <w:lang w:eastAsia="ru-RU"/>
        </w:rPr>
        <w:br/>
        <w:t>в организации;</w:t>
      </w:r>
    </w:p>
    <w:p w14:paraId="18CD3910" w14:textId="77777777" w:rsidR="00B11703" w:rsidRPr="00104D63" w:rsidRDefault="00B11703" w:rsidP="00FD7843">
      <w:pPr>
        <w:tabs>
          <w:tab w:val="left" w:pos="709"/>
        </w:tabs>
        <w:spacing w:after="0" w:line="240" w:lineRule="auto"/>
        <w:ind w:left="-567" w:firstLine="709"/>
        <w:jc w:val="both"/>
        <w:rPr>
          <w:rFonts w:ascii="Times New Roman" w:hAnsi="Times New Roman"/>
          <w:sz w:val="24"/>
          <w:szCs w:val="24"/>
          <w:lang w:eastAsia="ru-RU"/>
        </w:rPr>
      </w:pPr>
    </w:p>
    <w:p w14:paraId="1412D2F0" w14:textId="77777777" w:rsidR="00E14002" w:rsidRPr="00104D63" w:rsidRDefault="00211CCE" w:rsidP="00FD7843">
      <w:pPr>
        <w:tabs>
          <w:tab w:val="left" w:pos="709"/>
        </w:tabs>
        <w:spacing w:after="0" w:line="240" w:lineRule="auto"/>
        <w:ind w:left="-567" w:firstLine="709"/>
        <w:jc w:val="both"/>
        <w:rPr>
          <w:rFonts w:ascii="Times New Roman" w:hAnsi="Times New Roman"/>
          <w:sz w:val="24"/>
          <w:szCs w:val="24"/>
          <w:lang w:eastAsia="ru-RU"/>
        </w:rPr>
      </w:pPr>
      <w:r w:rsidRPr="00211CCE">
        <w:rPr>
          <w:rFonts w:ascii="Times New Roman" w:hAnsi="Times New Roman"/>
          <w:sz w:val="24"/>
          <w:szCs w:val="24"/>
          <w:lang w:eastAsia="ru-RU"/>
        </w:rPr>
        <w:t>обеззараживание и (или) обезвреживание отходов, и (или) передача иным лицам, осуществляющим обеззараживание медицинских отходов</w:t>
      </w:r>
      <w:r w:rsidRPr="00211CCE">
        <w:rPr>
          <w:rStyle w:val="af2"/>
          <w:rFonts w:ascii="Times New Roman" w:hAnsi="Times New Roman"/>
          <w:sz w:val="24"/>
          <w:szCs w:val="24"/>
          <w:vertAlign w:val="baseline"/>
          <w:lang w:eastAsia="ru-RU"/>
        </w:rPr>
        <w:t xml:space="preserve"> </w:t>
      </w:r>
      <w:r w:rsidR="00FE1199" w:rsidRPr="00104D63">
        <w:rPr>
          <w:rStyle w:val="af2"/>
          <w:rFonts w:ascii="Times New Roman" w:hAnsi="Times New Roman"/>
          <w:sz w:val="24"/>
          <w:szCs w:val="24"/>
          <w:lang w:eastAsia="ru-RU"/>
        </w:rPr>
        <w:footnoteReference w:id="58"/>
      </w:r>
      <w:r w:rsidR="00E14002" w:rsidRPr="00104D63">
        <w:rPr>
          <w:rFonts w:ascii="Times New Roman" w:hAnsi="Times New Roman"/>
          <w:sz w:val="24"/>
          <w:szCs w:val="24"/>
          <w:lang w:eastAsia="ru-RU"/>
        </w:rPr>
        <w:t>;</w:t>
      </w:r>
    </w:p>
    <w:p w14:paraId="3132F68A" w14:textId="77777777" w:rsidR="00B11703" w:rsidRPr="00104D63" w:rsidRDefault="00B11703" w:rsidP="00FD7843">
      <w:pPr>
        <w:tabs>
          <w:tab w:val="left" w:pos="709"/>
        </w:tabs>
        <w:spacing w:after="0" w:line="240" w:lineRule="auto"/>
        <w:ind w:left="-567" w:firstLine="709"/>
        <w:jc w:val="both"/>
        <w:rPr>
          <w:rFonts w:ascii="Times New Roman" w:hAnsi="Times New Roman"/>
          <w:sz w:val="24"/>
          <w:szCs w:val="24"/>
          <w:lang w:eastAsia="ru-RU"/>
        </w:rPr>
      </w:pPr>
    </w:p>
    <w:p w14:paraId="0B28CC33" w14:textId="77777777" w:rsidR="00E14002" w:rsidRPr="00104D63" w:rsidRDefault="00E14002" w:rsidP="00FD7843">
      <w:pPr>
        <w:tabs>
          <w:tab w:val="left" w:pos="709"/>
        </w:tabs>
        <w:spacing w:after="0" w:line="240" w:lineRule="auto"/>
        <w:ind w:left="-567" w:firstLine="709"/>
        <w:jc w:val="both"/>
        <w:rPr>
          <w:rFonts w:ascii="Times New Roman" w:hAnsi="Times New Roman"/>
          <w:sz w:val="24"/>
          <w:szCs w:val="24"/>
          <w:lang w:eastAsia="ru-RU"/>
        </w:rPr>
      </w:pPr>
      <w:r w:rsidRPr="00104D63">
        <w:rPr>
          <w:rFonts w:ascii="Times New Roman" w:hAnsi="Times New Roman"/>
          <w:sz w:val="24"/>
          <w:szCs w:val="24"/>
          <w:lang w:eastAsia="ru-RU"/>
        </w:rPr>
        <w:t>транспортирование отходов с территории организации;</w:t>
      </w:r>
    </w:p>
    <w:p w14:paraId="372E7F9E" w14:textId="77777777" w:rsidR="00B11703" w:rsidRPr="00104D63" w:rsidRDefault="00B11703" w:rsidP="00FD7843">
      <w:pPr>
        <w:tabs>
          <w:tab w:val="left" w:pos="709"/>
        </w:tabs>
        <w:spacing w:after="0" w:line="240" w:lineRule="auto"/>
        <w:ind w:left="-567" w:firstLine="709"/>
        <w:jc w:val="both"/>
        <w:rPr>
          <w:rFonts w:ascii="Times New Roman" w:hAnsi="Times New Roman"/>
          <w:sz w:val="24"/>
          <w:szCs w:val="24"/>
          <w:lang w:eastAsia="ru-RU"/>
        </w:rPr>
      </w:pPr>
    </w:p>
    <w:p w14:paraId="0DE2A7FE" w14:textId="77777777" w:rsidR="00E14002" w:rsidRPr="00104D63" w:rsidRDefault="00E14002" w:rsidP="00FD7843">
      <w:pPr>
        <w:tabs>
          <w:tab w:val="left" w:pos="709"/>
        </w:tabs>
        <w:spacing w:after="0" w:line="240" w:lineRule="auto"/>
        <w:ind w:left="-567" w:firstLine="709"/>
        <w:jc w:val="both"/>
        <w:rPr>
          <w:rFonts w:ascii="Times New Roman" w:hAnsi="Times New Roman"/>
          <w:sz w:val="24"/>
          <w:szCs w:val="24"/>
          <w:lang w:eastAsia="ru-RU"/>
        </w:rPr>
      </w:pPr>
      <w:r w:rsidRPr="00104D63">
        <w:rPr>
          <w:rFonts w:ascii="Times New Roman" w:hAnsi="Times New Roman"/>
          <w:sz w:val="24"/>
          <w:szCs w:val="24"/>
          <w:lang w:eastAsia="ru-RU"/>
        </w:rPr>
        <w:t>размещение, обезвреживание</w:t>
      </w:r>
      <w:r w:rsidRPr="00104D63">
        <w:rPr>
          <w:rFonts w:ascii="Times New Roman" w:hAnsi="Times New Roman"/>
          <w:b/>
          <w:sz w:val="24"/>
          <w:szCs w:val="24"/>
          <w:lang w:eastAsia="ru-RU"/>
        </w:rPr>
        <w:t xml:space="preserve"> </w:t>
      </w:r>
      <w:r w:rsidRPr="00104D63">
        <w:rPr>
          <w:rFonts w:ascii="Times New Roman" w:hAnsi="Times New Roman"/>
          <w:sz w:val="24"/>
          <w:szCs w:val="24"/>
          <w:lang w:eastAsia="ru-RU"/>
        </w:rPr>
        <w:t>или утилизация медицинских отходов.</w:t>
      </w:r>
    </w:p>
    <w:p w14:paraId="4B537BB6" w14:textId="77777777" w:rsidR="00CB1C19" w:rsidRPr="00D23B85" w:rsidRDefault="008B23DA" w:rsidP="00FD7843">
      <w:pPr>
        <w:pStyle w:val="ConsPlusNormal"/>
        <w:spacing w:before="220"/>
        <w:ind w:left="-567" w:firstLine="709"/>
        <w:jc w:val="both"/>
        <w:rPr>
          <w:rFonts w:ascii="Times New Roman" w:hAnsi="Times New Roman" w:cs="Times New Roman"/>
          <w:sz w:val="24"/>
          <w:szCs w:val="24"/>
        </w:rPr>
      </w:pPr>
      <w:r w:rsidRPr="00D23B85">
        <w:rPr>
          <w:rFonts w:ascii="Times New Roman" w:hAnsi="Times New Roman"/>
        </w:rPr>
        <w:t>В зависимости от применяемых технологий и оборудования обеззараживание медицинских отходов может осуществляться в процессе их обезвреживания с применением физических методов, обеспечивающих устранение их эпидемиологической опасности</w:t>
      </w:r>
      <w:r w:rsidR="00FE1199" w:rsidRPr="00D23B85">
        <w:rPr>
          <w:rStyle w:val="af2"/>
          <w:rFonts w:ascii="Times New Roman" w:hAnsi="Times New Roman"/>
          <w:sz w:val="24"/>
          <w:szCs w:val="24"/>
        </w:rPr>
        <w:footnoteReference w:id="59"/>
      </w:r>
      <w:r w:rsidR="00E14002" w:rsidRPr="00D23B85">
        <w:rPr>
          <w:rFonts w:ascii="Times New Roman" w:hAnsi="Times New Roman"/>
          <w:sz w:val="24"/>
          <w:szCs w:val="24"/>
        </w:rPr>
        <w:t>.</w:t>
      </w:r>
    </w:p>
    <w:p w14:paraId="5CBDD70C" w14:textId="77777777" w:rsidR="00CB1C19" w:rsidRPr="00104D63" w:rsidRDefault="00E54BF8"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185</w:t>
      </w:r>
      <w:r w:rsidR="00E8004C" w:rsidRPr="00104D63">
        <w:rPr>
          <w:rFonts w:ascii="Times New Roman" w:hAnsi="Times New Roman" w:cs="Times New Roman"/>
          <w:sz w:val="24"/>
          <w:szCs w:val="24"/>
        </w:rPr>
        <w:t xml:space="preserve">. </w:t>
      </w:r>
      <w:r w:rsidR="005F202B" w:rsidRPr="00104D63">
        <w:rPr>
          <w:rFonts w:ascii="Times New Roman" w:hAnsi="Times New Roman"/>
          <w:sz w:val="24"/>
          <w:szCs w:val="24"/>
        </w:rPr>
        <w:t>Организацией утверждается схема обращения с медицинскими отходами, разработанная в соответствии с требованиями Санитарных правил, в которой определены ответственные за обращение с медицинскими отходами работники и порядок обращения с медицинскими отходами в данной организации (далее – Схема).</w:t>
      </w:r>
    </w:p>
    <w:p w14:paraId="79EFD0B5" w14:textId="77777777" w:rsidR="00CB1C19" w:rsidRDefault="00E54BF8" w:rsidP="00FD7843">
      <w:pPr>
        <w:pStyle w:val="ConsPlusNormal"/>
        <w:spacing w:before="220"/>
        <w:ind w:left="-567" w:firstLine="709"/>
        <w:jc w:val="both"/>
        <w:rPr>
          <w:rFonts w:ascii="Times New Roman" w:hAnsi="Times New Roman"/>
          <w:sz w:val="24"/>
          <w:szCs w:val="24"/>
        </w:rPr>
      </w:pPr>
      <w:r w:rsidRPr="00104D63">
        <w:rPr>
          <w:rFonts w:ascii="Times New Roman" w:hAnsi="Times New Roman" w:cs="Times New Roman"/>
          <w:sz w:val="24"/>
          <w:szCs w:val="24"/>
        </w:rPr>
        <w:t>186</w:t>
      </w:r>
      <w:r w:rsidR="00E8004C" w:rsidRPr="00104D63">
        <w:rPr>
          <w:rFonts w:ascii="Times New Roman" w:hAnsi="Times New Roman" w:cs="Times New Roman"/>
          <w:sz w:val="24"/>
          <w:szCs w:val="24"/>
        </w:rPr>
        <w:t>.</w:t>
      </w:r>
      <w:r w:rsidR="006F3690" w:rsidRPr="00104D63">
        <w:rPr>
          <w:rFonts w:ascii="Times New Roman" w:hAnsi="Times New Roman"/>
          <w:sz w:val="24"/>
          <w:szCs w:val="24"/>
        </w:rPr>
        <w:t>Сбор, временное хранение, перемещение отходов на территории организации, обеззараживание и (или) обезвреживание и транспортирование отходов необходимо выполнять в соответствии с утвержденной Схемой.</w:t>
      </w:r>
    </w:p>
    <w:p w14:paraId="0026986F" w14:textId="77777777" w:rsidR="00D7055E" w:rsidRPr="00104D63" w:rsidRDefault="00D7055E" w:rsidP="00FD7843">
      <w:pPr>
        <w:pStyle w:val="ConsPlusNormal"/>
        <w:spacing w:before="220"/>
        <w:ind w:left="-567" w:firstLine="709"/>
        <w:jc w:val="both"/>
        <w:rPr>
          <w:rFonts w:ascii="Times New Roman" w:hAnsi="Times New Roman" w:cs="Times New Roman"/>
          <w:sz w:val="24"/>
          <w:szCs w:val="24"/>
        </w:rPr>
      </w:pPr>
    </w:p>
    <w:p w14:paraId="63B2845B" w14:textId="77777777" w:rsidR="00885C46" w:rsidRPr="00104D63" w:rsidRDefault="00E54BF8" w:rsidP="00FD7843">
      <w:pPr>
        <w:tabs>
          <w:tab w:val="left" w:pos="709"/>
        </w:tabs>
        <w:spacing w:after="0" w:line="240" w:lineRule="auto"/>
        <w:ind w:left="-567" w:firstLine="709"/>
        <w:jc w:val="both"/>
        <w:rPr>
          <w:rFonts w:ascii="Times New Roman" w:hAnsi="Times New Roman"/>
          <w:sz w:val="24"/>
          <w:szCs w:val="24"/>
          <w:lang w:eastAsia="ru-RU"/>
        </w:rPr>
      </w:pPr>
      <w:r w:rsidRPr="00104D63">
        <w:rPr>
          <w:rFonts w:ascii="Times New Roman" w:hAnsi="Times New Roman"/>
          <w:sz w:val="24"/>
          <w:szCs w:val="24"/>
        </w:rPr>
        <w:t>187</w:t>
      </w:r>
      <w:r w:rsidR="00CB1C19" w:rsidRPr="00104D63">
        <w:rPr>
          <w:rFonts w:ascii="Times New Roman" w:hAnsi="Times New Roman"/>
          <w:sz w:val="24"/>
          <w:szCs w:val="24"/>
        </w:rPr>
        <w:t xml:space="preserve">. </w:t>
      </w:r>
      <w:r w:rsidR="00885C46" w:rsidRPr="00104D63">
        <w:rPr>
          <w:rFonts w:ascii="Times New Roman" w:hAnsi="Times New Roman"/>
          <w:sz w:val="24"/>
          <w:szCs w:val="24"/>
          <w:lang w:eastAsia="ru-RU"/>
        </w:rPr>
        <w:t>В Схеме указываются:</w:t>
      </w:r>
    </w:p>
    <w:p w14:paraId="528C9371" w14:textId="77777777" w:rsidR="00885C46" w:rsidRPr="00104D63" w:rsidRDefault="00885C46" w:rsidP="00FD7843">
      <w:pPr>
        <w:tabs>
          <w:tab w:val="left" w:pos="709"/>
        </w:tabs>
        <w:spacing w:after="0" w:line="240" w:lineRule="auto"/>
        <w:ind w:left="-567" w:firstLine="709"/>
        <w:jc w:val="both"/>
        <w:rPr>
          <w:rFonts w:ascii="Times New Roman" w:hAnsi="Times New Roman"/>
          <w:sz w:val="24"/>
          <w:szCs w:val="24"/>
          <w:lang w:eastAsia="ru-RU"/>
        </w:rPr>
      </w:pPr>
    </w:p>
    <w:p w14:paraId="76012BFE" w14:textId="77777777" w:rsidR="00885C46" w:rsidRDefault="00832156" w:rsidP="00FD7843">
      <w:pPr>
        <w:tabs>
          <w:tab w:val="left" w:pos="709"/>
        </w:tabs>
        <w:spacing w:after="0" w:line="240" w:lineRule="auto"/>
        <w:ind w:left="-567" w:firstLine="709"/>
        <w:jc w:val="both"/>
        <w:rPr>
          <w:rFonts w:ascii="Times New Roman" w:hAnsi="Times New Roman"/>
          <w:sz w:val="24"/>
          <w:szCs w:val="24"/>
          <w:lang w:eastAsia="ru-RU"/>
        </w:rPr>
      </w:pPr>
      <w:r w:rsidRPr="00832156">
        <w:rPr>
          <w:rFonts w:ascii="Times New Roman" w:hAnsi="Times New Roman"/>
          <w:sz w:val="24"/>
          <w:szCs w:val="24"/>
          <w:lang w:eastAsia="ru-RU"/>
        </w:rPr>
        <w:t>качественный и количественный состав образующихся медицинских отходов в организации с распределением по классам медицинских отходов «А», «Б», «В», «Г», «Д»);</w:t>
      </w:r>
    </w:p>
    <w:p w14:paraId="2601963A" w14:textId="77777777" w:rsidR="00832156" w:rsidRPr="00104D63" w:rsidRDefault="00832156" w:rsidP="00FD7843">
      <w:pPr>
        <w:tabs>
          <w:tab w:val="left" w:pos="709"/>
        </w:tabs>
        <w:spacing w:after="0" w:line="240" w:lineRule="auto"/>
        <w:ind w:left="-567" w:firstLine="709"/>
        <w:jc w:val="both"/>
        <w:rPr>
          <w:rFonts w:ascii="Times New Roman" w:hAnsi="Times New Roman"/>
          <w:sz w:val="24"/>
          <w:szCs w:val="24"/>
          <w:lang w:eastAsia="ru-RU"/>
        </w:rPr>
      </w:pPr>
    </w:p>
    <w:p w14:paraId="25ECF8BA" w14:textId="77777777" w:rsidR="00885C46" w:rsidRPr="00104D63" w:rsidRDefault="00885C46" w:rsidP="00FD7843">
      <w:pPr>
        <w:tabs>
          <w:tab w:val="left" w:pos="709"/>
        </w:tabs>
        <w:spacing w:after="0" w:line="240" w:lineRule="auto"/>
        <w:ind w:left="-567" w:firstLine="709"/>
        <w:jc w:val="both"/>
        <w:rPr>
          <w:rFonts w:ascii="Times New Roman" w:hAnsi="Times New Roman"/>
          <w:sz w:val="24"/>
          <w:szCs w:val="24"/>
          <w:lang w:eastAsia="ru-RU"/>
        </w:rPr>
      </w:pPr>
      <w:r w:rsidRPr="00104D63">
        <w:rPr>
          <w:rFonts w:ascii="Times New Roman" w:hAnsi="Times New Roman"/>
          <w:sz w:val="24"/>
          <w:szCs w:val="24"/>
          <w:lang w:eastAsia="ru-RU"/>
        </w:rPr>
        <w:t>потребность организации в расходных материалах и таре для сбора медицинских отходов, исходя из обязательности смены пакетов 1 раз в смену (не реже 1 раза в 8 часов), одноразовых контейнеров для острого инструментария – не реже 1 раза в 72 часа, в операционных залах – после каждой операции;</w:t>
      </w:r>
    </w:p>
    <w:p w14:paraId="0F0EC041" w14:textId="77777777" w:rsidR="00885C46" w:rsidRPr="00104D63" w:rsidRDefault="00885C46" w:rsidP="00FD7843">
      <w:pPr>
        <w:tabs>
          <w:tab w:val="left" w:pos="709"/>
        </w:tabs>
        <w:spacing w:after="0" w:line="240" w:lineRule="auto"/>
        <w:ind w:left="-567" w:firstLine="709"/>
        <w:jc w:val="both"/>
        <w:rPr>
          <w:rFonts w:ascii="Times New Roman" w:hAnsi="Times New Roman"/>
          <w:sz w:val="24"/>
          <w:szCs w:val="24"/>
          <w:lang w:eastAsia="ru-RU"/>
        </w:rPr>
      </w:pPr>
    </w:p>
    <w:p w14:paraId="43F2386F" w14:textId="77777777" w:rsidR="00885C46" w:rsidRPr="00104D63" w:rsidRDefault="00885C46" w:rsidP="00FD7843">
      <w:pPr>
        <w:tabs>
          <w:tab w:val="left" w:pos="709"/>
        </w:tabs>
        <w:spacing w:after="0" w:line="240" w:lineRule="auto"/>
        <w:ind w:left="-567" w:firstLine="709"/>
        <w:jc w:val="both"/>
        <w:rPr>
          <w:rFonts w:ascii="Times New Roman" w:hAnsi="Times New Roman"/>
          <w:sz w:val="24"/>
          <w:szCs w:val="24"/>
          <w:lang w:eastAsia="ru-RU"/>
        </w:rPr>
      </w:pPr>
      <w:r w:rsidRPr="00104D63">
        <w:rPr>
          <w:rFonts w:ascii="Times New Roman" w:hAnsi="Times New Roman"/>
          <w:sz w:val="24"/>
          <w:szCs w:val="24"/>
          <w:lang w:eastAsia="ru-RU"/>
        </w:rPr>
        <w:t>порядок сбора медицинских отходов в организации;</w:t>
      </w:r>
    </w:p>
    <w:p w14:paraId="3E6BC45B" w14:textId="77777777" w:rsidR="00885C46" w:rsidRPr="00104D63" w:rsidRDefault="00885C46" w:rsidP="00FD7843">
      <w:pPr>
        <w:tabs>
          <w:tab w:val="left" w:pos="709"/>
        </w:tabs>
        <w:spacing w:after="0" w:line="240" w:lineRule="auto"/>
        <w:ind w:left="-567" w:firstLine="709"/>
        <w:jc w:val="both"/>
        <w:rPr>
          <w:rFonts w:ascii="Times New Roman" w:hAnsi="Times New Roman"/>
          <w:sz w:val="24"/>
          <w:szCs w:val="24"/>
          <w:lang w:eastAsia="ru-RU"/>
        </w:rPr>
      </w:pPr>
    </w:p>
    <w:p w14:paraId="47589C38" w14:textId="77777777" w:rsidR="00885C46" w:rsidRDefault="00832156" w:rsidP="00FD7843">
      <w:pPr>
        <w:tabs>
          <w:tab w:val="left" w:pos="709"/>
        </w:tabs>
        <w:spacing w:after="0" w:line="240" w:lineRule="auto"/>
        <w:ind w:left="-567" w:firstLine="709"/>
        <w:jc w:val="both"/>
        <w:rPr>
          <w:rFonts w:ascii="Times New Roman" w:hAnsi="Times New Roman"/>
          <w:sz w:val="24"/>
          <w:szCs w:val="24"/>
          <w:lang w:eastAsia="ru-RU"/>
        </w:rPr>
      </w:pPr>
      <w:r w:rsidRPr="00832156">
        <w:rPr>
          <w:rFonts w:ascii="Times New Roman" w:hAnsi="Times New Roman"/>
          <w:sz w:val="24"/>
          <w:szCs w:val="24"/>
          <w:lang w:eastAsia="ru-RU"/>
        </w:rPr>
        <w:t>порядок и места временного хранения медицинских отходов в организации, кратность их вывоза;</w:t>
      </w:r>
    </w:p>
    <w:p w14:paraId="2D6DDCEC" w14:textId="77777777" w:rsidR="00832156" w:rsidRPr="00104D63" w:rsidRDefault="00832156" w:rsidP="00FD7843">
      <w:pPr>
        <w:tabs>
          <w:tab w:val="left" w:pos="709"/>
        </w:tabs>
        <w:spacing w:after="0" w:line="240" w:lineRule="auto"/>
        <w:ind w:left="-567" w:firstLine="709"/>
        <w:jc w:val="both"/>
        <w:rPr>
          <w:rFonts w:ascii="Times New Roman" w:hAnsi="Times New Roman"/>
          <w:sz w:val="24"/>
          <w:szCs w:val="24"/>
          <w:lang w:eastAsia="ru-RU"/>
        </w:rPr>
      </w:pPr>
    </w:p>
    <w:p w14:paraId="6AC115A2" w14:textId="77777777" w:rsidR="00885C46" w:rsidRPr="00104D63" w:rsidRDefault="00885C46" w:rsidP="00FD7843">
      <w:pPr>
        <w:tabs>
          <w:tab w:val="left" w:pos="709"/>
        </w:tabs>
        <w:spacing w:after="0" w:line="240" w:lineRule="auto"/>
        <w:ind w:left="-567" w:firstLine="709"/>
        <w:jc w:val="both"/>
        <w:rPr>
          <w:rFonts w:ascii="Times New Roman" w:hAnsi="Times New Roman"/>
          <w:sz w:val="24"/>
          <w:szCs w:val="24"/>
          <w:lang w:eastAsia="ru-RU"/>
        </w:rPr>
      </w:pPr>
      <w:r w:rsidRPr="00104D63">
        <w:rPr>
          <w:rFonts w:ascii="Times New Roman" w:hAnsi="Times New Roman"/>
          <w:sz w:val="24"/>
          <w:szCs w:val="24"/>
          <w:lang w:eastAsia="ru-RU"/>
        </w:rPr>
        <w:t>порядок транспортирования медицинских отходов;</w:t>
      </w:r>
    </w:p>
    <w:p w14:paraId="0C67E822" w14:textId="77777777" w:rsidR="00885C46" w:rsidRPr="00104D63" w:rsidRDefault="00885C46" w:rsidP="00FD7843">
      <w:pPr>
        <w:tabs>
          <w:tab w:val="left" w:pos="709"/>
        </w:tabs>
        <w:spacing w:after="0" w:line="240" w:lineRule="auto"/>
        <w:ind w:left="-567" w:firstLine="709"/>
        <w:jc w:val="both"/>
        <w:rPr>
          <w:rFonts w:ascii="Times New Roman" w:hAnsi="Times New Roman"/>
          <w:sz w:val="24"/>
          <w:szCs w:val="24"/>
          <w:lang w:eastAsia="ru-RU"/>
        </w:rPr>
      </w:pPr>
    </w:p>
    <w:p w14:paraId="094112A2" w14:textId="77777777" w:rsidR="00885C46" w:rsidRPr="00104D63" w:rsidRDefault="00885C46" w:rsidP="00FD7843">
      <w:pPr>
        <w:tabs>
          <w:tab w:val="left" w:pos="709"/>
        </w:tabs>
        <w:spacing w:after="0" w:line="240" w:lineRule="auto"/>
        <w:ind w:left="-567" w:firstLine="709"/>
        <w:jc w:val="both"/>
        <w:rPr>
          <w:rFonts w:ascii="Times New Roman" w:hAnsi="Times New Roman"/>
          <w:sz w:val="24"/>
          <w:szCs w:val="24"/>
          <w:lang w:eastAsia="ru-RU"/>
        </w:rPr>
      </w:pPr>
      <w:r w:rsidRPr="00104D63">
        <w:rPr>
          <w:rFonts w:ascii="Times New Roman" w:hAnsi="Times New Roman"/>
          <w:sz w:val="24"/>
          <w:szCs w:val="24"/>
          <w:lang w:eastAsia="ru-RU"/>
        </w:rPr>
        <w:t>применяемые организацией способы и методы обеззараживания и (или) обезвреживания медицинских отходов, а также способы дезинфекции оборудования, используемого для обращения с медицинскими отходами;</w:t>
      </w:r>
    </w:p>
    <w:p w14:paraId="20747FC2" w14:textId="77777777" w:rsidR="00885C46" w:rsidRPr="00104D63" w:rsidRDefault="00885C46" w:rsidP="00FD7843">
      <w:pPr>
        <w:tabs>
          <w:tab w:val="left" w:pos="709"/>
        </w:tabs>
        <w:spacing w:after="0" w:line="240" w:lineRule="auto"/>
        <w:ind w:left="-567" w:firstLine="709"/>
        <w:jc w:val="both"/>
        <w:rPr>
          <w:rFonts w:ascii="Times New Roman" w:hAnsi="Times New Roman"/>
          <w:sz w:val="24"/>
          <w:szCs w:val="24"/>
          <w:lang w:eastAsia="ru-RU"/>
        </w:rPr>
      </w:pPr>
    </w:p>
    <w:p w14:paraId="30560414" w14:textId="77777777" w:rsidR="00885C46" w:rsidRPr="00104D63" w:rsidRDefault="00885C46" w:rsidP="00FD7843">
      <w:pPr>
        <w:tabs>
          <w:tab w:val="left" w:pos="709"/>
        </w:tabs>
        <w:spacing w:after="0" w:line="240" w:lineRule="auto"/>
        <w:ind w:left="-567" w:firstLine="709"/>
        <w:jc w:val="both"/>
        <w:rPr>
          <w:rFonts w:ascii="Times New Roman" w:hAnsi="Times New Roman"/>
          <w:sz w:val="24"/>
          <w:szCs w:val="24"/>
          <w:lang w:eastAsia="ru-RU"/>
        </w:rPr>
      </w:pPr>
      <w:r w:rsidRPr="00104D63">
        <w:rPr>
          <w:rFonts w:ascii="Times New Roman" w:hAnsi="Times New Roman"/>
          <w:sz w:val="24"/>
          <w:szCs w:val="24"/>
          <w:lang w:eastAsia="ru-RU"/>
        </w:rPr>
        <w:t>порядок действий работников организации при нарушении целостности упаковки (рассыпании, разливании) медицинских отходов;</w:t>
      </w:r>
    </w:p>
    <w:p w14:paraId="6EE73B7E" w14:textId="77777777" w:rsidR="00885C46" w:rsidRPr="00104D63" w:rsidRDefault="00885C46" w:rsidP="00FD7843">
      <w:pPr>
        <w:tabs>
          <w:tab w:val="left" w:pos="709"/>
        </w:tabs>
        <w:spacing w:after="0" w:line="240" w:lineRule="auto"/>
        <w:ind w:left="-567" w:firstLine="709"/>
        <w:jc w:val="both"/>
        <w:rPr>
          <w:rFonts w:ascii="Times New Roman" w:hAnsi="Times New Roman"/>
          <w:sz w:val="24"/>
          <w:szCs w:val="24"/>
          <w:lang w:eastAsia="ru-RU"/>
        </w:rPr>
      </w:pPr>
    </w:p>
    <w:p w14:paraId="37E254DF" w14:textId="77777777" w:rsidR="00885C46" w:rsidRPr="00104D63" w:rsidRDefault="00885C46" w:rsidP="00FD7843">
      <w:pPr>
        <w:tabs>
          <w:tab w:val="left" w:pos="709"/>
        </w:tabs>
        <w:spacing w:after="0" w:line="240" w:lineRule="auto"/>
        <w:ind w:left="-567" w:firstLine="709"/>
        <w:jc w:val="both"/>
        <w:rPr>
          <w:rFonts w:ascii="Times New Roman" w:hAnsi="Times New Roman"/>
          <w:sz w:val="24"/>
          <w:szCs w:val="24"/>
          <w:lang w:eastAsia="ru-RU"/>
        </w:rPr>
      </w:pPr>
      <w:r w:rsidRPr="00104D63">
        <w:rPr>
          <w:rFonts w:ascii="Times New Roman" w:hAnsi="Times New Roman"/>
          <w:sz w:val="24"/>
          <w:szCs w:val="24"/>
          <w:lang w:eastAsia="ru-RU"/>
        </w:rPr>
        <w:t>порядок действий работников организации при плановой или аварийной приостановке работы оборудования, предназначенного для обеззараживания и (или) обезвреживания медицинских отходов;</w:t>
      </w:r>
    </w:p>
    <w:p w14:paraId="00DED1D9" w14:textId="77777777" w:rsidR="00910500" w:rsidRPr="00D7055E" w:rsidRDefault="00910500" w:rsidP="00910500">
      <w:pPr>
        <w:pStyle w:val="ConsPlusNormal"/>
        <w:spacing w:before="220"/>
        <w:ind w:left="-567" w:firstLine="709"/>
        <w:jc w:val="both"/>
        <w:rPr>
          <w:rFonts w:ascii="Times New Roman" w:hAnsi="Times New Roman" w:cs="Times New Roman"/>
          <w:sz w:val="24"/>
          <w:szCs w:val="24"/>
        </w:rPr>
      </w:pPr>
      <w:r w:rsidRPr="00D7055E">
        <w:rPr>
          <w:rFonts w:ascii="Times New Roman" w:hAnsi="Times New Roman"/>
          <w:sz w:val="24"/>
          <w:szCs w:val="24"/>
        </w:rPr>
        <w:t>организация и проведение гигиенического обучения работников организаций, осуществляющих обращение с медицинскими отходами.</w:t>
      </w:r>
    </w:p>
    <w:p w14:paraId="7F251558" w14:textId="77777777" w:rsidR="00CB1C19" w:rsidRPr="00104D63" w:rsidRDefault="00E54BF8" w:rsidP="00FD784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188</w:t>
      </w:r>
      <w:r w:rsidR="00311B2D" w:rsidRPr="00104D63">
        <w:rPr>
          <w:rFonts w:ascii="Times New Roman" w:hAnsi="Times New Roman" w:cs="Times New Roman"/>
          <w:sz w:val="24"/>
          <w:szCs w:val="24"/>
        </w:rPr>
        <w:t>.</w:t>
      </w:r>
      <w:r w:rsidR="00CB1C19" w:rsidRPr="00104D63">
        <w:rPr>
          <w:rFonts w:ascii="Times New Roman" w:hAnsi="Times New Roman" w:cs="Times New Roman"/>
          <w:sz w:val="24"/>
          <w:szCs w:val="24"/>
        </w:rPr>
        <w:t xml:space="preserve"> Смешение медицинских отходов различных классов </w:t>
      </w:r>
      <w:r w:rsidR="00BB5021" w:rsidRPr="00104D63">
        <w:rPr>
          <w:rFonts w:ascii="Times New Roman" w:hAnsi="Times New Roman" w:cs="Times New Roman"/>
          <w:sz w:val="24"/>
          <w:szCs w:val="24"/>
        </w:rPr>
        <w:t xml:space="preserve">при сборе и временном хранении </w:t>
      </w:r>
      <w:r w:rsidR="00CB1C19" w:rsidRPr="00104D63">
        <w:rPr>
          <w:rFonts w:ascii="Times New Roman" w:hAnsi="Times New Roman" w:cs="Times New Roman"/>
          <w:sz w:val="24"/>
          <w:szCs w:val="24"/>
        </w:rPr>
        <w:t>в общей емкости недопустимо.</w:t>
      </w:r>
    </w:p>
    <w:p w14:paraId="4CB0D4EB" w14:textId="77777777" w:rsidR="00CB1C19" w:rsidRPr="00104D63" w:rsidRDefault="00E54BF8"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189</w:t>
      </w:r>
      <w:r w:rsidR="00CB1C19" w:rsidRPr="00104D63">
        <w:rPr>
          <w:rFonts w:ascii="Times New Roman" w:hAnsi="Times New Roman" w:cs="Times New Roman"/>
          <w:sz w:val="24"/>
          <w:szCs w:val="24"/>
        </w:rPr>
        <w:t>. Сбор медицинских отходов класса А должен осуществляться в многоразовые емкости или одноразовые пакеты. Цвет пакетов может быть любой, за исключением желтого и красного.</w:t>
      </w:r>
    </w:p>
    <w:p w14:paraId="36E51BCE" w14:textId="77777777" w:rsidR="00CB1C19" w:rsidRPr="00104D63" w:rsidRDefault="00CB1C19"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Одноразовые пакеты располагаются на специальных тележках или внутри многоразовых контейнеров.</w:t>
      </w:r>
    </w:p>
    <w:p w14:paraId="0E687EE9" w14:textId="77777777" w:rsidR="00CB1C19" w:rsidRPr="00104D63" w:rsidRDefault="00CB1C19"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Емкости для сбора медицинских отходов и тележки должны быть промаркированы "Отходы. Класс А".</w:t>
      </w:r>
    </w:p>
    <w:p w14:paraId="59D978A6" w14:textId="77777777" w:rsidR="00CB1C19" w:rsidRPr="00104D63" w:rsidRDefault="00CB1C19"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Заполненные многоразовые емкости или одноразовые пакеты перегружаются в маркированные контейнеры, предназначенные для сбора медицинских отходов данного класса, установленные на специальной площадке </w:t>
      </w:r>
      <w:r w:rsidR="00623D30" w:rsidRPr="00104D63">
        <w:rPr>
          <w:rFonts w:ascii="Times New Roman" w:hAnsi="Times New Roman" w:cs="Times New Roman"/>
          <w:sz w:val="24"/>
          <w:szCs w:val="24"/>
        </w:rPr>
        <w:t>или</w:t>
      </w:r>
      <w:r w:rsidRPr="00104D63">
        <w:rPr>
          <w:rFonts w:ascii="Times New Roman" w:hAnsi="Times New Roman" w:cs="Times New Roman"/>
          <w:sz w:val="24"/>
          <w:szCs w:val="24"/>
        </w:rPr>
        <w:t xml:space="preserve"> помещении.</w:t>
      </w:r>
    </w:p>
    <w:p w14:paraId="06F66781" w14:textId="77777777" w:rsidR="00CB1C19" w:rsidRPr="00104D63" w:rsidRDefault="00CB1C19"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Многоразовая тара после удаления из нее отходов подлежит мойке и дезинфекции.</w:t>
      </w:r>
    </w:p>
    <w:p w14:paraId="35ED6242" w14:textId="77777777" w:rsidR="00CB1C19" w:rsidRPr="00104D63" w:rsidRDefault="00CB1C19"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Порядок мойки и дезинфекции многоразовой тары определяется в соответствии со Схемой.</w:t>
      </w:r>
    </w:p>
    <w:p w14:paraId="6EDF3FC3" w14:textId="77777777" w:rsidR="00CB1C19" w:rsidRPr="00104D63" w:rsidRDefault="00E54BF8"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190</w:t>
      </w:r>
      <w:r w:rsidR="00CB1C19" w:rsidRPr="00104D63">
        <w:rPr>
          <w:rFonts w:ascii="Times New Roman" w:hAnsi="Times New Roman" w:cs="Times New Roman"/>
          <w:sz w:val="24"/>
          <w:szCs w:val="24"/>
        </w:rPr>
        <w:t>. Сбор пищевых отходов осуществляется раздельно от других медицинских отходов класса А в многоразовые емкости или одноразовые пакеты, установленные в помещениях пищеблоков, столовых и буфетных организации.</w:t>
      </w:r>
    </w:p>
    <w:p w14:paraId="059E081D" w14:textId="77777777" w:rsidR="00CB1C19" w:rsidRPr="00104D63" w:rsidRDefault="00CB1C19"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Дальнейшее перемещение пищевых отходов внутри организации производится в соответствии со Схемой.</w:t>
      </w:r>
    </w:p>
    <w:p w14:paraId="1AAA0625" w14:textId="77777777" w:rsidR="00CB1C19" w:rsidRPr="00104D63" w:rsidRDefault="00CB1C19"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Пищевые отходы, предназначенные к вывозу из организации для захоронения на полигонах ТКО, должны помещаться для </w:t>
      </w:r>
      <w:r w:rsidR="00997FC8" w:rsidRPr="00104D63">
        <w:rPr>
          <w:rFonts w:ascii="Times New Roman" w:hAnsi="Times New Roman" w:cs="Times New Roman"/>
          <w:sz w:val="24"/>
          <w:szCs w:val="24"/>
        </w:rPr>
        <w:t xml:space="preserve">временного </w:t>
      </w:r>
      <w:r w:rsidRPr="00104D63">
        <w:rPr>
          <w:rFonts w:ascii="Times New Roman" w:hAnsi="Times New Roman" w:cs="Times New Roman"/>
          <w:sz w:val="24"/>
          <w:szCs w:val="24"/>
        </w:rPr>
        <w:t>хранения в многоразовые контейнеры в одноразовой упаковке.</w:t>
      </w:r>
    </w:p>
    <w:p w14:paraId="07BA8978" w14:textId="77777777" w:rsidR="00CB1C19" w:rsidRPr="00104D63" w:rsidRDefault="001D67E0"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Временное хранение</w:t>
      </w:r>
      <w:r w:rsidR="00CB1C19" w:rsidRPr="00104D63">
        <w:rPr>
          <w:rFonts w:ascii="Times New Roman" w:hAnsi="Times New Roman" w:cs="Times New Roman"/>
          <w:sz w:val="24"/>
          <w:szCs w:val="24"/>
        </w:rPr>
        <w:t xml:space="preserve"> пищевых отходов при отсутствии специально выделенного холодильного оборудования допускается не более 24 часов. При использовании специально выделенного холодильного оборудования вывоз пищевых отходов из организации осуществляется по мере заполнения, но не реже 1 раза в неделю.</w:t>
      </w:r>
    </w:p>
    <w:p w14:paraId="1A3873C6" w14:textId="77777777" w:rsidR="00CB1C19" w:rsidRPr="00104D63" w:rsidRDefault="00E54BF8"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191</w:t>
      </w:r>
      <w:r w:rsidR="00311B2D" w:rsidRPr="00104D63">
        <w:rPr>
          <w:rFonts w:ascii="Times New Roman" w:hAnsi="Times New Roman" w:cs="Times New Roman"/>
          <w:sz w:val="24"/>
          <w:szCs w:val="24"/>
        </w:rPr>
        <w:t>.</w:t>
      </w:r>
      <w:r w:rsidR="00CB1C19" w:rsidRPr="00104D63">
        <w:rPr>
          <w:rFonts w:ascii="Times New Roman" w:hAnsi="Times New Roman" w:cs="Times New Roman"/>
          <w:sz w:val="24"/>
          <w:szCs w:val="24"/>
        </w:rPr>
        <w:t xml:space="preserve"> Медицинские отходы класса А, кроме пищевых, могут удаляться из структурных подразделений организации с помощью мусоропровода.</w:t>
      </w:r>
    </w:p>
    <w:p w14:paraId="02BE28BB" w14:textId="77777777" w:rsidR="00CB1C19" w:rsidRPr="00104D63" w:rsidRDefault="00CB1C19"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При эксплуатации мусоропроводов необходимо проводить их очистку, мойку, дезинфекцию и механизированное удаление отходов из мусоросборных камер.</w:t>
      </w:r>
    </w:p>
    <w:p w14:paraId="542D5171" w14:textId="77777777" w:rsidR="00CB1C19" w:rsidRPr="00104D63" w:rsidRDefault="00CB1C19"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Запрещается сброс отходов из мусоропровода непосредственно на пол мусороприемной камеры.</w:t>
      </w:r>
    </w:p>
    <w:p w14:paraId="699A4F24" w14:textId="77777777" w:rsidR="00CB1C19" w:rsidRPr="00104D63" w:rsidRDefault="00CB1C19"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Запас контейнеров для мусороприемной камеры должен быть обеспечен не менее чем на одни сутки.</w:t>
      </w:r>
    </w:p>
    <w:p w14:paraId="5FDB08EB" w14:textId="77777777" w:rsidR="00CB1C19" w:rsidRPr="00104D63" w:rsidRDefault="00CB1C19"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Промывка контейнеров должна осуществляться после каждого удаления из них отходов, дезинфекция - не реже 1 раза в неделю.</w:t>
      </w:r>
    </w:p>
    <w:p w14:paraId="70F20E56" w14:textId="77777777" w:rsidR="00CB1C19" w:rsidRPr="00104D63" w:rsidRDefault="00CB1C19"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Чистка стволов трубопроводов, приемных устройств, мусоросборных камер должна проводиться еженедельно.</w:t>
      </w:r>
    </w:p>
    <w:p w14:paraId="111CF9D3" w14:textId="77777777" w:rsidR="00CB1C19" w:rsidRPr="00104D63" w:rsidRDefault="00CB1C19"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Профилактическая дезинфекция, дезинсекция</w:t>
      </w:r>
      <w:r w:rsidR="00235046" w:rsidRPr="00104D63">
        <w:rPr>
          <w:rFonts w:ascii="Times New Roman" w:hAnsi="Times New Roman" w:cs="Times New Roman"/>
          <w:sz w:val="24"/>
          <w:szCs w:val="24"/>
        </w:rPr>
        <w:t xml:space="preserve"> мусоропроводов, мусоросборных камер</w:t>
      </w:r>
      <w:r w:rsidRPr="00104D63">
        <w:rPr>
          <w:rFonts w:ascii="Times New Roman" w:hAnsi="Times New Roman" w:cs="Times New Roman"/>
          <w:sz w:val="24"/>
          <w:szCs w:val="24"/>
        </w:rPr>
        <w:t xml:space="preserve"> должна проводиться не реже 1 раза в месяц, дератизация - по результатам оценки заселенности объекта организации грызунами.</w:t>
      </w:r>
    </w:p>
    <w:p w14:paraId="1FA8BB71" w14:textId="77777777" w:rsidR="00CB1C19" w:rsidRPr="00104D63" w:rsidRDefault="00E54BF8"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192</w:t>
      </w:r>
      <w:r w:rsidR="00311B2D" w:rsidRPr="00104D63">
        <w:rPr>
          <w:rFonts w:ascii="Times New Roman" w:hAnsi="Times New Roman" w:cs="Times New Roman"/>
          <w:sz w:val="24"/>
          <w:szCs w:val="24"/>
        </w:rPr>
        <w:t>.</w:t>
      </w:r>
      <w:r w:rsidR="00CB1C19" w:rsidRPr="00104D63">
        <w:rPr>
          <w:rFonts w:ascii="Times New Roman" w:hAnsi="Times New Roman" w:cs="Times New Roman"/>
          <w:sz w:val="24"/>
          <w:szCs w:val="24"/>
        </w:rPr>
        <w:t xml:space="preserve"> Крупногабаритные медицинские отходы класса А должны собираться организацией в бункеры для КГО.</w:t>
      </w:r>
    </w:p>
    <w:p w14:paraId="272BA2D6" w14:textId="77777777" w:rsidR="00CB1C19" w:rsidRPr="00104D63" w:rsidRDefault="00CB1C19" w:rsidP="007F00D6">
      <w:pPr>
        <w:pStyle w:val="ConsPlusNormal"/>
        <w:spacing w:before="220" w:after="24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Поверхности и агрегаты КГО, имевшие контакт с инфицированным материалом или больными, подвергаются обязательной дезинфекции перед их помещением в накопительный бункер.</w:t>
      </w:r>
    </w:p>
    <w:p w14:paraId="5012BBD7" w14:textId="77777777" w:rsidR="00D940A6" w:rsidRPr="00104D63" w:rsidRDefault="00E54BF8" w:rsidP="007F00D6">
      <w:pPr>
        <w:tabs>
          <w:tab w:val="left" w:pos="709"/>
        </w:tabs>
        <w:spacing w:after="240" w:line="240" w:lineRule="auto"/>
        <w:ind w:left="-567" w:firstLine="709"/>
        <w:jc w:val="both"/>
        <w:rPr>
          <w:rFonts w:ascii="Times New Roman" w:hAnsi="Times New Roman"/>
          <w:sz w:val="24"/>
          <w:szCs w:val="24"/>
          <w:lang w:eastAsia="ru-RU"/>
        </w:rPr>
      </w:pPr>
      <w:r w:rsidRPr="00104D63">
        <w:rPr>
          <w:rFonts w:ascii="Times New Roman" w:hAnsi="Times New Roman"/>
          <w:sz w:val="24"/>
          <w:szCs w:val="24"/>
        </w:rPr>
        <w:t>193</w:t>
      </w:r>
      <w:r w:rsidR="00311B2D" w:rsidRPr="00104D63">
        <w:rPr>
          <w:rFonts w:ascii="Times New Roman" w:hAnsi="Times New Roman"/>
          <w:sz w:val="24"/>
          <w:szCs w:val="24"/>
        </w:rPr>
        <w:t>.</w:t>
      </w:r>
      <w:r w:rsidR="00CB1C19" w:rsidRPr="00104D63">
        <w:rPr>
          <w:rFonts w:ascii="Times New Roman" w:hAnsi="Times New Roman"/>
          <w:sz w:val="24"/>
          <w:szCs w:val="24"/>
        </w:rPr>
        <w:t xml:space="preserve"> </w:t>
      </w:r>
      <w:r w:rsidR="00D940A6" w:rsidRPr="00104D63">
        <w:rPr>
          <w:rFonts w:ascii="Times New Roman" w:hAnsi="Times New Roman"/>
          <w:sz w:val="24"/>
          <w:szCs w:val="24"/>
          <w:lang w:eastAsia="ru-RU"/>
        </w:rPr>
        <w:t xml:space="preserve">Медицинские отходы класса Б подлежат обязательному обеззараживанию </w:t>
      </w:r>
      <w:r w:rsidR="00D940A6" w:rsidRPr="00104D63">
        <w:rPr>
          <w:rFonts w:ascii="Times New Roman" w:hAnsi="Times New Roman"/>
          <w:sz w:val="24"/>
          <w:szCs w:val="24"/>
          <w:lang w:eastAsia="ru-RU"/>
        </w:rPr>
        <w:br/>
        <w:t>и (или) обезвреживанию.</w:t>
      </w:r>
    </w:p>
    <w:p w14:paraId="79BD079C" w14:textId="77777777" w:rsidR="00D940A6" w:rsidRPr="00104D63" w:rsidRDefault="00D940A6" w:rsidP="007F00D6">
      <w:pPr>
        <w:tabs>
          <w:tab w:val="left" w:pos="709"/>
        </w:tabs>
        <w:spacing w:after="0" w:line="240" w:lineRule="auto"/>
        <w:ind w:left="-567" w:firstLine="709"/>
        <w:jc w:val="both"/>
        <w:rPr>
          <w:rFonts w:ascii="Times New Roman" w:hAnsi="Times New Roman"/>
          <w:sz w:val="24"/>
          <w:szCs w:val="24"/>
          <w:lang w:eastAsia="ru-RU"/>
        </w:rPr>
      </w:pPr>
      <w:r w:rsidRPr="00104D63">
        <w:rPr>
          <w:rFonts w:ascii="Times New Roman" w:hAnsi="Times New Roman"/>
          <w:sz w:val="24"/>
          <w:szCs w:val="24"/>
          <w:lang w:eastAsia="ru-RU"/>
        </w:rPr>
        <w:t xml:space="preserve">Выбор метода обеззараживания и (или) обезвреживания определяется исходя </w:t>
      </w:r>
      <w:r w:rsidRPr="00104D63">
        <w:rPr>
          <w:rFonts w:ascii="Times New Roman" w:hAnsi="Times New Roman"/>
          <w:sz w:val="24"/>
          <w:szCs w:val="24"/>
          <w:lang w:eastAsia="ru-RU"/>
        </w:rPr>
        <w:br/>
        <w:t>из возможностей организации и определяется при разработке Схемы.</w:t>
      </w:r>
    </w:p>
    <w:p w14:paraId="63D9EA13" w14:textId="77777777" w:rsidR="00D940A6" w:rsidRPr="00104D63" w:rsidRDefault="00D940A6" w:rsidP="007F00D6">
      <w:pPr>
        <w:tabs>
          <w:tab w:val="left" w:pos="709"/>
        </w:tabs>
        <w:spacing w:after="0" w:line="240" w:lineRule="auto"/>
        <w:ind w:left="-567" w:firstLine="709"/>
        <w:jc w:val="both"/>
        <w:rPr>
          <w:rFonts w:ascii="Times New Roman" w:hAnsi="Times New Roman"/>
          <w:sz w:val="24"/>
          <w:szCs w:val="24"/>
          <w:lang w:eastAsia="ru-RU"/>
        </w:rPr>
      </w:pPr>
    </w:p>
    <w:p w14:paraId="39F5C53A" w14:textId="77777777" w:rsidR="00D940A6" w:rsidRPr="00104D63" w:rsidRDefault="00D940A6" w:rsidP="007F00D6">
      <w:pPr>
        <w:tabs>
          <w:tab w:val="left" w:pos="709"/>
        </w:tabs>
        <w:spacing w:after="0" w:line="240" w:lineRule="auto"/>
        <w:ind w:left="-567" w:firstLine="709"/>
        <w:jc w:val="both"/>
        <w:rPr>
          <w:rFonts w:ascii="Times New Roman" w:hAnsi="Times New Roman"/>
          <w:sz w:val="24"/>
          <w:szCs w:val="24"/>
          <w:lang w:eastAsia="ru-RU"/>
        </w:rPr>
      </w:pPr>
      <w:r w:rsidRPr="00104D63">
        <w:rPr>
          <w:rFonts w:ascii="Times New Roman" w:hAnsi="Times New Roman"/>
          <w:sz w:val="24"/>
          <w:szCs w:val="24"/>
          <w:lang w:eastAsia="ru-RU"/>
        </w:rPr>
        <w:t>В случае отсутствия в организации участка по обеззараживанию и (или) обезвреживанию медицинских отходов класса Б или централизованной системы обеззараживания и (или) обезвреживания медицинских отходов, принятой на административной территории, медицинские отходы класса Б обеззараживаются работниками данной организации в местах их образования самостоятельно или передаются лицам, осуществляющим обеззараживание медицинских отходов.</w:t>
      </w:r>
    </w:p>
    <w:p w14:paraId="249C123F" w14:textId="77777777" w:rsidR="00CB1C19" w:rsidRPr="00104D63" w:rsidRDefault="00E54BF8"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194</w:t>
      </w:r>
      <w:r w:rsidR="00311B2D" w:rsidRPr="00104D63">
        <w:rPr>
          <w:rFonts w:ascii="Times New Roman" w:hAnsi="Times New Roman" w:cs="Times New Roman"/>
          <w:sz w:val="24"/>
          <w:szCs w:val="24"/>
        </w:rPr>
        <w:t xml:space="preserve">. </w:t>
      </w:r>
      <w:r w:rsidR="00A01033" w:rsidRPr="00A01033">
        <w:rPr>
          <w:rFonts w:ascii="Times New Roman" w:hAnsi="Times New Roman"/>
          <w:sz w:val="24"/>
          <w:szCs w:val="24"/>
        </w:rPr>
        <w:t>Медицинские отходы класса Б обезвреживаются организациями, осуществляющими обращение с медицинскими отходами</w:t>
      </w:r>
      <w:r w:rsidR="00A01033" w:rsidRPr="00A01033">
        <w:rPr>
          <w:rStyle w:val="af2"/>
          <w:rFonts w:ascii="Times New Roman" w:hAnsi="Times New Roman"/>
          <w:sz w:val="24"/>
          <w:szCs w:val="24"/>
          <w:vertAlign w:val="baseline"/>
        </w:rPr>
        <w:t xml:space="preserve"> </w:t>
      </w:r>
      <w:r w:rsidR="00A81DB8" w:rsidRPr="00104D63">
        <w:rPr>
          <w:rStyle w:val="af2"/>
          <w:rFonts w:ascii="Times New Roman" w:hAnsi="Times New Roman"/>
          <w:sz w:val="24"/>
          <w:szCs w:val="24"/>
        </w:rPr>
        <w:footnoteReference w:id="60"/>
      </w:r>
      <w:r w:rsidR="00D940A6" w:rsidRPr="00104D63">
        <w:rPr>
          <w:rFonts w:ascii="Times New Roman" w:hAnsi="Times New Roman"/>
          <w:sz w:val="24"/>
          <w:szCs w:val="24"/>
        </w:rPr>
        <w:t xml:space="preserve"> </w:t>
      </w:r>
      <w:r w:rsidR="00A01033">
        <w:rPr>
          <w:rFonts w:ascii="Times New Roman" w:hAnsi="Times New Roman"/>
          <w:sz w:val="24"/>
          <w:szCs w:val="24"/>
        </w:rPr>
        <w:t>самостоятельно, либо переда</w:t>
      </w:r>
      <w:r w:rsidR="00A01033" w:rsidRPr="00A01033">
        <w:rPr>
          <w:rFonts w:ascii="Times New Roman" w:hAnsi="Times New Roman"/>
          <w:sz w:val="24"/>
          <w:szCs w:val="24"/>
        </w:rPr>
        <w:t>ются лицам, осуществляющим их транспортирование и (или) обезвреживание</w:t>
      </w:r>
      <w:r w:rsidR="00A01033" w:rsidRPr="00A01033">
        <w:rPr>
          <w:rStyle w:val="af2"/>
          <w:rFonts w:ascii="Times New Roman" w:hAnsi="Times New Roman"/>
          <w:sz w:val="24"/>
          <w:szCs w:val="24"/>
          <w:vertAlign w:val="baseline"/>
        </w:rPr>
        <w:t xml:space="preserve"> </w:t>
      </w:r>
      <w:r w:rsidR="00A81DB8" w:rsidRPr="00104D63">
        <w:rPr>
          <w:rStyle w:val="af2"/>
          <w:rFonts w:ascii="Times New Roman" w:hAnsi="Times New Roman"/>
          <w:sz w:val="24"/>
          <w:szCs w:val="24"/>
        </w:rPr>
        <w:footnoteReference w:id="61"/>
      </w:r>
      <w:r w:rsidR="00D940A6" w:rsidRPr="00104D63">
        <w:rPr>
          <w:rFonts w:ascii="Times New Roman" w:hAnsi="Times New Roman"/>
          <w:sz w:val="24"/>
          <w:szCs w:val="24"/>
        </w:rPr>
        <w:t>.</w:t>
      </w:r>
    </w:p>
    <w:p w14:paraId="1274BC01" w14:textId="77777777" w:rsidR="00CB1C19" w:rsidRPr="00104D63" w:rsidRDefault="00E54BF8"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195</w:t>
      </w:r>
      <w:r w:rsidR="00311B2D" w:rsidRPr="00104D63">
        <w:rPr>
          <w:rFonts w:ascii="Times New Roman" w:hAnsi="Times New Roman" w:cs="Times New Roman"/>
          <w:sz w:val="24"/>
          <w:szCs w:val="24"/>
        </w:rPr>
        <w:t xml:space="preserve">. </w:t>
      </w:r>
      <w:r w:rsidR="00CB1C19" w:rsidRPr="00104D63">
        <w:rPr>
          <w:rFonts w:ascii="Times New Roman" w:hAnsi="Times New Roman" w:cs="Times New Roman"/>
          <w:sz w:val="24"/>
          <w:szCs w:val="24"/>
        </w:rPr>
        <w:t>Медицинские отходы класса Б должны собираться работниками организации в одноразовую мягкую (пакеты) или твердую (непрокалываемую) упаковку (контейнеры) желтого цвета или в упаковку, имеющие желтую маркировку, в зависимости от морфологического состава отходов.</w:t>
      </w:r>
    </w:p>
    <w:p w14:paraId="235D1FEC" w14:textId="77777777" w:rsidR="00CB1C19" w:rsidRPr="00104D63" w:rsidRDefault="00CB1C19"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Для сбора острых медицинских отходов класса Б организацией должны использоваться одноразовые непрокалываемые влагостойкие емкости (контейнеры), которые должны иметь плотно прилегающую крышку, исключающую возможность самопроизвольного вскрытия.</w:t>
      </w:r>
    </w:p>
    <w:p w14:paraId="469E64FE" w14:textId="77777777" w:rsidR="00CB1C19" w:rsidRPr="00104D63" w:rsidRDefault="00CB1C19"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Для сбора органических, жидких медицинских отходов класса Б организацией должны использоваться одноразовые непрокалываемые влагостойкие емкости с крышкой (контейнеры), обеспечивающей их герметизацию и исключающей возможность самопроизвольного вскрытия.</w:t>
      </w:r>
    </w:p>
    <w:p w14:paraId="45955052" w14:textId="77777777" w:rsidR="00CB1C19" w:rsidRPr="00104D63" w:rsidRDefault="00CB1C19"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В случае применения аппаратных методов обеззараживания медицинских отходов в организации допускается сбор медицинских отходов класса Б на рабочих местах этой организации в общие емкости (контейнеры, пакеты) использованных шприцев в неразобранном виде с предварительным отделением игл, перчаток, перевязочного материала. Для отделения игл должны использоваться иглосъемники, иглодеструкторы, иглоотсекатели.</w:t>
      </w:r>
    </w:p>
    <w:p w14:paraId="0C3730C9" w14:textId="77777777" w:rsidR="00CB1C19" w:rsidRPr="00104D63" w:rsidRDefault="00CB1C19"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Мягкая упаковка (одноразовые пакеты) для сбора медицинских отходов класса Б в структурных подразделениях организации должна быть закреплена на специальных стойках-тележках или контейнерах.</w:t>
      </w:r>
    </w:p>
    <w:p w14:paraId="3C573E13" w14:textId="77777777" w:rsidR="00CB1C19" w:rsidRPr="00104D63" w:rsidRDefault="00CB1C19"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После заполнения мягкой упаковки (одноразового пакета) не более чем на 3/4 работник, ответственный за сбор отходов в соответствующем структурном подразделении организации, завязывает пакет или закрывает его с использованием бирок-стяжек или других приспособлений, исключающих высыпание медицинских отходов класса Б.</w:t>
      </w:r>
    </w:p>
    <w:p w14:paraId="79F53B70" w14:textId="77777777" w:rsidR="00CB1C19" w:rsidRPr="00104D63" w:rsidRDefault="00CB1C19" w:rsidP="007F00D6">
      <w:pPr>
        <w:pStyle w:val="ConsPlusNormal"/>
        <w:spacing w:before="220" w:after="24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Твердые (непрокалываемые) емкости должны закрываться крышками. Перемещение медицинских отходов класса Б за пределами структурного подразделения организации в открытых емкостях не допускается.</w:t>
      </w:r>
    </w:p>
    <w:p w14:paraId="4FF61E0A" w14:textId="77777777" w:rsidR="00BB6D75" w:rsidRPr="00104D63" w:rsidRDefault="00E54BF8" w:rsidP="007F00D6">
      <w:pPr>
        <w:spacing w:after="240"/>
        <w:ind w:left="-567" w:firstLine="709"/>
        <w:jc w:val="both"/>
        <w:rPr>
          <w:rFonts w:ascii="Times New Roman" w:hAnsi="Times New Roman"/>
          <w:sz w:val="24"/>
          <w:szCs w:val="24"/>
          <w:lang w:eastAsia="ru-RU"/>
        </w:rPr>
      </w:pPr>
      <w:r w:rsidRPr="00104D63">
        <w:rPr>
          <w:rFonts w:ascii="Times New Roman" w:hAnsi="Times New Roman"/>
          <w:sz w:val="24"/>
          <w:szCs w:val="24"/>
        </w:rPr>
        <w:t>196</w:t>
      </w:r>
      <w:r w:rsidR="00311B2D" w:rsidRPr="00104D63">
        <w:rPr>
          <w:rFonts w:ascii="Times New Roman" w:hAnsi="Times New Roman"/>
          <w:sz w:val="24"/>
          <w:szCs w:val="24"/>
        </w:rPr>
        <w:t>.</w:t>
      </w:r>
      <w:r w:rsidR="00CB1C19" w:rsidRPr="00104D63">
        <w:rPr>
          <w:rFonts w:ascii="Times New Roman" w:hAnsi="Times New Roman"/>
          <w:sz w:val="24"/>
          <w:szCs w:val="24"/>
        </w:rPr>
        <w:t xml:space="preserve"> </w:t>
      </w:r>
      <w:r w:rsidR="00BB6D75" w:rsidRPr="00104D63">
        <w:rPr>
          <w:rFonts w:ascii="Times New Roman" w:hAnsi="Times New Roman"/>
          <w:sz w:val="24"/>
          <w:szCs w:val="24"/>
          <w:lang w:eastAsia="ru-RU"/>
        </w:rPr>
        <w:t xml:space="preserve">Дезинфекция многоразовых емкостей для сбора, временного хранения </w:t>
      </w:r>
      <w:r w:rsidR="00BB6D75" w:rsidRPr="00104D63">
        <w:rPr>
          <w:rFonts w:ascii="Times New Roman" w:hAnsi="Times New Roman"/>
          <w:sz w:val="24"/>
          <w:szCs w:val="24"/>
          <w:lang w:eastAsia="ru-RU"/>
        </w:rPr>
        <w:br/>
        <w:t>и транспортирования медицинских отходов класса Б внутри организации должна производиться ежедневно.</w:t>
      </w:r>
    </w:p>
    <w:p w14:paraId="2FEB4445" w14:textId="77777777" w:rsidR="00CB1C19" w:rsidRPr="00104D63" w:rsidRDefault="00BB6D75" w:rsidP="007F00D6">
      <w:pPr>
        <w:spacing w:after="240"/>
        <w:ind w:left="-567" w:firstLine="709"/>
        <w:jc w:val="both"/>
        <w:rPr>
          <w:rFonts w:ascii="Times New Roman" w:hAnsi="Times New Roman"/>
          <w:sz w:val="24"/>
          <w:szCs w:val="24"/>
        </w:rPr>
      </w:pPr>
      <w:r w:rsidRPr="00104D63">
        <w:rPr>
          <w:rFonts w:ascii="Times New Roman" w:hAnsi="Times New Roman"/>
          <w:sz w:val="24"/>
          <w:szCs w:val="24"/>
          <w:lang w:eastAsia="ru-RU"/>
        </w:rPr>
        <w:t>После проведения обеззараживания медицинских отходов класса Б медицинские отходы должны упаковываться в одноразовые емкости (пакеты, баки) и маркироваться надписью: «Отходы. Класс Б» с указанием названия организации, ее структурного подразделения, даты обеззараживания и фамилии работника, ответственного за сбор и обеззараживание медицинских отходов.</w:t>
      </w:r>
    </w:p>
    <w:p w14:paraId="6FA6CE59" w14:textId="77777777" w:rsidR="00CA3FD5" w:rsidRDefault="00311B2D" w:rsidP="00CA3FD5">
      <w:pPr>
        <w:spacing w:after="0"/>
        <w:ind w:left="-567" w:firstLine="709"/>
        <w:jc w:val="both"/>
        <w:rPr>
          <w:rFonts w:ascii="Times New Roman" w:hAnsi="Times New Roman"/>
          <w:sz w:val="24"/>
          <w:szCs w:val="24"/>
          <w:lang w:eastAsia="ru-RU"/>
        </w:rPr>
      </w:pPr>
      <w:r w:rsidRPr="00104D63">
        <w:rPr>
          <w:rFonts w:ascii="Times New Roman" w:hAnsi="Times New Roman"/>
          <w:sz w:val="24"/>
          <w:szCs w:val="24"/>
        </w:rPr>
        <w:t> </w:t>
      </w:r>
      <w:r w:rsidR="00E54BF8" w:rsidRPr="00104D63">
        <w:rPr>
          <w:rFonts w:ascii="Times New Roman" w:hAnsi="Times New Roman"/>
          <w:sz w:val="24"/>
          <w:szCs w:val="24"/>
        </w:rPr>
        <w:t>197</w:t>
      </w:r>
      <w:r w:rsidRPr="00104D63">
        <w:rPr>
          <w:rFonts w:ascii="Times New Roman" w:hAnsi="Times New Roman"/>
          <w:sz w:val="24"/>
          <w:szCs w:val="24"/>
        </w:rPr>
        <w:t>.</w:t>
      </w:r>
      <w:r w:rsidR="00CB1C19" w:rsidRPr="00104D63">
        <w:rPr>
          <w:rFonts w:ascii="Times New Roman" w:hAnsi="Times New Roman"/>
          <w:sz w:val="24"/>
          <w:szCs w:val="24"/>
        </w:rPr>
        <w:t xml:space="preserve"> </w:t>
      </w:r>
      <w:r w:rsidR="00CA3FD5" w:rsidRPr="00CA3FD5">
        <w:rPr>
          <w:rFonts w:ascii="Times New Roman" w:hAnsi="Times New Roman"/>
          <w:sz w:val="24"/>
          <w:szCs w:val="24"/>
          <w:lang w:eastAsia="ru-RU"/>
        </w:rPr>
        <w:t>Медицинские отходы класса Б в закрытых одноразовых емкостях (пакетах, баках) должны помещаться в контейнеры и перемещаться на участок по обращению с отходами (далее – участок) или помещение для временного хранения медицинских отходов до их вывоза из организации.</w:t>
      </w:r>
    </w:p>
    <w:p w14:paraId="6D4730E1" w14:textId="77777777" w:rsidR="00CA3FD5" w:rsidRPr="00CA3FD5" w:rsidRDefault="00CA3FD5" w:rsidP="00CA3FD5">
      <w:pPr>
        <w:pStyle w:val="ConsPlusNormal"/>
        <w:spacing w:before="220"/>
        <w:ind w:left="-567" w:firstLine="709"/>
        <w:jc w:val="both"/>
        <w:rPr>
          <w:rFonts w:ascii="Times New Roman" w:hAnsi="Times New Roman" w:cs="Times New Roman"/>
        </w:rPr>
      </w:pPr>
      <w:r w:rsidRPr="00CA3FD5">
        <w:rPr>
          <w:rFonts w:ascii="Times New Roman" w:hAnsi="Times New Roman"/>
        </w:rPr>
        <w:t>Доступ работников организации и иных лиц, не связанных с обращением с медицинскими отходами, в помещения временного хранения медицинских отходов запрещается.</w:t>
      </w:r>
    </w:p>
    <w:p w14:paraId="5F2B0E04" w14:textId="77777777" w:rsidR="004706B5" w:rsidRPr="004706B5" w:rsidRDefault="00311B2D" w:rsidP="004706B5">
      <w:pPr>
        <w:pStyle w:val="ConsPlusNormal"/>
        <w:spacing w:before="220"/>
        <w:ind w:left="-567" w:firstLine="709"/>
        <w:jc w:val="both"/>
        <w:rPr>
          <w:rFonts w:ascii="Times New Roman" w:hAnsi="Times New Roman" w:cs="Times New Roman"/>
        </w:rPr>
      </w:pPr>
      <w:r w:rsidRPr="004706B5">
        <w:rPr>
          <w:rFonts w:ascii="Times New Roman" w:hAnsi="Times New Roman" w:cs="Times New Roman"/>
          <w:sz w:val="24"/>
          <w:szCs w:val="24"/>
        </w:rPr>
        <w:t> </w:t>
      </w:r>
      <w:r w:rsidR="00E54BF8" w:rsidRPr="004706B5">
        <w:rPr>
          <w:rFonts w:ascii="Times New Roman" w:hAnsi="Times New Roman" w:cs="Times New Roman"/>
          <w:sz w:val="24"/>
          <w:szCs w:val="24"/>
        </w:rPr>
        <w:t>198</w:t>
      </w:r>
      <w:r w:rsidRPr="004706B5">
        <w:rPr>
          <w:rFonts w:ascii="Times New Roman" w:hAnsi="Times New Roman" w:cs="Times New Roman"/>
          <w:sz w:val="24"/>
          <w:szCs w:val="24"/>
        </w:rPr>
        <w:t>.</w:t>
      </w:r>
      <w:r w:rsidR="00CB1C19" w:rsidRPr="004706B5">
        <w:rPr>
          <w:rFonts w:ascii="Times New Roman" w:hAnsi="Times New Roman" w:cs="Times New Roman"/>
          <w:sz w:val="24"/>
          <w:szCs w:val="24"/>
        </w:rPr>
        <w:t xml:space="preserve"> </w:t>
      </w:r>
      <w:r w:rsidR="004706B5" w:rsidRPr="004706B5">
        <w:rPr>
          <w:rFonts w:ascii="Times New Roman" w:hAnsi="Times New Roman"/>
        </w:rPr>
        <w:t>Медицинские отходы класса Б, предварительно обеззараженные химическим способом, до их транспортирования (вывоза) из организации</w:t>
      </w:r>
      <w:r w:rsidR="004706B5" w:rsidRPr="004706B5">
        <w:rPr>
          <w:rFonts w:ascii="Times New Roman" w:hAnsi="Times New Roman"/>
          <w:b/>
        </w:rPr>
        <w:t xml:space="preserve"> </w:t>
      </w:r>
      <w:r w:rsidR="004706B5" w:rsidRPr="004706B5">
        <w:rPr>
          <w:rFonts w:ascii="Times New Roman" w:hAnsi="Times New Roman"/>
        </w:rPr>
        <w:t>к месту обезвреживания допускается временно хранить на оборудованных площадках, имеющих твердое покрытие и навес.</w:t>
      </w:r>
    </w:p>
    <w:p w14:paraId="11C5870C" w14:textId="77777777" w:rsidR="00CB1C19" w:rsidRPr="00104D63" w:rsidRDefault="00CB1C19"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Контейнеры должны быть изготовлены из материалов, устойчивых к механическому воздействию, воздействию температур с учетом климатических условий, моющих и дезинфицирующих средств, закрываться крышками, конструкция которых не должна допускать их самопроизвольного открывания.</w:t>
      </w:r>
    </w:p>
    <w:p w14:paraId="61DA97CC" w14:textId="77777777" w:rsidR="00DB6984" w:rsidRPr="0093652A" w:rsidRDefault="00E54BF8" w:rsidP="007F00D6">
      <w:pPr>
        <w:pStyle w:val="ConsPlusNormal"/>
        <w:spacing w:before="220"/>
        <w:ind w:left="-567" w:firstLine="709"/>
        <w:jc w:val="both"/>
        <w:rPr>
          <w:rFonts w:ascii="Times New Roman" w:hAnsi="Times New Roman"/>
          <w:sz w:val="24"/>
          <w:szCs w:val="24"/>
        </w:rPr>
      </w:pPr>
      <w:r w:rsidRPr="0093652A">
        <w:rPr>
          <w:rFonts w:ascii="Times New Roman" w:hAnsi="Times New Roman" w:cs="Times New Roman"/>
          <w:sz w:val="24"/>
          <w:szCs w:val="24"/>
        </w:rPr>
        <w:t>199</w:t>
      </w:r>
      <w:r w:rsidR="00CB1C19" w:rsidRPr="0093652A">
        <w:rPr>
          <w:rFonts w:ascii="Times New Roman" w:hAnsi="Times New Roman" w:cs="Times New Roman"/>
          <w:sz w:val="24"/>
          <w:szCs w:val="24"/>
        </w:rPr>
        <w:t xml:space="preserve">. </w:t>
      </w:r>
      <w:r w:rsidR="00DB6984" w:rsidRPr="0093652A">
        <w:rPr>
          <w:rFonts w:ascii="Times New Roman" w:hAnsi="Times New Roman"/>
          <w:sz w:val="24"/>
          <w:szCs w:val="24"/>
        </w:rPr>
        <w:t>При организации участков обеззараживания и (или) обезвреживания медицинских отходов, на которых применяются аппаратные методы обеззараживания, и(или) обеззараживания</w:t>
      </w:r>
      <w:r w:rsidR="00DB6984" w:rsidRPr="0093652A">
        <w:rPr>
          <w:rFonts w:ascii="Times New Roman" w:hAnsi="Times New Roman" w:cs="Times New Roman"/>
          <w:sz w:val="24"/>
          <w:szCs w:val="24"/>
        </w:rPr>
        <w:t xml:space="preserve"> </w:t>
      </w:r>
      <w:r w:rsidR="00DB6984" w:rsidRPr="0093652A">
        <w:rPr>
          <w:rFonts w:ascii="Times New Roman" w:hAnsi="Times New Roman"/>
          <w:sz w:val="24"/>
          <w:szCs w:val="24"/>
        </w:rPr>
        <w:t xml:space="preserve"> обезвреживания медицинских отходов допускается накопления (сбор, временное хранение), транспортирование медицинских отходов класса Б (кроме отходов лечебно-диагностических подразделений фтизиатрических стационаров (диспансеров), загрязненных и потенциально загрязненных мокротой пациентов, отходов микробиологических лабораторий, осуществляющих работы с возбудителями туберкулеза) без обеззараживания в местах образования медицинских отходов организации, при условии обеспечения организацией необходимых требований эпидемической безопасности.</w:t>
      </w:r>
    </w:p>
    <w:p w14:paraId="19FE4F0B" w14:textId="77777777" w:rsidR="00CB1C19" w:rsidRPr="00104D63" w:rsidRDefault="00CB1C19"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При этом в организации должны быть в наличии необходимые расходные средства, в том числе одноразовая упаковочная тара, для обращения с медицинскими отходами.</w:t>
      </w:r>
    </w:p>
    <w:p w14:paraId="4C2B1BFB" w14:textId="77777777" w:rsidR="00CB1C19" w:rsidRPr="00104D63" w:rsidRDefault="00E54BF8"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200</w:t>
      </w:r>
      <w:r w:rsidR="00CB1C19" w:rsidRPr="00104D63">
        <w:rPr>
          <w:rFonts w:ascii="Times New Roman" w:hAnsi="Times New Roman" w:cs="Times New Roman"/>
          <w:sz w:val="24"/>
          <w:szCs w:val="24"/>
        </w:rPr>
        <w:t xml:space="preserve">. </w:t>
      </w:r>
      <w:r w:rsidR="003E3AF0" w:rsidRPr="00104D63">
        <w:rPr>
          <w:rFonts w:ascii="Times New Roman" w:hAnsi="Times New Roman"/>
          <w:sz w:val="24"/>
          <w:szCs w:val="24"/>
        </w:rPr>
        <w:t>Патолого-анатомические</w:t>
      </w:r>
      <w:r w:rsidR="00311B2D" w:rsidRPr="00104D63">
        <w:rPr>
          <w:rFonts w:ascii="Times New Roman" w:hAnsi="Times New Roman"/>
          <w:sz w:val="24"/>
          <w:szCs w:val="24"/>
        </w:rPr>
        <w:t xml:space="preserve"> </w:t>
      </w:r>
      <w:r w:rsidR="003E3AF0" w:rsidRPr="00104D63">
        <w:rPr>
          <w:rFonts w:ascii="Times New Roman" w:hAnsi="Times New Roman"/>
          <w:sz w:val="24"/>
          <w:szCs w:val="24"/>
        </w:rPr>
        <w:t>и анатомические медицинские отходы класса Б, В (органы, ткани) подлежат кремации (сжиганию) или захоронению на кладбищах.</w:t>
      </w:r>
    </w:p>
    <w:p w14:paraId="2CDD54DC" w14:textId="77777777" w:rsidR="006F64B2" w:rsidRPr="00104D63" w:rsidRDefault="00E54BF8"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201</w:t>
      </w:r>
      <w:r w:rsidR="00CB1C19" w:rsidRPr="00104D63">
        <w:rPr>
          <w:rFonts w:ascii="Times New Roman" w:hAnsi="Times New Roman" w:cs="Times New Roman"/>
          <w:sz w:val="24"/>
          <w:szCs w:val="24"/>
        </w:rPr>
        <w:t xml:space="preserve">. Допускается перемещение необеззараженных медицинских отходов класса Б, упакованных в специальные одноразовые емкости (контейнеры), </w:t>
      </w:r>
      <w:r w:rsidR="00095CEB" w:rsidRPr="00104D63">
        <w:rPr>
          <w:rFonts w:ascii="Times New Roman" w:hAnsi="Times New Roman" w:cs="Times New Roman"/>
          <w:sz w:val="24"/>
          <w:szCs w:val="24"/>
        </w:rPr>
        <w:t>исключающие возможность их самопроизвольного вскрытия,</w:t>
      </w:r>
      <w:r w:rsidR="006F64B2" w:rsidRPr="00104D63">
        <w:rPr>
          <w:rFonts w:ascii="Times New Roman" w:hAnsi="Times New Roman" w:cs="Times New Roman"/>
          <w:sz w:val="24"/>
          <w:szCs w:val="24"/>
        </w:rPr>
        <w:t xml:space="preserve"> </w:t>
      </w:r>
      <w:r w:rsidR="00CB1C19" w:rsidRPr="00104D63">
        <w:rPr>
          <w:rFonts w:ascii="Times New Roman" w:hAnsi="Times New Roman" w:cs="Times New Roman"/>
          <w:sz w:val="24"/>
          <w:szCs w:val="24"/>
        </w:rPr>
        <w:t xml:space="preserve">из удаленных структурных подразделений </w:t>
      </w:r>
      <w:r w:rsidR="006F64B2" w:rsidRPr="00104D63">
        <w:rPr>
          <w:rFonts w:ascii="Times New Roman" w:hAnsi="Times New Roman" w:cs="Times New Roman"/>
          <w:sz w:val="24"/>
          <w:szCs w:val="24"/>
        </w:rPr>
        <w:t xml:space="preserve">и (или) филиалов (в том числе медицинских пунктов, кабинетов, фельдшерско-акушерских пунктов и других мест оказания медицинской помощи) внутри медицинской организации (одного юридического лица), имеющей в своем </w:t>
      </w:r>
      <w:r w:rsidR="005A3B82" w:rsidRPr="00104D63">
        <w:rPr>
          <w:rFonts w:ascii="Times New Roman" w:hAnsi="Times New Roman" w:cs="Times New Roman"/>
          <w:sz w:val="24"/>
          <w:szCs w:val="24"/>
        </w:rPr>
        <w:t>составе участок обеззараживания и (или)</w:t>
      </w:r>
      <w:r w:rsidR="006F64B2" w:rsidRPr="00104D63">
        <w:rPr>
          <w:rFonts w:ascii="Times New Roman" w:hAnsi="Times New Roman" w:cs="Times New Roman"/>
          <w:sz w:val="24"/>
          <w:szCs w:val="24"/>
        </w:rPr>
        <w:t xml:space="preserve"> обезвреживания медицинских отходов или в другую организацию, которая может обеспечить обеззараживание (дезинфекцию) и (или) обезвреживание физическими методами.</w:t>
      </w:r>
    </w:p>
    <w:p w14:paraId="420D4C3F" w14:textId="77777777" w:rsidR="00CB1C19" w:rsidRPr="00104D63" w:rsidRDefault="00413601" w:rsidP="007F00D6">
      <w:pPr>
        <w:pStyle w:val="ConsPlusNormal"/>
        <w:spacing w:before="220" w:after="24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w:t>
      </w:r>
      <w:r w:rsidR="00E54BF8" w:rsidRPr="00104D63">
        <w:rPr>
          <w:rFonts w:ascii="Times New Roman" w:hAnsi="Times New Roman" w:cs="Times New Roman"/>
          <w:sz w:val="24"/>
          <w:szCs w:val="24"/>
        </w:rPr>
        <w:t>202</w:t>
      </w:r>
      <w:r w:rsidRPr="00104D63">
        <w:rPr>
          <w:rFonts w:ascii="Times New Roman" w:hAnsi="Times New Roman" w:cs="Times New Roman"/>
          <w:sz w:val="24"/>
          <w:szCs w:val="24"/>
        </w:rPr>
        <w:t>.</w:t>
      </w:r>
      <w:r w:rsidR="00CB1C19" w:rsidRPr="00104D63">
        <w:rPr>
          <w:rFonts w:ascii="Times New Roman" w:hAnsi="Times New Roman" w:cs="Times New Roman"/>
          <w:sz w:val="24"/>
          <w:szCs w:val="24"/>
        </w:rPr>
        <w:t xml:space="preserve"> </w:t>
      </w:r>
      <w:r w:rsidR="00965CBB" w:rsidRPr="00104D63">
        <w:rPr>
          <w:rFonts w:ascii="Times New Roman" w:hAnsi="Times New Roman"/>
          <w:sz w:val="24"/>
          <w:szCs w:val="24"/>
        </w:rPr>
        <w:t xml:space="preserve">Работа по обращению с медицинскими отходами класса В организуется </w:t>
      </w:r>
      <w:r w:rsidR="00965CBB" w:rsidRPr="00104D63">
        <w:rPr>
          <w:rFonts w:ascii="Times New Roman" w:hAnsi="Times New Roman"/>
          <w:sz w:val="24"/>
          <w:szCs w:val="24"/>
        </w:rPr>
        <w:br/>
        <w:t>в соответствии с требованиями к работе с возбудителями I – II групп патогенности, установленными в санитарно-эпидемиологических требованиях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r w:rsidR="00965CBB" w:rsidRPr="00104D63">
        <w:rPr>
          <w:rStyle w:val="af2"/>
          <w:rFonts w:ascii="Times New Roman" w:hAnsi="Times New Roman"/>
          <w:sz w:val="24"/>
          <w:szCs w:val="24"/>
        </w:rPr>
        <w:footnoteReference w:id="62"/>
      </w:r>
      <w:r w:rsidR="00965CBB" w:rsidRPr="00104D63">
        <w:rPr>
          <w:rFonts w:ascii="Times New Roman" w:hAnsi="Times New Roman"/>
          <w:sz w:val="24"/>
          <w:szCs w:val="24"/>
        </w:rPr>
        <w:t>.</w:t>
      </w:r>
    </w:p>
    <w:p w14:paraId="1332DBF0" w14:textId="77777777" w:rsidR="00C308A4" w:rsidRPr="00104D63" w:rsidRDefault="00E54BF8" w:rsidP="007F00D6">
      <w:pPr>
        <w:tabs>
          <w:tab w:val="left" w:pos="709"/>
        </w:tabs>
        <w:spacing w:after="240" w:line="240" w:lineRule="auto"/>
        <w:ind w:left="-567" w:firstLine="709"/>
        <w:jc w:val="both"/>
        <w:rPr>
          <w:rFonts w:ascii="Times New Roman" w:hAnsi="Times New Roman"/>
          <w:sz w:val="24"/>
          <w:szCs w:val="24"/>
          <w:lang w:eastAsia="ru-RU"/>
        </w:rPr>
      </w:pPr>
      <w:r w:rsidRPr="00104D63">
        <w:rPr>
          <w:rFonts w:ascii="Times New Roman" w:hAnsi="Times New Roman"/>
          <w:sz w:val="24"/>
          <w:szCs w:val="24"/>
        </w:rPr>
        <w:t>203</w:t>
      </w:r>
      <w:r w:rsidR="00413601" w:rsidRPr="00104D63">
        <w:rPr>
          <w:rFonts w:ascii="Times New Roman" w:hAnsi="Times New Roman"/>
          <w:sz w:val="24"/>
          <w:szCs w:val="24"/>
        </w:rPr>
        <w:t>.</w:t>
      </w:r>
      <w:r w:rsidR="000B396D" w:rsidRPr="00104D63">
        <w:rPr>
          <w:rFonts w:ascii="Times New Roman" w:hAnsi="Times New Roman"/>
          <w:sz w:val="24"/>
          <w:szCs w:val="24"/>
        </w:rPr>
        <w:t xml:space="preserve"> </w:t>
      </w:r>
      <w:r w:rsidR="00C308A4" w:rsidRPr="00104D63">
        <w:rPr>
          <w:rFonts w:ascii="Times New Roman" w:hAnsi="Times New Roman"/>
          <w:sz w:val="24"/>
          <w:szCs w:val="24"/>
          <w:lang w:eastAsia="ru-RU"/>
        </w:rPr>
        <w:t xml:space="preserve">Медицинские отходы класса В подлежат обязательному обеззараживанию </w:t>
      </w:r>
      <w:r w:rsidR="00C308A4" w:rsidRPr="00104D63">
        <w:rPr>
          <w:rFonts w:ascii="Times New Roman" w:hAnsi="Times New Roman"/>
          <w:sz w:val="24"/>
          <w:szCs w:val="24"/>
          <w:lang w:eastAsia="ru-RU"/>
        </w:rPr>
        <w:br/>
        <w:t>и (или) обезвреживанию физическими методами.</w:t>
      </w:r>
    </w:p>
    <w:p w14:paraId="212C51DE" w14:textId="77777777" w:rsidR="00C308A4" w:rsidRPr="00104D63" w:rsidRDefault="00C308A4" w:rsidP="007F00D6">
      <w:pPr>
        <w:tabs>
          <w:tab w:val="left" w:pos="709"/>
        </w:tabs>
        <w:spacing w:after="0" w:line="240" w:lineRule="auto"/>
        <w:ind w:left="-567" w:firstLine="709"/>
        <w:jc w:val="both"/>
        <w:rPr>
          <w:rFonts w:ascii="Times New Roman" w:hAnsi="Times New Roman"/>
          <w:sz w:val="24"/>
          <w:szCs w:val="24"/>
          <w:lang w:eastAsia="ru-RU"/>
        </w:rPr>
      </w:pPr>
      <w:r w:rsidRPr="00104D63">
        <w:rPr>
          <w:rFonts w:ascii="Times New Roman" w:hAnsi="Times New Roman"/>
          <w:sz w:val="24"/>
          <w:szCs w:val="24"/>
          <w:lang w:eastAsia="ru-RU"/>
        </w:rPr>
        <w:t>Применение химических методов обеззараживания</w:t>
      </w:r>
      <w:r w:rsidRPr="00104D63">
        <w:rPr>
          <w:rFonts w:ascii="Times New Roman" w:hAnsi="Times New Roman"/>
          <w:b/>
          <w:sz w:val="24"/>
          <w:szCs w:val="24"/>
          <w:lang w:eastAsia="ru-RU"/>
        </w:rPr>
        <w:t xml:space="preserve"> </w:t>
      </w:r>
      <w:r w:rsidRPr="00104D63">
        <w:rPr>
          <w:rFonts w:ascii="Times New Roman" w:hAnsi="Times New Roman"/>
          <w:sz w:val="24"/>
          <w:szCs w:val="24"/>
          <w:lang w:eastAsia="ru-RU"/>
        </w:rPr>
        <w:t xml:space="preserve">допускается только </w:t>
      </w:r>
      <w:r w:rsidRPr="00104D63">
        <w:rPr>
          <w:rFonts w:ascii="Times New Roman" w:hAnsi="Times New Roman"/>
          <w:sz w:val="24"/>
          <w:szCs w:val="24"/>
          <w:lang w:eastAsia="ru-RU"/>
        </w:rPr>
        <w:br/>
        <w:t xml:space="preserve">для обеззараживания пищевых отходов и выделений больных лиц, а также </w:t>
      </w:r>
      <w:r w:rsidRPr="00104D63">
        <w:rPr>
          <w:rFonts w:ascii="Times New Roman" w:hAnsi="Times New Roman"/>
          <w:sz w:val="24"/>
          <w:szCs w:val="24"/>
          <w:lang w:eastAsia="ru-RU"/>
        </w:rPr>
        <w:br/>
        <w:t>при организации первичных противоэпидемических мероприятий в очагах инфекционных заболеваний.</w:t>
      </w:r>
    </w:p>
    <w:p w14:paraId="3C4D76A8" w14:textId="77777777" w:rsidR="00C308A4" w:rsidRPr="00104D63" w:rsidRDefault="00C308A4" w:rsidP="007F00D6">
      <w:pPr>
        <w:tabs>
          <w:tab w:val="left" w:pos="709"/>
        </w:tabs>
        <w:spacing w:after="0" w:line="240" w:lineRule="auto"/>
        <w:ind w:left="-567" w:firstLine="709"/>
        <w:jc w:val="both"/>
        <w:rPr>
          <w:rFonts w:ascii="Times New Roman" w:hAnsi="Times New Roman"/>
          <w:sz w:val="24"/>
          <w:szCs w:val="24"/>
          <w:lang w:eastAsia="ru-RU"/>
        </w:rPr>
      </w:pPr>
    </w:p>
    <w:p w14:paraId="02CDF00A" w14:textId="77777777" w:rsidR="00C308A4" w:rsidRPr="00104D63" w:rsidRDefault="00C308A4" w:rsidP="007F00D6">
      <w:pPr>
        <w:tabs>
          <w:tab w:val="left" w:pos="709"/>
        </w:tabs>
        <w:spacing w:after="0" w:line="240" w:lineRule="auto"/>
        <w:ind w:left="-567" w:firstLine="709"/>
        <w:jc w:val="both"/>
        <w:rPr>
          <w:rFonts w:ascii="Times New Roman" w:hAnsi="Times New Roman"/>
          <w:sz w:val="24"/>
          <w:szCs w:val="24"/>
          <w:lang w:eastAsia="ru-RU"/>
        </w:rPr>
      </w:pPr>
      <w:r w:rsidRPr="00104D63">
        <w:rPr>
          <w:rFonts w:ascii="Times New Roman" w:hAnsi="Times New Roman"/>
          <w:sz w:val="24"/>
          <w:szCs w:val="24"/>
          <w:lang w:eastAsia="ru-RU"/>
        </w:rPr>
        <w:t>Выбор метода обеззараживания</w:t>
      </w:r>
      <w:r w:rsidRPr="00104D63">
        <w:rPr>
          <w:rFonts w:ascii="Times New Roman" w:hAnsi="Times New Roman"/>
          <w:b/>
          <w:sz w:val="24"/>
          <w:szCs w:val="24"/>
          <w:lang w:eastAsia="ru-RU"/>
        </w:rPr>
        <w:t xml:space="preserve"> </w:t>
      </w:r>
      <w:r w:rsidRPr="00104D63">
        <w:rPr>
          <w:rFonts w:ascii="Times New Roman" w:hAnsi="Times New Roman"/>
          <w:sz w:val="24"/>
          <w:szCs w:val="24"/>
          <w:lang w:eastAsia="ru-RU"/>
        </w:rPr>
        <w:t xml:space="preserve">и (или) обезвреживания определяется исходя </w:t>
      </w:r>
      <w:r w:rsidRPr="00104D63">
        <w:rPr>
          <w:rFonts w:ascii="Times New Roman" w:hAnsi="Times New Roman"/>
          <w:sz w:val="24"/>
          <w:szCs w:val="24"/>
          <w:lang w:eastAsia="ru-RU"/>
        </w:rPr>
        <w:br/>
        <w:t>из возможностей организации и определяется при разработке Схемы.</w:t>
      </w:r>
    </w:p>
    <w:p w14:paraId="317E5D6A" w14:textId="77777777" w:rsidR="00C308A4" w:rsidRPr="00104D63" w:rsidRDefault="00C308A4" w:rsidP="007F00D6">
      <w:pPr>
        <w:tabs>
          <w:tab w:val="left" w:pos="709"/>
        </w:tabs>
        <w:spacing w:after="0" w:line="240" w:lineRule="auto"/>
        <w:ind w:left="-567" w:firstLine="709"/>
        <w:jc w:val="both"/>
        <w:rPr>
          <w:rFonts w:ascii="Times New Roman" w:hAnsi="Times New Roman"/>
          <w:sz w:val="24"/>
          <w:szCs w:val="24"/>
          <w:lang w:eastAsia="ru-RU"/>
        </w:rPr>
      </w:pPr>
    </w:p>
    <w:p w14:paraId="57D284AC" w14:textId="77777777" w:rsidR="00C308A4" w:rsidRPr="00104D63" w:rsidRDefault="00C308A4" w:rsidP="007F00D6">
      <w:pPr>
        <w:tabs>
          <w:tab w:val="left" w:pos="709"/>
        </w:tabs>
        <w:spacing w:after="0" w:line="240" w:lineRule="auto"/>
        <w:ind w:left="-567" w:firstLine="709"/>
        <w:jc w:val="both"/>
        <w:rPr>
          <w:rFonts w:ascii="Times New Roman" w:hAnsi="Times New Roman"/>
          <w:sz w:val="24"/>
          <w:szCs w:val="24"/>
          <w:lang w:eastAsia="ru-RU"/>
        </w:rPr>
      </w:pPr>
      <w:r w:rsidRPr="00104D63">
        <w:rPr>
          <w:rFonts w:ascii="Times New Roman" w:hAnsi="Times New Roman"/>
          <w:sz w:val="24"/>
          <w:szCs w:val="24"/>
          <w:lang w:eastAsia="ru-RU"/>
        </w:rPr>
        <w:t>Вывоз необеззараженных медицинских отходов класса В за пределы территории организации не допускается.</w:t>
      </w:r>
    </w:p>
    <w:p w14:paraId="4238B12C" w14:textId="77777777" w:rsidR="00CB1C19" w:rsidRPr="00104D63" w:rsidRDefault="00E54BF8"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204</w:t>
      </w:r>
      <w:r w:rsidR="00413601" w:rsidRPr="00104D63">
        <w:rPr>
          <w:rFonts w:ascii="Times New Roman" w:hAnsi="Times New Roman" w:cs="Times New Roman"/>
          <w:sz w:val="24"/>
          <w:szCs w:val="24"/>
        </w:rPr>
        <w:t>.</w:t>
      </w:r>
      <w:r w:rsidR="008500D6" w:rsidRPr="008500D6">
        <w:t xml:space="preserve"> </w:t>
      </w:r>
      <w:r w:rsidR="008500D6" w:rsidRPr="008500D6">
        <w:rPr>
          <w:rFonts w:ascii="Times New Roman" w:hAnsi="Times New Roman"/>
          <w:sz w:val="24"/>
          <w:szCs w:val="24"/>
        </w:rPr>
        <w:t xml:space="preserve">Медицинские отходы класса В могут обезвреживаться организациями, осуществляющими обращение с медицинскими отходами </w:t>
      </w:r>
      <w:r w:rsidR="005D7EB3" w:rsidRPr="00104D63">
        <w:rPr>
          <w:rStyle w:val="af2"/>
          <w:rFonts w:ascii="Times New Roman" w:hAnsi="Times New Roman"/>
          <w:sz w:val="24"/>
          <w:szCs w:val="24"/>
        </w:rPr>
        <w:footnoteReference w:id="63"/>
      </w:r>
      <w:r w:rsidR="00C308A4" w:rsidRPr="00104D63">
        <w:rPr>
          <w:rFonts w:ascii="Times New Roman" w:hAnsi="Times New Roman"/>
          <w:sz w:val="24"/>
          <w:szCs w:val="24"/>
        </w:rPr>
        <w:t xml:space="preserve"> </w:t>
      </w:r>
      <w:r w:rsidR="008500D6" w:rsidRPr="008500D6">
        <w:rPr>
          <w:rFonts w:ascii="Times New Roman" w:hAnsi="Times New Roman"/>
          <w:sz w:val="24"/>
          <w:szCs w:val="24"/>
        </w:rPr>
        <w:t>самостоятельно, либо после обеззараживания передаваться лицам, осуществляющим их транспортирование и (или) обезвреживание</w:t>
      </w:r>
      <w:r w:rsidR="008500D6" w:rsidRPr="008500D6">
        <w:rPr>
          <w:rStyle w:val="af2"/>
          <w:rFonts w:ascii="Times New Roman" w:hAnsi="Times New Roman"/>
          <w:sz w:val="24"/>
          <w:szCs w:val="24"/>
          <w:vertAlign w:val="baseline"/>
        </w:rPr>
        <w:t xml:space="preserve"> </w:t>
      </w:r>
      <w:r w:rsidR="005D7EB3" w:rsidRPr="00104D63">
        <w:rPr>
          <w:rStyle w:val="af2"/>
          <w:rFonts w:ascii="Times New Roman" w:hAnsi="Times New Roman"/>
          <w:sz w:val="24"/>
          <w:szCs w:val="24"/>
        </w:rPr>
        <w:footnoteReference w:id="64"/>
      </w:r>
      <w:r w:rsidR="00C308A4" w:rsidRPr="00104D63">
        <w:rPr>
          <w:rFonts w:ascii="Times New Roman" w:hAnsi="Times New Roman"/>
          <w:sz w:val="24"/>
          <w:szCs w:val="24"/>
        </w:rPr>
        <w:t>.</w:t>
      </w:r>
    </w:p>
    <w:p w14:paraId="13F1B409" w14:textId="77777777" w:rsidR="00CB1C19" w:rsidRPr="00104D63" w:rsidRDefault="00E54BF8"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205</w:t>
      </w:r>
      <w:r w:rsidR="00CB1C19" w:rsidRPr="00104D63">
        <w:rPr>
          <w:rFonts w:ascii="Times New Roman" w:hAnsi="Times New Roman" w:cs="Times New Roman"/>
          <w:sz w:val="24"/>
          <w:szCs w:val="24"/>
        </w:rPr>
        <w:t>. Медицинские отходы класса В должны собираться в одноразовую мягкую (пакеты) или твердую (непрокалываемую) упаковку (контейнеры) красного цвета или имеющую красную маркировку.</w:t>
      </w:r>
    </w:p>
    <w:p w14:paraId="3A9488F3" w14:textId="77777777" w:rsidR="00CB1C19" w:rsidRPr="00104D63" w:rsidRDefault="00CB1C19"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Выбор упаковки определяется в зависимости от морфологического состава отходов.</w:t>
      </w:r>
    </w:p>
    <w:p w14:paraId="6F569749" w14:textId="77777777" w:rsidR="00CB1C19" w:rsidRPr="00104D63" w:rsidRDefault="00CB1C19"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Жидкие биологические отходы, использованные одноразовые колющие (режущие) инструменты, изделия медицинского назначения должны быть помещены в твердую (непрокалываемую) влагостойкую герметичную упаковку (контейнеры).</w:t>
      </w:r>
    </w:p>
    <w:p w14:paraId="67F6B085" w14:textId="77777777" w:rsidR="00CB1C19" w:rsidRPr="00104D63" w:rsidRDefault="00C10FDC"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 </w:t>
      </w:r>
      <w:r w:rsidR="00E54BF8" w:rsidRPr="00104D63">
        <w:rPr>
          <w:rFonts w:ascii="Times New Roman" w:hAnsi="Times New Roman" w:cs="Times New Roman"/>
          <w:sz w:val="24"/>
          <w:szCs w:val="24"/>
        </w:rPr>
        <w:t>206</w:t>
      </w:r>
      <w:r w:rsidR="00CB1C19" w:rsidRPr="00104D63">
        <w:rPr>
          <w:rFonts w:ascii="Times New Roman" w:hAnsi="Times New Roman" w:cs="Times New Roman"/>
          <w:sz w:val="24"/>
          <w:szCs w:val="24"/>
        </w:rPr>
        <w:t>. Мягкая упаковка (одноразовые пакеты) для сбора медицинских отходов класса В должна быть закреплена на специальных стойках (тележках) или контейнерах.</w:t>
      </w:r>
    </w:p>
    <w:p w14:paraId="7DDED8D2" w14:textId="77777777" w:rsidR="00CB1C19" w:rsidRPr="00104D63" w:rsidRDefault="002E6BC9"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 </w:t>
      </w:r>
      <w:r w:rsidR="00E54BF8" w:rsidRPr="00104D63">
        <w:rPr>
          <w:rFonts w:ascii="Times New Roman" w:hAnsi="Times New Roman" w:cs="Times New Roman"/>
          <w:sz w:val="24"/>
          <w:szCs w:val="24"/>
        </w:rPr>
        <w:t>207</w:t>
      </w:r>
      <w:r w:rsidR="00CB1C19" w:rsidRPr="00104D63">
        <w:rPr>
          <w:rFonts w:ascii="Times New Roman" w:hAnsi="Times New Roman" w:cs="Times New Roman"/>
          <w:sz w:val="24"/>
          <w:szCs w:val="24"/>
        </w:rPr>
        <w:t xml:space="preserve">. После заполнения пакета не более чем на 3/4 </w:t>
      </w:r>
      <w:r w:rsidR="005660C0" w:rsidRPr="00104D63">
        <w:rPr>
          <w:rFonts w:ascii="Times New Roman" w:hAnsi="Times New Roman" w:cs="Times New Roman"/>
          <w:sz w:val="24"/>
          <w:szCs w:val="24"/>
        </w:rPr>
        <w:t>работник</w:t>
      </w:r>
      <w:r w:rsidR="00CB1C19" w:rsidRPr="00104D63">
        <w:rPr>
          <w:rFonts w:ascii="Times New Roman" w:hAnsi="Times New Roman" w:cs="Times New Roman"/>
          <w:sz w:val="24"/>
          <w:szCs w:val="24"/>
        </w:rPr>
        <w:t>, ответственный за сбор медицинских отходов в данном структурном подразделении организации, завязывает пакет или закрывает его с использованием бирок-стяжек или других приспособлений, исключающих высыпание медицинских отходов класса В. Твердые (непрокалываемые) емкости закрываются крышками. Перемещение медицинских отходов класса В за пределами структурного подразделения организации, в котором образовались отходы, в открытых емкостях не допускается.</w:t>
      </w:r>
    </w:p>
    <w:p w14:paraId="6930EFD1" w14:textId="77777777" w:rsidR="0039781A" w:rsidRPr="00104D63" w:rsidRDefault="00E54BF8"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208</w:t>
      </w:r>
      <w:r w:rsidR="002E6BC9" w:rsidRPr="00104D63">
        <w:rPr>
          <w:rFonts w:ascii="Times New Roman" w:hAnsi="Times New Roman" w:cs="Times New Roman"/>
          <w:sz w:val="24"/>
          <w:szCs w:val="24"/>
        </w:rPr>
        <w:t>.</w:t>
      </w:r>
      <w:r w:rsidR="0039781A" w:rsidRPr="00104D63">
        <w:rPr>
          <w:rFonts w:ascii="Times New Roman" w:hAnsi="Times New Roman" w:cs="Times New Roman"/>
          <w:sz w:val="24"/>
          <w:szCs w:val="24"/>
        </w:rPr>
        <w:t xml:space="preserve"> </w:t>
      </w:r>
      <w:r w:rsidR="0039781A" w:rsidRPr="00104D63">
        <w:rPr>
          <w:rFonts w:ascii="Times New Roman" w:hAnsi="Times New Roman"/>
          <w:sz w:val="24"/>
          <w:szCs w:val="24"/>
        </w:rPr>
        <w:t xml:space="preserve">Дезинфекция многоразовых емкостей для сбора, временного хранения </w:t>
      </w:r>
      <w:r w:rsidR="0039781A" w:rsidRPr="00104D63">
        <w:rPr>
          <w:rFonts w:ascii="Times New Roman" w:hAnsi="Times New Roman"/>
          <w:sz w:val="24"/>
          <w:szCs w:val="24"/>
        </w:rPr>
        <w:br/>
        <w:t>и транспортирования медицинских отходов класса В внутри организации должна производиться ежедневно.</w:t>
      </w:r>
    </w:p>
    <w:p w14:paraId="156D04C3" w14:textId="77777777" w:rsidR="00CB1C19" w:rsidRPr="00104D63" w:rsidRDefault="00E54BF8"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209</w:t>
      </w:r>
      <w:r w:rsidR="00671FC5" w:rsidRPr="00104D63">
        <w:rPr>
          <w:rFonts w:ascii="Times New Roman" w:hAnsi="Times New Roman" w:cs="Times New Roman"/>
          <w:sz w:val="24"/>
          <w:szCs w:val="24"/>
        </w:rPr>
        <w:t>.</w:t>
      </w:r>
      <w:r w:rsidR="00CB1C19" w:rsidRPr="00104D63">
        <w:rPr>
          <w:rFonts w:ascii="Times New Roman" w:hAnsi="Times New Roman" w:cs="Times New Roman"/>
          <w:sz w:val="24"/>
          <w:szCs w:val="24"/>
        </w:rPr>
        <w:t xml:space="preserve"> При упаковке медицинских отходов класса В для удаления из структурного подразделения организаций, одноразовые емкости (пакеты, баки) с медицинскими отходами класса В маркируются надписью "Отходы. Класс В" с нанесением названия организации, подразделения, даты дезинфекции и фамилии </w:t>
      </w:r>
      <w:r w:rsidR="00687FE1" w:rsidRPr="00104D63">
        <w:rPr>
          <w:rFonts w:ascii="Times New Roman" w:hAnsi="Times New Roman" w:cs="Times New Roman"/>
          <w:sz w:val="24"/>
          <w:szCs w:val="24"/>
        </w:rPr>
        <w:t>работника</w:t>
      </w:r>
      <w:r w:rsidR="00CB1C19" w:rsidRPr="00104D63">
        <w:rPr>
          <w:rFonts w:ascii="Times New Roman" w:hAnsi="Times New Roman" w:cs="Times New Roman"/>
          <w:sz w:val="24"/>
          <w:szCs w:val="24"/>
        </w:rPr>
        <w:t>, ответственного за сбор и дезинфекцию отходов, а также даты окончательной упаковки медицинских отходов.</w:t>
      </w:r>
    </w:p>
    <w:p w14:paraId="125C6C88" w14:textId="77777777" w:rsidR="00CB1C19" w:rsidRPr="00104D63" w:rsidRDefault="00E54BF8"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210</w:t>
      </w:r>
      <w:r w:rsidR="00D7055E" w:rsidRPr="00D7055E">
        <w:rPr>
          <w:rFonts w:ascii="Times New Roman" w:hAnsi="Times New Roman" w:cs="Times New Roman"/>
          <w:sz w:val="24"/>
          <w:szCs w:val="24"/>
        </w:rPr>
        <w:t>.</w:t>
      </w:r>
      <w:r w:rsidR="00CB1C19" w:rsidRPr="00104D63">
        <w:rPr>
          <w:rFonts w:ascii="Times New Roman" w:hAnsi="Times New Roman" w:cs="Times New Roman"/>
          <w:sz w:val="24"/>
          <w:szCs w:val="24"/>
        </w:rPr>
        <w:t xml:space="preserve"> Медицинские отходы класса В в закрытых одноразовых емкостях должны быть помещены в специальные контейнеры и храниться в помещении для</w:t>
      </w:r>
      <w:r w:rsidR="009F7D31" w:rsidRPr="00104D63">
        <w:rPr>
          <w:rFonts w:ascii="Times New Roman" w:hAnsi="Times New Roman" w:cs="Times New Roman"/>
          <w:sz w:val="24"/>
          <w:szCs w:val="24"/>
        </w:rPr>
        <w:t xml:space="preserve"> временного</w:t>
      </w:r>
      <w:r w:rsidR="00CB1C19" w:rsidRPr="00104D63">
        <w:rPr>
          <w:rFonts w:ascii="Times New Roman" w:hAnsi="Times New Roman" w:cs="Times New Roman"/>
          <w:sz w:val="24"/>
          <w:szCs w:val="24"/>
        </w:rPr>
        <w:t xml:space="preserve"> хранения медицинских отходов не более 24-х часов (без использования холодильного оборудования). При использовании холодильного оборудования срок хранения - не более 7 суток.</w:t>
      </w:r>
    </w:p>
    <w:p w14:paraId="7EBC6004" w14:textId="77777777" w:rsidR="00CB1C19" w:rsidRPr="00104D63" w:rsidRDefault="00E54BF8"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211</w:t>
      </w:r>
      <w:r w:rsidR="007F7E36" w:rsidRPr="00104D63">
        <w:rPr>
          <w:rFonts w:ascii="Times New Roman" w:hAnsi="Times New Roman" w:cs="Times New Roman"/>
          <w:sz w:val="24"/>
          <w:szCs w:val="24"/>
        </w:rPr>
        <w:t xml:space="preserve">. </w:t>
      </w:r>
      <w:r w:rsidR="00CB1C19" w:rsidRPr="00104D63">
        <w:rPr>
          <w:rFonts w:ascii="Times New Roman" w:hAnsi="Times New Roman" w:cs="Times New Roman"/>
          <w:sz w:val="24"/>
          <w:szCs w:val="24"/>
        </w:rPr>
        <w:t xml:space="preserve">Использованные ртутьсодержащие приборы, лампы, оборудование, относящиеся к медицинским отходам класса Г, должны собираться в маркированные емкости с плотно прилегающими крышками любого цвета (кроме желтого и красного), которые хранятся в специально выделенных помещениях для </w:t>
      </w:r>
      <w:r w:rsidR="009711FF" w:rsidRPr="00104D63">
        <w:rPr>
          <w:rFonts w:ascii="Times New Roman" w:hAnsi="Times New Roman" w:cs="Times New Roman"/>
          <w:sz w:val="24"/>
          <w:szCs w:val="24"/>
        </w:rPr>
        <w:t xml:space="preserve">временного </w:t>
      </w:r>
      <w:r w:rsidR="00CB1C19" w:rsidRPr="00104D63">
        <w:rPr>
          <w:rFonts w:ascii="Times New Roman" w:hAnsi="Times New Roman" w:cs="Times New Roman"/>
          <w:sz w:val="24"/>
          <w:szCs w:val="24"/>
        </w:rPr>
        <w:t>хранения медицинских отходов.</w:t>
      </w:r>
    </w:p>
    <w:p w14:paraId="1BBC65A7" w14:textId="77777777" w:rsidR="00CB1C19" w:rsidRPr="00104D63" w:rsidRDefault="00E54BF8" w:rsidP="007F00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212</w:t>
      </w:r>
      <w:r w:rsidR="007F7E36" w:rsidRPr="00104D63">
        <w:rPr>
          <w:rFonts w:ascii="Times New Roman" w:hAnsi="Times New Roman" w:cs="Times New Roman"/>
          <w:sz w:val="24"/>
          <w:szCs w:val="24"/>
        </w:rPr>
        <w:t xml:space="preserve">. </w:t>
      </w:r>
      <w:r w:rsidR="00CB1C19" w:rsidRPr="00104D63">
        <w:rPr>
          <w:rFonts w:ascii="Times New Roman" w:hAnsi="Times New Roman" w:cs="Times New Roman"/>
          <w:sz w:val="24"/>
          <w:szCs w:val="24"/>
        </w:rPr>
        <w:t>Сбор,</w:t>
      </w:r>
      <w:r w:rsidR="00EC1139" w:rsidRPr="00104D63">
        <w:rPr>
          <w:rFonts w:ascii="Times New Roman" w:hAnsi="Times New Roman" w:cs="Times New Roman"/>
          <w:sz w:val="24"/>
          <w:szCs w:val="24"/>
        </w:rPr>
        <w:t xml:space="preserve"> временное</w:t>
      </w:r>
      <w:r w:rsidR="00CB1C19" w:rsidRPr="00104D63">
        <w:rPr>
          <w:rFonts w:ascii="Times New Roman" w:hAnsi="Times New Roman" w:cs="Times New Roman"/>
          <w:sz w:val="24"/>
          <w:szCs w:val="24"/>
        </w:rPr>
        <w:t xml:space="preserve"> хранение отходов цитостатиков и генотоксических препаратов и всех видов отходов (емкостей), образующихся в результате приготовления их растворов, относящихся к медицинским отходам класса Г, без дезактивации запрещается.</w:t>
      </w:r>
    </w:p>
    <w:p w14:paraId="2594763C" w14:textId="77777777" w:rsidR="00CB1C19" w:rsidRPr="00104D63" w:rsidRDefault="00CB1C19" w:rsidP="0086672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Работники организации немедленно проводят дезактивацию отходов на месте их образования с применением специальных средств. Также проводится дезактивация рабочего места. Работа с такими отходами должна производиться с применением средств индивидуальной защиты и осуществляться в вытяжном шкафу.</w:t>
      </w:r>
    </w:p>
    <w:p w14:paraId="4B88A8F9" w14:textId="77777777" w:rsidR="00CB1C19" w:rsidRPr="00104D63" w:rsidRDefault="00CB1C19" w:rsidP="0086672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Лекарственные, диагностические, дезинфицирующие средства, не подлежащие использованию, должны собираться работниками организации в одноразовую маркированную упаковку любого цвета (кроме желтого и красного).</w:t>
      </w:r>
    </w:p>
    <w:p w14:paraId="54C735BE" w14:textId="77777777" w:rsidR="00DD722E" w:rsidRPr="00104D63" w:rsidRDefault="00E54BF8" w:rsidP="0086672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213</w:t>
      </w:r>
      <w:r w:rsidR="007F7E36" w:rsidRPr="00104D63">
        <w:rPr>
          <w:rFonts w:ascii="Times New Roman" w:hAnsi="Times New Roman" w:cs="Times New Roman"/>
          <w:sz w:val="24"/>
          <w:szCs w:val="24"/>
        </w:rPr>
        <w:t xml:space="preserve">. </w:t>
      </w:r>
      <w:r w:rsidR="00DD722E" w:rsidRPr="00104D63">
        <w:rPr>
          <w:rFonts w:ascii="Times New Roman" w:hAnsi="Times New Roman"/>
          <w:sz w:val="24"/>
          <w:szCs w:val="24"/>
        </w:rPr>
        <w:t>Накопление медицинских отходов класса Г осуществляется в маркированные емкости («Отходы. Класс Г»).</w:t>
      </w:r>
    </w:p>
    <w:p w14:paraId="79659954" w14:textId="77777777" w:rsidR="00BE3933" w:rsidRDefault="00E54BF8" w:rsidP="00BE3933">
      <w:pPr>
        <w:pStyle w:val="ConsPlusNormal"/>
        <w:spacing w:before="220"/>
        <w:ind w:left="-567" w:firstLine="709"/>
        <w:jc w:val="both"/>
        <w:rPr>
          <w:rFonts w:ascii="Times New Roman" w:hAnsi="Times New Roman"/>
          <w:sz w:val="24"/>
          <w:szCs w:val="24"/>
        </w:rPr>
      </w:pPr>
      <w:r w:rsidRPr="00104D63">
        <w:rPr>
          <w:rFonts w:ascii="Times New Roman" w:hAnsi="Times New Roman" w:cs="Times New Roman"/>
          <w:sz w:val="24"/>
          <w:szCs w:val="24"/>
        </w:rPr>
        <w:t>214</w:t>
      </w:r>
      <w:r w:rsidR="007F7E36" w:rsidRPr="00104D63">
        <w:rPr>
          <w:rFonts w:ascii="Times New Roman" w:hAnsi="Times New Roman" w:cs="Times New Roman"/>
          <w:sz w:val="24"/>
          <w:szCs w:val="24"/>
        </w:rPr>
        <w:t>.</w:t>
      </w:r>
      <w:r w:rsidR="00CB1C19" w:rsidRPr="00104D63">
        <w:rPr>
          <w:rFonts w:ascii="Times New Roman" w:hAnsi="Times New Roman" w:cs="Times New Roman"/>
          <w:sz w:val="24"/>
          <w:szCs w:val="24"/>
        </w:rPr>
        <w:t xml:space="preserve"> </w:t>
      </w:r>
      <w:r w:rsidR="00B45351" w:rsidRPr="00104D63">
        <w:rPr>
          <w:rFonts w:ascii="Times New Roman" w:hAnsi="Times New Roman"/>
          <w:sz w:val="24"/>
          <w:szCs w:val="24"/>
        </w:rPr>
        <w:t>Медицинские отходы класса Г (за исключением медицинских отходов класса Г, подобных по составу чрезвычайно опасным и высокоопасным отходам) могут обезвреживаться организациями, осуществляющими обращение с медицинскими отходами</w:t>
      </w:r>
      <w:r w:rsidR="007231D1" w:rsidRPr="00104D63">
        <w:rPr>
          <w:rStyle w:val="af2"/>
          <w:rFonts w:ascii="Times New Roman" w:hAnsi="Times New Roman"/>
          <w:sz w:val="24"/>
          <w:szCs w:val="24"/>
        </w:rPr>
        <w:footnoteReference w:id="65"/>
      </w:r>
      <w:r w:rsidR="00B45351" w:rsidRPr="00104D63">
        <w:rPr>
          <w:rFonts w:ascii="Times New Roman" w:hAnsi="Times New Roman"/>
          <w:sz w:val="24"/>
          <w:szCs w:val="24"/>
        </w:rPr>
        <w:t xml:space="preserve"> самостоятельно, либо передаваться лицам, осуществляющим их транспортирование и (или) обезвреживание</w:t>
      </w:r>
      <w:r w:rsidR="007231D1" w:rsidRPr="00104D63">
        <w:rPr>
          <w:rStyle w:val="af2"/>
          <w:rFonts w:ascii="Times New Roman" w:hAnsi="Times New Roman"/>
          <w:sz w:val="24"/>
          <w:szCs w:val="24"/>
        </w:rPr>
        <w:footnoteReference w:id="66"/>
      </w:r>
      <w:r w:rsidR="00B45351" w:rsidRPr="00104D63">
        <w:rPr>
          <w:rFonts w:ascii="Times New Roman" w:hAnsi="Times New Roman"/>
          <w:sz w:val="24"/>
          <w:szCs w:val="24"/>
        </w:rPr>
        <w:t>.</w:t>
      </w:r>
    </w:p>
    <w:p w14:paraId="49B82D84" w14:textId="77777777" w:rsidR="00BE3933" w:rsidRPr="00BE3933" w:rsidRDefault="00E54BF8" w:rsidP="00BE3933">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215</w:t>
      </w:r>
      <w:r w:rsidR="00101A31" w:rsidRPr="00BE3933">
        <w:rPr>
          <w:rFonts w:ascii="Times New Roman" w:hAnsi="Times New Roman" w:cs="Times New Roman"/>
          <w:sz w:val="24"/>
          <w:szCs w:val="24"/>
        </w:rPr>
        <w:t>.</w:t>
      </w:r>
      <w:r w:rsidR="00CB1C19" w:rsidRPr="00BE3933">
        <w:rPr>
          <w:rFonts w:ascii="Times New Roman" w:hAnsi="Times New Roman" w:cs="Times New Roman"/>
          <w:sz w:val="24"/>
          <w:szCs w:val="24"/>
        </w:rPr>
        <w:t xml:space="preserve"> </w:t>
      </w:r>
      <w:r w:rsidR="00BE3933" w:rsidRPr="00BE3933">
        <w:rPr>
          <w:rFonts w:ascii="Times New Roman" w:hAnsi="Times New Roman"/>
          <w:sz w:val="24"/>
          <w:szCs w:val="24"/>
        </w:rPr>
        <w:t>Лица, осуществляющие транспортирование и (или) обезвреживание медицинских отходов класса «Г», осуществляют указанную деятельность при наличии лицензии на деятельность по сбору, транспортированию, обработке, утилизации, обезвреживанию, размещению отходов I - IV классов опасности (в зависимости от класса опасности компонентов, входящих в состав медицинских отходов класса «Г»)</w:t>
      </w:r>
      <w:r w:rsidR="00BE3933" w:rsidRPr="00BE3933">
        <w:rPr>
          <w:rFonts w:ascii="Times New Roman" w:hAnsi="Times New Roman"/>
          <w:sz w:val="24"/>
          <w:szCs w:val="24"/>
          <w:vertAlign w:val="superscript"/>
        </w:rPr>
        <w:footnoteReference w:id="67"/>
      </w:r>
    </w:p>
    <w:p w14:paraId="39B7007D" w14:textId="77777777" w:rsidR="00BE3933" w:rsidRPr="00BE3933" w:rsidRDefault="00BE3933" w:rsidP="00BE3933">
      <w:pPr>
        <w:spacing w:after="0" w:line="240" w:lineRule="auto"/>
        <w:ind w:left="-567" w:firstLine="1026"/>
        <w:jc w:val="both"/>
        <w:rPr>
          <w:rFonts w:ascii="Times New Roman" w:eastAsia="Calibri" w:hAnsi="Times New Roman"/>
          <w:sz w:val="24"/>
          <w:szCs w:val="24"/>
          <w:lang w:eastAsia="ru-RU"/>
        </w:rPr>
      </w:pPr>
      <w:r w:rsidRPr="00BE3933">
        <w:rPr>
          <w:rFonts w:ascii="Times New Roman" w:eastAsia="Calibri" w:hAnsi="Times New Roman"/>
          <w:sz w:val="24"/>
          <w:szCs w:val="24"/>
          <w:lang w:eastAsia="ru-RU"/>
        </w:rPr>
        <w:t>Лица, осуществляющие транспортирование и (или) обезвреживание медицинских отходов класса «Д», осуществляют указанную деятельность при наличии разрешения (лицензии) на право атомной энергии.</w:t>
      </w:r>
      <w:r w:rsidRPr="00BE3933">
        <w:rPr>
          <w:rFonts w:ascii="Times New Roman" w:eastAsia="Calibri" w:hAnsi="Times New Roman"/>
          <w:sz w:val="24"/>
          <w:szCs w:val="24"/>
          <w:vertAlign w:val="superscript"/>
          <w:lang w:eastAsia="ru-RU"/>
        </w:rPr>
        <w:footnoteReference w:id="68"/>
      </w:r>
      <w:r w:rsidRPr="00BE3933">
        <w:rPr>
          <w:rFonts w:ascii="Times New Roman" w:eastAsia="Calibri" w:hAnsi="Times New Roman"/>
          <w:sz w:val="24"/>
          <w:szCs w:val="24"/>
          <w:lang w:eastAsia="ru-RU"/>
        </w:rPr>
        <w:t xml:space="preserve"> .</w:t>
      </w:r>
    </w:p>
    <w:p w14:paraId="3C9A8597" w14:textId="77777777" w:rsidR="00CB1C19" w:rsidRPr="00104D63" w:rsidRDefault="00E54BF8" w:rsidP="0086672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216</w:t>
      </w:r>
      <w:r w:rsidR="00D14C38">
        <w:rPr>
          <w:rFonts w:ascii="Times New Roman" w:hAnsi="Times New Roman" w:cs="Times New Roman"/>
          <w:sz w:val="24"/>
          <w:szCs w:val="24"/>
        </w:rPr>
        <w:t>.</w:t>
      </w:r>
      <w:r w:rsidR="00CB1C19" w:rsidRPr="00104D63">
        <w:rPr>
          <w:rFonts w:ascii="Times New Roman" w:hAnsi="Times New Roman" w:cs="Times New Roman"/>
          <w:sz w:val="24"/>
          <w:szCs w:val="24"/>
        </w:rPr>
        <w:t xml:space="preserve"> При обращении с медицинскими отходами запрещается:</w:t>
      </w:r>
    </w:p>
    <w:p w14:paraId="0F03C4F4" w14:textId="77777777" w:rsidR="00CB1C19" w:rsidRPr="00104D63" w:rsidRDefault="00CB1C19" w:rsidP="0086672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вручную разрушать, разрезать медицинские отходы классов Б и В, в целях их обеззараживания</w:t>
      </w:r>
      <w:r w:rsidR="00247AAD" w:rsidRPr="00104D63">
        <w:rPr>
          <w:rFonts w:ascii="Times New Roman" w:hAnsi="Times New Roman" w:cs="Times New Roman"/>
          <w:sz w:val="24"/>
          <w:szCs w:val="24"/>
        </w:rPr>
        <w:t xml:space="preserve"> и (или) обезвреживания</w:t>
      </w:r>
      <w:r w:rsidRPr="00104D63">
        <w:rPr>
          <w:rFonts w:ascii="Times New Roman" w:hAnsi="Times New Roman" w:cs="Times New Roman"/>
          <w:sz w:val="24"/>
          <w:szCs w:val="24"/>
        </w:rPr>
        <w:t>;</w:t>
      </w:r>
    </w:p>
    <w:p w14:paraId="1EA788FA" w14:textId="77777777" w:rsidR="00CB1C19" w:rsidRPr="00104D63" w:rsidRDefault="00CB1C19" w:rsidP="0086672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снимать вручную иглу со шприца после его использования, надевать колпачок на иглу после инъекции;</w:t>
      </w:r>
    </w:p>
    <w:p w14:paraId="1C3EAB79" w14:textId="77777777" w:rsidR="00CB1C19" w:rsidRPr="00104D63" w:rsidRDefault="00CB1C19" w:rsidP="0086672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прессовать контейнеры с иглами, конструкция которых допускает рассыпание игл после прессования;</w:t>
      </w:r>
    </w:p>
    <w:p w14:paraId="2B4513D4" w14:textId="77777777" w:rsidR="00CB1C19" w:rsidRPr="00104D63" w:rsidRDefault="00CB1C19" w:rsidP="0086672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пересыпать (перегружать) неупакованные медицинские отходы классов Б и В из одной емкости в другую;</w:t>
      </w:r>
    </w:p>
    <w:p w14:paraId="141681D0" w14:textId="77777777" w:rsidR="00CB1C19" w:rsidRPr="00104D63" w:rsidRDefault="00CB1C19" w:rsidP="0086672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утрамбовывать медицинские отходы классов Б и В;</w:t>
      </w:r>
    </w:p>
    <w:p w14:paraId="3E7EBB37" w14:textId="77777777" w:rsidR="00CB1C19" w:rsidRPr="00104D63" w:rsidRDefault="00CB1C19" w:rsidP="0086672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осуществлять любые манипуляции с медицинскими отходами без перчаток или необходимых средств индивидуальной защиты и спецодежды;</w:t>
      </w:r>
    </w:p>
    <w:p w14:paraId="1EE0FEBB" w14:textId="77777777" w:rsidR="00CB1C19" w:rsidRPr="00104D63" w:rsidRDefault="00CB1C19" w:rsidP="0086672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использовать мягкую одноразовую упаковку для сбора острого медицинского инструментария и иных острых предметов;</w:t>
      </w:r>
    </w:p>
    <w:p w14:paraId="389905EE" w14:textId="77777777" w:rsidR="00CB1C19" w:rsidRPr="00104D63" w:rsidRDefault="00CB1C19" w:rsidP="0086672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устанавливать одноразовые и многоразовые емкости для сбора медицинских отходов на расстоянии менее 1 метра от нагревательных приборов.</w:t>
      </w:r>
    </w:p>
    <w:p w14:paraId="61854590" w14:textId="77777777" w:rsidR="00CB1C19" w:rsidRPr="00104D63" w:rsidRDefault="006A1575" w:rsidP="0086672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w:t>
      </w:r>
      <w:r w:rsidR="00E54BF8" w:rsidRPr="00104D63">
        <w:rPr>
          <w:rFonts w:ascii="Times New Roman" w:hAnsi="Times New Roman" w:cs="Times New Roman"/>
          <w:sz w:val="24"/>
          <w:szCs w:val="24"/>
        </w:rPr>
        <w:t>217</w:t>
      </w:r>
      <w:r w:rsidR="00CB1C19" w:rsidRPr="00104D63">
        <w:rPr>
          <w:rFonts w:ascii="Times New Roman" w:hAnsi="Times New Roman" w:cs="Times New Roman"/>
          <w:sz w:val="24"/>
          <w:szCs w:val="24"/>
        </w:rPr>
        <w:t>. В случае получения работником при обращении с медицинскими отходами травмы (укол, порез с нарушением целостности кожных покровов и (или) слизистых), необходимо принять меры экстренной профилактики.</w:t>
      </w:r>
      <w:r w:rsidR="002F2471" w:rsidRPr="00104D63">
        <w:rPr>
          <w:rStyle w:val="af2"/>
          <w:rFonts w:ascii="Times New Roman" w:hAnsi="Times New Roman" w:cs="Times New Roman"/>
          <w:sz w:val="24"/>
          <w:szCs w:val="24"/>
        </w:rPr>
        <w:footnoteReference w:id="69"/>
      </w:r>
    </w:p>
    <w:p w14:paraId="50CA97CD" w14:textId="77777777" w:rsidR="00C73D4F" w:rsidRPr="00BE5B17" w:rsidRDefault="00E54BF8" w:rsidP="00C73D4F">
      <w:pPr>
        <w:pStyle w:val="ConsPlusNormal"/>
        <w:spacing w:before="220"/>
        <w:ind w:left="-567" w:firstLine="709"/>
        <w:jc w:val="both"/>
        <w:rPr>
          <w:rFonts w:ascii="Times New Roman" w:hAnsi="Times New Roman"/>
        </w:rPr>
      </w:pPr>
      <w:r w:rsidRPr="00BE5B17">
        <w:rPr>
          <w:rFonts w:ascii="Times New Roman" w:hAnsi="Times New Roman" w:cs="Times New Roman"/>
          <w:sz w:val="24"/>
          <w:szCs w:val="24"/>
        </w:rPr>
        <w:t>218</w:t>
      </w:r>
      <w:r w:rsidR="006A1575" w:rsidRPr="00BE5B17">
        <w:rPr>
          <w:rFonts w:ascii="Times New Roman" w:hAnsi="Times New Roman" w:cs="Times New Roman"/>
          <w:sz w:val="24"/>
          <w:szCs w:val="24"/>
        </w:rPr>
        <w:t xml:space="preserve">. </w:t>
      </w:r>
      <w:r w:rsidR="00C73D4F" w:rsidRPr="00BE5B17">
        <w:rPr>
          <w:rFonts w:ascii="Times New Roman" w:hAnsi="Times New Roman"/>
        </w:rPr>
        <w:t>Ответственным работником организации вносится запись в журнал учета аварийных ситуаций при проведении медицинских манипуляций, составляется акт о медицинской аварии (укол, порез с нарушением целостности кожных покровов и (или) слизистых) установленной формы с указанием даты, времени, места, характера, и обстоятельств медицинской аварии, фактов использования средств индивидуальной защиты, соблюдение правил техники безопасности, указывают работников, находившихся на месте медицинской аварии (укол, порез с нарушением целостности кожных покровов и (или) слизистых), а также примененный метод экстренной профилактики.</w:t>
      </w:r>
    </w:p>
    <w:p w14:paraId="072E824C" w14:textId="77777777" w:rsidR="00CA6C53" w:rsidRDefault="00E54BF8" w:rsidP="00866726">
      <w:pPr>
        <w:pStyle w:val="ConsPlusNormal"/>
        <w:spacing w:before="220"/>
        <w:ind w:left="-567" w:firstLine="709"/>
        <w:jc w:val="both"/>
        <w:rPr>
          <w:rFonts w:ascii="Times New Roman" w:hAnsi="Times New Roman"/>
        </w:rPr>
      </w:pPr>
      <w:r w:rsidRPr="00104D63">
        <w:rPr>
          <w:rFonts w:ascii="Times New Roman" w:hAnsi="Times New Roman" w:cs="Times New Roman"/>
          <w:sz w:val="24"/>
          <w:szCs w:val="24"/>
        </w:rPr>
        <w:t>219</w:t>
      </w:r>
      <w:r w:rsidR="006A1575" w:rsidRPr="00104D63">
        <w:rPr>
          <w:rFonts w:ascii="Times New Roman" w:hAnsi="Times New Roman" w:cs="Times New Roman"/>
          <w:sz w:val="24"/>
          <w:szCs w:val="24"/>
        </w:rPr>
        <w:t xml:space="preserve">. </w:t>
      </w:r>
      <w:r w:rsidR="00CA6C53" w:rsidRPr="000D366D">
        <w:rPr>
          <w:rFonts w:ascii="Times New Roman" w:hAnsi="Times New Roman" w:cs="Times New Roman"/>
        </w:rPr>
        <w:t>При</w:t>
      </w:r>
      <w:r w:rsidR="00CA6C53" w:rsidRPr="000D366D">
        <w:rPr>
          <w:rFonts w:ascii="Times New Roman" w:hAnsi="Times New Roman" w:cs="Times New Roman"/>
          <w:color w:val="FF0000"/>
        </w:rPr>
        <w:t xml:space="preserve"> </w:t>
      </w:r>
      <w:r w:rsidR="00CA6C53" w:rsidRPr="00CA6C53">
        <w:rPr>
          <w:rFonts w:ascii="Times New Roman" w:hAnsi="Times New Roman" w:cs="Times New Roman"/>
        </w:rPr>
        <w:t xml:space="preserve">получении работником в ходе обращения с медицинскими отходами </w:t>
      </w:r>
      <w:r w:rsidR="00CA6C53" w:rsidRPr="00E90D29">
        <w:rPr>
          <w:rFonts w:ascii="Times New Roman" w:hAnsi="Times New Roman" w:cs="Times New Roman"/>
        </w:rPr>
        <w:t xml:space="preserve">травмы </w:t>
      </w:r>
      <w:r w:rsidR="00CA6C53" w:rsidRPr="004A077F">
        <w:rPr>
          <w:rFonts w:ascii="Times New Roman" w:hAnsi="Times New Roman"/>
        </w:rPr>
        <w:t>(укол, порез с нарушением целостности кожных покровов и (или) слизистых) осуществляется извещение руководителя</w:t>
      </w:r>
      <w:r w:rsidR="00CA6C53" w:rsidRPr="00E90D29">
        <w:rPr>
          <w:rFonts w:ascii="Times New Roman" w:hAnsi="Times New Roman" w:cs="Times New Roman"/>
        </w:rPr>
        <w:t>,</w:t>
      </w:r>
      <w:r w:rsidR="00CA6C53">
        <w:rPr>
          <w:rFonts w:ascii="Times New Roman" w:hAnsi="Times New Roman" w:cs="Times New Roman"/>
        </w:rPr>
        <w:t xml:space="preserve"> </w:t>
      </w:r>
      <w:r w:rsidR="00CA6C53" w:rsidRPr="004A077F">
        <w:rPr>
          <w:rFonts w:ascii="Times New Roman" w:hAnsi="Times New Roman"/>
        </w:rPr>
        <w:t xml:space="preserve">учет и расследование случаев инфицирования </w:t>
      </w:r>
      <w:r w:rsidR="00CA6C53" w:rsidRPr="00CA6C53">
        <w:rPr>
          <w:rFonts w:ascii="Times New Roman" w:hAnsi="Times New Roman"/>
        </w:rPr>
        <w:t xml:space="preserve">работников возбудителями </w:t>
      </w:r>
      <w:r w:rsidR="00CA6C53" w:rsidRPr="004A077F">
        <w:rPr>
          <w:rFonts w:ascii="Times New Roman" w:hAnsi="Times New Roman"/>
        </w:rPr>
        <w:t>инфекционных заболеваний, связанных с профессиональной деятельностью.</w:t>
      </w:r>
    </w:p>
    <w:p w14:paraId="1E494387" w14:textId="77777777" w:rsidR="00CB1C19" w:rsidRPr="00104D63" w:rsidRDefault="00E54BF8" w:rsidP="0086672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220</w:t>
      </w:r>
      <w:r w:rsidR="00CB1C19" w:rsidRPr="00104D63">
        <w:rPr>
          <w:rFonts w:ascii="Times New Roman" w:hAnsi="Times New Roman" w:cs="Times New Roman"/>
          <w:sz w:val="24"/>
          <w:szCs w:val="24"/>
        </w:rPr>
        <w:t>. При сборе и перемещении необеззараженных медицинских отходов классов Б и В в случае возникновения аварийной ситуации (рассыпание, разливание отходов) должны быть выполнены следующие действия:</w:t>
      </w:r>
    </w:p>
    <w:p w14:paraId="7BB04212" w14:textId="77777777" w:rsidR="00CB1C19" w:rsidRPr="00104D63" w:rsidRDefault="00F62A0C" w:rsidP="0086672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работники</w:t>
      </w:r>
      <w:r w:rsidR="00CB1C19" w:rsidRPr="00104D63">
        <w:rPr>
          <w:rFonts w:ascii="Times New Roman" w:hAnsi="Times New Roman" w:cs="Times New Roman"/>
          <w:sz w:val="24"/>
          <w:szCs w:val="24"/>
        </w:rPr>
        <w:t xml:space="preserve"> с использованием одноразовых средств индивидуальной защиты и уборочного инвентаря одноразового использования (щетки, ветошь) собирает отходы в другой одноразовый пакет или контейнер цвета, соответствующего классу опасности отходов;</w:t>
      </w:r>
    </w:p>
    <w:p w14:paraId="33E396F0" w14:textId="77777777" w:rsidR="00CB1C19" w:rsidRPr="00104D63" w:rsidRDefault="00CB1C19" w:rsidP="0086672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закрывает и повторно маркирует упаковку;</w:t>
      </w:r>
    </w:p>
    <w:p w14:paraId="3D224C54" w14:textId="77777777" w:rsidR="00CB1C19" w:rsidRPr="00104D63" w:rsidRDefault="00CB1C19" w:rsidP="0086672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доставляет </w:t>
      </w:r>
      <w:r w:rsidR="00572908" w:rsidRPr="00104D63">
        <w:rPr>
          <w:rFonts w:ascii="Times New Roman" w:hAnsi="Times New Roman" w:cs="Times New Roman"/>
          <w:sz w:val="24"/>
          <w:szCs w:val="24"/>
        </w:rPr>
        <w:t xml:space="preserve">ее к месту временного хранения </w:t>
      </w:r>
      <w:r w:rsidRPr="00104D63">
        <w:rPr>
          <w:rFonts w:ascii="Times New Roman" w:hAnsi="Times New Roman" w:cs="Times New Roman"/>
          <w:sz w:val="24"/>
          <w:szCs w:val="24"/>
        </w:rPr>
        <w:t>необеззараженных медицинских отходов или на участок обеззараживания, обе</w:t>
      </w:r>
      <w:r w:rsidR="0027639A" w:rsidRPr="00104D63">
        <w:rPr>
          <w:rFonts w:ascii="Times New Roman" w:hAnsi="Times New Roman" w:cs="Times New Roman"/>
          <w:sz w:val="24"/>
          <w:szCs w:val="24"/>
        </w:rPr>
        <w:t>звреживания медицинских отходов;</w:t>
      </w:r>
    </w:p>
    <w:p w14:paraId="67D715DE" w14:textId="77777777" w:rsidR="0027639A" w:rsidRPr="00104D63" w:rsidRDefault="00E54BF8" w:rsidP="00866726">
      <w:pPr>
        <w:pStyle w:val="ConsPlusNormal"/>
        <w:spacing w:before="220" w:after="240"/>
        <w:ind w:left="-567" w:firstLine="709"/>
        <w:jc w:val="both"/>
        <w:rPr>
          <w:rFonts w:ascii="Times New Roman" w:hAnsi="Times New Roman"/>
          <w:sz w:val="24"/>
          <w:szCs w:val="24"/>
        </w:rPr>
      </w:pPr>
      <w:r w:rsidRPr="00104D63">
        <w:rPr>
          <w:rFonts w:ascii="Times New Roman" w:hAnsi="Times New Roman" w:cs="Times New Roman"/>
          <w:sz w:val="24"/>
          <w:szCs w:val="24"/>
        </w:rPr>
        <w:t>221</w:t>
      </w:r>
      <w:r w:rsidR="006A1575" w:rsidRPr="00104D63">
        <w:rPr>
          <w:rFonts w:ascii="Times New Roman" w:hAnsi="Times New Roman" w:cs="Times New Roman"/>
          <w:sz w:val="24"/>
          <w:szCs w:val="24"/>
        </w:rPr>
        <w:t>.</w:t>
      </w:r>
      <w:r w:rsidR="0027639A" w:rsidRPr="00104D63">
        <w:rPr>
          <w:rFonts w:ascii="Times New Roman" w:hAnsi="Times New Roman"/>
          <w:sz w:val="24"/>
          <w:szCs w:val="24"/>
        </w:rPr>
        <w:t>Поверхность в месте рассыпания медицинских отходов должна быть обработана</w:t>
      </w:r>
      <w:r w:rsidR="0027639A" w:rsidRPr="00104D63">
        <w:rPr>
          <w:rFonts w:ascii="Times New Roman" w:hAnsi="Times New Roman"/>
          <w:b/>
          <w:sz w:val="24"/>
          <w:szCs w:val="24"/>
        </w:rPr>
        <w:t xml:space="preserve"> </w:t>
      </w:r>
      <w:r w:rsidR="0027639A" w:rsidRPr="00104D63">
        <w:rPr>
          <w:rFonts w:ascii="Times New Roman" w:hAnsi="Times New Roman"/>
          <w:sz w:val="24"/>
          <w:szCs w:val="24"/>
        </w:rPr>
        <w:t>раствором дезинфицирующего средства согласно инструкции по его применению;</w:t>
      </w:r>
    </w:p>
    <w:p w14:paraId="416EE04E" w14:textId="77777777" w:rsidR="0027639A" w:rsidRPr="00104D63" w:rsidRDefault="0027639A" w:rsidP="00866726">
      <w:pPr>
        <w:tabs>
          <w:tab w:val="left" w:pos="142"/>
          <w:tab w:val="left" w:pos="709"/>
        </w:tabs>
        <w:spacing w:after="240" w:line="240" w:lineRule="auto"/>
        <w:ind w:left="-567" w:firstLine="709"/>
        <w:jc w:val="both"/>
        <w:rPr>
          <w:rFonts w:ascii="Times New Roman" w:hAnsi="Times New Roman"/>
          <w:sz w:val="24"/>
          <w:szCs w:val="24"/>
          <w:lang w:eastAsia="ru-RU"/>
        </w:rPr>
      </w:pPr>
      <w:r w:rsidRPr="00104D63">
        <w:rPr>
          <w:rFonts w:ascii="Times New Roman" w:hAnsi="Times New Roman"/>
          <w:sz w:val="24"/>
          <w:szCs w:val="24"/>
          <w:lang w:eastAsia="ru-RU"/>
        </w:rPr>
        <w:t>Использованные средства индивидуальной защиты и спецодежду работники должны:</w:t>
      </w:r>
    </w:p>
    <w:p w14:paraId="559FF770" w14:textId="77777777" w:rsidR="0027639A" w:rsidRPr="00104D63" w:rsidRDefault="0027639A" w:rsidP="00866726">
      <w:pPr>
        <w:tabs>
          <w:tab w:val="left" w:pos="142"/>
          <w:tab w:val="left" w:pos="709"/>
        </w:tabs>
        <w:spacing w:after="0" w:line="240" w:lineRule="auto"/>
        <w:ind w:left="-567" w:firstLine="709"/>
        <w:jc w:val="both"/>
        <w:rPr>
          <w:rFonts w:ascii="Times New Roman" w:hAnsi="Times New Roman"/>
          <w:sz w:val="24"/>
          <w:szCs w:val="24"/>
          <w:lang w:eastAsia="ru-RU"/>
        </w:rPr>
      </w:pPr>
      <w:r w:rsidRPr="00104D63">
        <w:rPr>
          <w:rFonts w:ascii="Times New Roman" w:hAnsi="Times New Roman"/>
          <w:sz w:val="24"/>
          <w:szCs w:val="24"/>
          <w:lang w:eastAsia="ru-RU"/>
        </w:rPr>
        <w:t>собрать в пакет, соответствующий цвету классу опасности отходов;</w:t>
      </w:r>
    </w:p>
    <w:p w14:paraId="74E45B20" w14:textId="77777777" w:rsidR="0027639A" w:rsidRPr="00104D63" w:rsidRDefault="0027639A" w:rsidP="00866726">
      <w:pPr>
        <w:tabs>
          <w:tab w:val="left" w:pos="142"/>
          <w:tab w:val="left" w:pos="709"/>
        </w:tabs>
        <w:spacing w:after="0" w:line="240" w:lineRule="auto"/>
        <w:ind w:left="-567" w:firstLine="709"/>
        <w:jc w:val="both"/>
        <w:rPr>
          <w:rFonts w:ascii="Times New Roman" w:hAnsi="Times New Roman"/>
          <w:sz w:val="24"/>
          <w:szCs w:val="24"/>
          <w:lang w:eastAsia="ru-RU"/>
        </w:rPr>
      </w:pPr>
    </w:p>
    <w:p w14:paraId="7788D9DA" w14:textId="77777777" w:rsidR="0027639A" w:rsidRPr="00104D63" w:rsidRDefault="0027639A" w:rsidP="00866726">
      <w:pPr>
        <w:tabs>
          <w:tab w:val="left" w:pos="142"/>
          <w:tab w:val="left" w:pos="709"/>
        </w:tabs>
        <w:spacing w:after="0" w:line="240" w:lineRule="auto"/>
        <w:ind w:left="-567" w:firstLine="709"/>
        <w:jc w:val="both"/>
        <w:rPr>
          <w:rFonts w:ascii="Times New Roman" w:hAnsi="Times New Roman"/>
          <w:sz w:val="24"/>
          <w:szCs w:val="24"/>
          <w:lang w:eastAsia="ru-RU"/>
        </w:rPr>
      </w:pPr>
      <w:r w:rsidRPr="00104D63">
        <w:rPr>
          <w:rFonts w:ascii="Times New Roman" w:hAnsi="Times New Roman"/>
          <w:sz w:val="24"/>
          <w:szCs w:val="24"/>
          <w:lang w:eastAsia="ru-RU"/>
        </w:rPr>
        <w:t>завязать или закрыть пакет с помощью бирки-стяжки или других приспособлений;</w:t>
      </w:r>
    </w:p>
    <w:p w14:paraId="581A6A84" w14:textId="77777777" w:rsidR="00E54BF8" w:rsidRPr="00104D63" w:rsidRDefault="006A1575" w:rsidP="0086672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sz w:val="24"/>
          <w:szCs w:val="24"/>
        </w:rPr>
        <w:t>доставлять на участок.</w:t>
      </w:r>
      <w:r w:rsidRPr="00104D63">
        <w:rPr>
          <w:rFonts w:ascii="Times New Roman" w:hAnsi="Times New Roman" w:cs="Times New Roman"/>
          <w:sz w:val="24"/>
          <w:szCs w:val="24"/>
        </w:rPr>
        <w:t xml:space="preserve"> </w:t>
      </w:r>
    </w:p>
    <w:p w14:paraId="08754091" w14:textId="77777777" w:rsidR="00780E77" w:rsidRPr="00780E77" w:rsidRDefault="00E54BF8" w:rsidP="00780E77">
      <w:pPr>
        <w:pStyle w:val="ConsPlusNormal"/>
        <w:spacing w:before="220"/>
        <w:ind w:left="-567" w:firstLine="709"/>
        <w:jc w:val="both"/>
        <w:rPr>
          <w:rFonts w:ascii="Times New Roman" w:hAnsi="Times New Roman" w:cs="Times New Roman"/>
        </w:rPr>
      </w:pPr>
      <w:r w:rsidRPr="00780E77">
        <w:rPr>
          <w:rFonts w:ascii="Times New Roman" w:hAnsi="Times New Roman" w:cs="Times New Roman"/>
          <w:sz w:val="24"/>
          <w:szCs w:val="24"/>
        </w:rPr>
        <w:t>222</w:t>
      </w:r>
      <w:r w:rsidR="006A1575" w:rsidRPr="00780E77">
        <w:rPr>
          <w:rFonts w:ascii="Times New Roman" w:hAnsi="Times New Roman" w:cs="Times New Roman"/>
          <w:sz w:val="24"/>
          <w:szCs w:val="24"/>
        </w:rPr>
        <w:t>.</w:t>
      </w:r>
      <w:r w:rsidR="004E48C5" w:rsidRPr="00780E77">
        <w:rPr>
          <w:rFonts w:ascii="Times New Roman" w:hAnsi="Times New Roman" w:cs="Times New Roman"/>
          <w:sz w:val="24"/>
          <w:szCs w:val="24"/>
        </w:rPr>
        <w:t xml:space="preserve"> </w:t>
      </w:r>
      <w:r w:rsidR="00780E77" w:rsidRPr="00780E77">
        <w:rPr>
          <w:rFonts w:ascii="Times New Roman" w:hAnsi="Times New Roman" w:cs="Times New Roman"/>
        </w:rPr>
        <w:t xml:space="preserve"> Порядок,</w:t>
      </w:r>
      <w:r w:rsidR="00CE2645">
        <w:rPr>
          <w:rFonts w:ascii="Times New Roman" w:hAnsi="Times New Roman" w:cs="Times New Roman"/>
        </w:rPr>
        <w:t xml:space="preserve"> </w:t>
      </w:r>
      <w:r w:rsidR="00780E77" w:rsidRPr="00780E77">
        <w:rPr>
          <w:rFonts w:ascii="Times New Roman" w:hAnsi="Times New Roman" w:cs="Times New Roman"/>
        </w:rPr>
        <w:t xml:space="preserve">способы </w:t>
      </w:r>
      <w:r w:rsidR="00780E77" w:rsidRPr="00780E77">
        <w:rPr>
          <w:rFonts w:ascii="Times New Roman" w:hAnsi="Times New Roman"/>
        </w:rPr>
        <w:t xml:space="preserve">и </w:t>
      </w:r>
      <w:r w:rsidR="00780E77" w:rsidRPr="00780E77">
        <w:rPr>
          <w:rFonts w:ascii="Times New Roman" w:hAnsi="Times New Roman" w:cs="Times New Roman"/>
        </w:rPr>
        <w:t xml:space="preserve">методы </w:t>
      </w:r>
      <w:r w:rsidR="00780E77" w:rsidRPr="00780E77">
        <w:rPr>
          <w:rFonts w:ascii="Times New Roman" w:hAnsi="Times New Roman"/>
        </w:rPr>
        <w:t>обеззараживания и (или) обезвреживания включают:</w:t>
      </w:r>
    </w:p>
    <w:p w14:paraId="153AC2C2" w14:textId="77777777" w:rsidR="00780E77" w:rsidRPr="00780E77" w:rsidRDefault="00780E77" w:rsidP="00780E77">
      <w:pPr>
        <w:pStyle w:val="ConsPlusNormal"/>
        <w:spacing w:before="220"/>
        <w:ind w:left="-567" w:firstLine="709"/>
        <w:jc w:val="both"/>
        <w:rPr>
          <w:rFonts w:ascii="Times New Roman" w:hAnsi="Times New Roman" w:cs="Times New Roman"/>
        </w:rPr>
      </w:pPr>
      <w:r w:rsidRPr="00780E77">
        <w:rPr>
          <w:rFonts w:ascii="Times New Roman" w:hAnsi="Times New Roman" w:cs="Times New Roman"/>
        </w:rPr>
        <w:t xml:space="preserve">а) </w:t>
      </w:r>
      <w:r w:rsidRPr="00780E77">
        <w:rPr>
          <w:rFonts w:ascii="Times New Roman" w:hAnsi="Times New Roman"/>
        </w:rPr>
        <w:t xml:space="preserve">обеззараживание, и (или) обезвреживание медицинских отходов класса Б может осуществляться централизованным или децентрализованным способом, при котором участок располагается в пределах территории </w:t>
      </w:r>
      <w:r w:rsidRPr="00780E77">
        <w:rPr>
          <w:rFonts w:ascii="Times New Roman" w:hAnsi="Times New Roman" w:cs="Times New Roman"/>
        </w:rPr>
        <w:t>организации либо иных лиц, осуществляющих обращение с медицинскими отходами;</w:t>
      </w:r>
    </w:p>
    <w:p w14:paraId="0A4E5C47" w14:textId="77777777" w:rsidR="00CB1C19" w:rsidRPr="00104D63" w:rsidRDefault="00CB1C19" w:rsidP="00780E7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б) медицинские отходы класса </w:t>
      </w:r>
      <w:r w:rsidR="00F41E1C">
        <w:rPr>
          <w:rFonts w:ascii="Times New Roman" w:hAnsi="Times New Roman" w:cs="Times New Roman"/>
          <w:sz w:val="24"/>
          <w:szCs w:val="24"/>
        </w:rPr>
        <w:t>«</w:t>
      </w:r>
      <w:r w:rsidRPr="00104D63">
        <w:rPr>
          <w:rFonts w:ascii="Times New Roman" w:hAnsi="Times New Roman" w:cs="Times New Roman"/>
          <w:sz w:val="24"/>
          <w:szCs w:val="24"/>
        </w:rPr>
        <w:t>В</w:t>
      </w:r>
      <w:r w:rsidR="00F41E1C">
        <w:rPr>
          <w:rFonts w:ascii="Times New Roman" w:hAnsi="Times New Roman" w:cs="Times New Roman"/>
          <w:sz w:val="24"/>
          <w:szCs w:val="24"/>
        </w:rPr>
        <w:t>»</w:t>
      </w:r>
      <w:r w:rsidRPr="00104D63">
        <w:rPr>
          <w:rFonts w:ascii="Times New Roman" w:hAnsi="Times New Roman" w:cs="Times New Roman"/>
          <w:sz w:val="24"/>
          <w:szCs w:val="24"/>
        </w:rPr>
        <w:t xml:space="preserve"> обеззараживаются только децентрализованным способом</w:t>
      </w:r>
      <w:r w:rsidR="00BE4FA9" w:rsidRPr="00104D63">
        <w:rPr>
          <w:rFonts w:ascii="Times New Roman" w:hAnsi="Times New Roman" w:cs="Times New Roman"/>
          <w:sz w:val="24"/>
          <w:szCs w:val="24"/>
        </w:rPr>
        <w:t xml:space="preserve"> в организации,</w:t>
      </w:r>
      <w:r w:rsidRPr="00104D63">
        <w:rPr>
          <w:rFonts w:ascii="Times New Roman" w:hAnsi="Times New Roman" w:cs="Times New Roman"/>
          <w:sz w:val="24"/>
          <w:szCs w:val="24"/>
        </w:rPr>
        <w:t xml:space="preserve"> транспортирование необеззараженных медицинских отходов класса </w:t>
      </w:r>
      <w:r w:rsidR="00F41E1C">
        <w:rPr>
          <w:rFonts w:ascii="Times New Roman" w:hAnsi="Times New Roman" w:cs="Times New Roman"/>
          <w:sz w:val="24"/>
          <w:szCs w:val="24"/>
        </w:rPr>
        <w:t>«</w:t>
      </w:r>
      <w:r w:rsidRPr="00104D63">
        <w:rPr>
          <w:rFonts w:ascii="Times New Roman" w:hAnsi="Times New Roman" w:cs="Times New Roman"/>
          <w:sz w:val="24"/>
          <w:szCs w:val="24"/>
        </w:rPr>
        <w:t>В</w:t>
      </w:r>
      <w:r w:rsidR="00F41E1C">
        <w:rPr>
          <w:rFonts w:ascii="Times New Roman" w:hAnsi="Times New Roman" w:cs="Times New Roman"/>
          <w:sz w:val="24"/>
          <w:szCs w:val="24"/>
        </w:rPr>
        <w:t>»</w:t>
      </w:r>
      <w:r w:rsidRPr="00104D63">
        <w:rPr>
          <w:rFonts w:ascii="Times New Roman" w:hAnsi="Times New Roman" w:cs="Times New Roman"/>
          <w:sz w:val="24"/>
          <w:szCs w:val="24"/>
        </w:rPr>
        <w:t xml:space="preserve"> не допускается;</w:t>
      </w:r>
    </w:p>
    <w:p w14:paraId="7B36D46D" w14:textId="77777777" w:rsidR="00CB1C19" w:rsidRPr="00104D63" w:rsidRDefault="00CB1C19" w:rsidP="0086672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в) </w:t>
      </w:r>
      <w:r w:rsidR="00172901" w:rsidRPr="00104D63">
        <w:rPr>
          <w:rFonts w:ascii="Times New Roman" w:hAnsi="Times New Roman"/>
          <w:sz w:val="24"/>
          <w:szCs w:val="24"/>
        </w:rPr>
        <w:t xml:space="preserve">физический метод обеззараживания медицинских отходов классов </w:t>
      </w:r>
      <w:r w:rsidR="00F41E1C">
        <w:rPr>
          <w:rFonts w:ascii="Times New Roman" w:hAnsi="Times New Roman"/>
          <w:sz w:val="24"/>
          <w:szCs w:val="24"/>
        </w:rPr>
        <w:t>«</w:t>
      </w:r>
      <w:r w:rsidR="00172901" w:rsidRPr="00104D63">
        <w:rPr>
          <w:rFonts w:ascii="Times New Roman" w:hAnsi="Times New Roman"/>
          <w:sz w:val="24"/>
          <w:szCs w:val="24"/>
        </w:rPr>
        <w:t>Б</w:t>
      </w:r>
      <w:r w:rsidR="00F41E1C">
        <w:rPr>
          <w:rFonts w:ascii="Times New Roman" w:hAnsi="Times New Roman"/>
          <w:sz w:val="24"/>
          <w:szCs w:val="24"/>
        </w:rPr>
        <w:t xml:space="preserve">» </w:t>
      </w:r>
      <w:r w:rsidR="00172901" w:rsidRPr="00104D63">
        <w:rPr>
          <w:rFonts w:ascii="Times New Roman" w:hAnsi="Times New Roman"/>
          <w:sz w:val="24"/>
          <w:szCs w:val="24"/>
        </w:rPr>
        <w:t xml:space="preserve">и </w:t>
      </w:r>
      <w:r w:rsidR="00F41E1C">
        <w:rPr>
          <w:rFonts w:ascii="Times New Roman" w:hAnsi="Times New Roman"/>
          <w:sz w:val="24"/>
          <w:szCs w:val="24"/>
        </w:rPr>
        <w:t>«</w:t>
      </w:r>
      <w:r w:rsidR="00172901" w:rsidRPr="00104D63">
        <w:rPr>
          <w:rFonts w:ascii="Times New Roman" w:hAnsi="Times New Roman"/>
          <w:sz w:val="24"/>
          <w:szCs w:val="24"/>
        </w:rPr>
        <w:t>В</w:t>
      </w:r>
      <w:r w:rsidR="00F41E1C">
        <w:rPr>
          <w:rFonts w:ascii="Times New Roman" w:hAnsi="Times New Roman"/>
          <w:sz w:val="24"/>
          <w:szCs w:val="24"/>
        </w:rPr>
        <w:t>»</w:t>
      </w:r>
      <w:r w:rsidR="00172901" w:rsidRPr="00104D63">
        <w:rPr>
          <w:rFonts w:ascii="Times New Roman" w:hAnsi="Times New Roman"/>
          <w:sz w:val="24"/>
          <w:szCs w:val="24"/>
        </w:rPr>
        <w:t>, включающий воздействие водяным насыщенным паром под избыточным давлением, высокой температурой, плазмой, радиационным, электромагнитным излучением, применяется при наличии специального оборудования (установок) – аппаратный способ для обеззараживания медицинских отходов;</w:t>
      </w:r>
    </w:p>
    <w:p w14:paraId="01804220" w14:textId="77777777" w:rsidR="00CB1C19" w:rsidRPr="00104D63" w:rsidRDefault="00CB1C19" w:rsidP="0086672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г) химический метод обеззараживания медицинских отходов классов </w:t>
      </w:r>
      <w:r w:rsidR="00F41E1C">
        <w:rPr>
          <w:rFonts w:ascii="Times New Roman" w:hAnsi="Times New Roman" w:cs="Times New Roman"/>
          <w:sz w:val="24"/>
          <w:szCs w:val="24"/>
        </w:rPr>
        <w:t>«</w:t>
      </w:r>
      <w:r w:rsidRPr="00104D63">
        <w:rPr>
          <w:rFonts w:ascii="Times New Roman" w:hAnsi="Times New Roman" w:cs="Times New Roman"/>
          <w:sz w:val="24"/>
          <w:szCs w:val="24"/>
        </w:rPr>
        <w:t>Б</w:t>
      </w:r>
      <w:r w:rsidR="00F41E1C">
        <w:rPr>
          <w:rFonts w:ascii="Times New Roman" w:hAnsi="Times New Roman" w:cs="Times New Roman"/>
          <w:sz w:val="24"/>
          <w:szCs w:val="24"/>
        </w:rPr>
        <w:t>»</w:t>
      </w:r>
      <w:r w:rsidRPr="00104D63">
        <w:rPr>
          <w:rFonts w:ascii="Times New Roman" w:hAnsi="Times New Roman" w:cs="Times New Roman"/>
          <w:sz w:val="24"/>
          <w:szCs w:val="24"/>
        </w:rPr>
        <w:t xml:space="preserve"> и </w:t>
      </w:r>
      <w:r w:rsidR="00F41E1C">
        <w:rPr>
          <w:rFonts w:ascii="Times New Roman" w:hAnsi="Times New Roman" w:cs="Times New Roman"/>
          <w:sz w:val="24"/>
          <w:szCs w:val="24"/>
        </w:rPr>
        <w:t>«</w:t>
      </w:r>
      <w:r w:rsidRPr="00104D63">
        <w:rPr>
          <w:rFonts w:ascii="Times New Roman" w:hAnsi="Times New Roman" w:cs="Times New Roman"/>
          <w:sz w:val="24"/>
          <w:szCs w:val="24"/>
        </w:rPr>
        <w:t>В</w:t>
      </w:r>
      <w:r w:rsidR="00F41E1C">
        <w:rPr>
          <w:rFonts w:ascii="Times New Roman" w:hAnsi="Times New Roman" w:cs="Times New Roman"/>
          <w:sz w:val="24"/>
          <w:szCs w:val="24"/>
        </w:rPr>
        <w:t>»</w:t>
      </w:r>
      <w:r w:rsidRPr="00104D63">
        <w:rPr>
          <w:rFonts w:ascii="Times New Roman" w:hAnsi="Times New Roman" w:cs="Times New Roman"/>
          <w:sz w:val="24"/>
          <w:szCs w:val="24"/>
        </w:rPr>
        <w:t xml:space="preserve">, включающий воздействие растворами дезинфицирующих средств, обладающих бактерицидным (включая туберкулоцидное), вирулицидным, фунгицидным (спороцидным - по мере необходимости) действием в соответствующих режимах, применяется с помощью </w:t>
      </w:r>
      <w:r w:rsidR="0021565A" w:rsidRPr="00104D63">
        <w:rPr>
          <w:rFonts w:ascii="Times New Roman" w:hAnsi="Times New Roman"/>
          <w:sz w:val="24"/>
          <w:szCs w:val="24"/>
        </w:rPr>
        <w:t>специального оборудования (установок) – аппаратный способ</w:t>
      </w:r>
      <w:r w:rsidRPr="00104D63">
        <w:rPr>
          <w:rFonts w:ascii="Times New Roman" w:hAnsi="Times New Roman" w:cs="Times New Roman"/>
          <w:sz w:val="24"/>
          <w:szCs w:val="24"/>
        </w:rPr>
        <w:t xml:space="preserve"> или способом погружения отходов в промаркированные емкости с дезинфицирующим раствором в местах их образования;</w:t>
      </w:r>
    </w:p>
    <w:p w14:paraId="30758816" w14:textId="77777777" w:rsidR="00CB1C19" w:rsidRPr="00104D63" w:rsidRDefault="00CB1C19" w:rsidP="0086672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д) жидкие медицинские отходы класса </w:t>
      </w:r>
      <w:r w:rsidR="00F41E1C">
        <w:rPr>
          <w:rFonts w:ascii="Times New Roman" w:hAnsi="Times New Roman" w:cs="Times New Roman"/>
          <w:sz w:val="24"/>
          <w:szCs w:val="24"/>
        </w:rPr>
        <w:t>«</w:t>
      </w:r>
      <w:r w:rsidRPr="00104D63">
        <w:rPr>
          <w:rFonts w:ascii="Times New Roman" w:hAnsi="Times New Roman" w:cs="Times New Roman"/>
          <w:sz w:val="24"/>
          <w:szCs w:val="24"/>
        </w:rPr>
        <w:t>Б</w:t>
      </w:r>
      <w:r w:rsidR="00F41E1C">
        <w:rPr>
          <w:rFonts w:ascii="Times New Roman" w:hAnsi="Times New Roman" w:cs="Times New Roman"/>
          <w:sz w:val="24"/>
          <w:szCs w:val="24"/>
        </w:rPr>
        <w:t>»</w:t>
      </w:r>
      <w:r w:rsidRPr="00104D63">
        <w:rPr>
          <w:rFonts w:ascii="Times New Roman" w:hAnsi="Times New Roman" w:cs="Times New Roman"/>
          <w:sz w:val="24"/>
          <w:szCs w:val="24"/>
        </w:rPr>
        <w:t xml:space="preserve"> (рвотные массы, моча, фекалии, мокрота) больных туберкулезом допускается сливать без предварительного обеззараживания в систему централизованной канализации, при условии ее оснащения системой обеззараживания сточных вод. При отсутствии централизованной канализации обеззараживание данной категории отходов проводят химическим или физическим методами.</w:t>
      </w:r>
    </w:p>
    <w:p w14:paraId="27F29241" w14:textId="77777777" w:rsidR="00CB1C19" w:rsidRPr="00104D63" w:rsidRDefault="00CB1C19" w:rsidP="0086672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Жидкие медицинские отходы класса </w:t>
      </w:r>
      <w:r w:rsidR="00F41E1C">
        <w:rPr>
          <w:rFonts w:ascii="Times New Roman" w:hAnsi="Times New Roman" w:cs="Times New Roman"/>
          <w:sz w:val="24"/>
          <w:szCs w:val="24"/>
        </w:rPr>
        <w:t>«</w:t>
      </w:r>
      <w:r w:rsidRPr="00104D63">
        <w:rPr>
          <w:rFonts w:ascii="Times New Roman" w:hAnsi="Times New Roman" w:cs="Times New Roman"/>
          <w:sz w:val="24"/>
          <w:szCs w:val="24"/>
        </w:rPr>
        <w:t>В</w:t>
      </w:r>
      <w:r w:rsidR="00F41E1C">
        <w:rPr>
          <w:rFonts w:ascii="Times New Roman" w:hAnsi="Times New Roman" w:cs="Times New Roman"/>
          <w:sz w:val="24"/>
          <w:szCs w:val="24"/>
        </w:rPr>
        <w:t>»</w:t>
      </w:r>
      <w:r w:rsidRPr="00104D63">
        <w:rPr>
          <w:rFonts w:ascii="Times New Roman" w:hAnsi="Times New Roman" w:cs="Times New Roman"/>
          <w:sz w:val="24"/>
          <w:szCs w:val="24"/>
        </w:rPr>
        <w:t xml:space="preserve"> (рвотные массы, моча, фекалии, мокрота от больных, инфицированных микроорганизмами </w:t>
      </w:r>
      <w:r w:rsidR="00E174C5">
        <w:rPr>
          <w:rFonts w:ascii="Times New Roman" w:hAnsi="Times New Roman" w:cs="Times New Roman"/>
          <w:sz w:val="24"/>
          <w:szCs w:val="24"/>
          <w:lang w:val="en-US"/>
        </w:rPr>
        <w:t>I</w:t>
      </w:r>
      <w:r w:rsidR="00E174C5" w:rsidRPr="00E174C5">
        <w:rPr>
          <w:rFonts w:ascii="Times New Roman" w:hAnsi="Times New Roman" w:cs="Times New Roman"/>
          <w:sz w:val="24"/>
          <w:szCs w:val="24"/>
        </w:rPr>
        <w:t>-</w:t>
      </w:r>
      <w:r w:rsidR="00E174C5">
        <w:rPr>
          <w:rFonts w:ascii="Times New Roman" w:hAnsi="Times New Roman" w:cs="Times New Roman"/>
          <w:sz w:val="24"/>
          <w:szCs w:val="24"/>
          <w:lang w:val="en-US"/>
        </w:rPr>
        <w:t>II</w:t>
      </w:r>
      <w:r w:rsidRPr="00104D63">
        <w:rPr>
          <w:rFonts w:ascii="Times New Roman" w:hAnsi="Times New Roman" w:cs="Times New Roman"/>
          <w:sz w:val="24"/>
          <w:szCs w:val="24"/>
        </w:rPr>
        <w:t xml:space="preserve"> групп патогенности) не допускается сливать в систему централизованной канализации без предварительного обеззараживания химическим или физическим методами;</w:t>
      </w:r>
    </w:p>
    <w:p w14:paraId="1FE199ED" w14:textId="77777777" w:rsidR="00CB1C19" w:rsidRPr="00104D63" w:rsidRDefault="00CB1C19" w:rsidP="0086672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е) при любом методе обеззараживания медицинских отходов классов </w:t>
      </w:r>
      <w:r w:rsidR="007C5FCF">
        <w:rPr>
          <w:rFonts w:ascii="Times New Roman" w:hAnsi="Times New Roman" w:cs="Times New Roman"/>
          <w:sz w:val="24"/>
          <w:szCs w:val="24"/>
        </w:rPr>
        <w:t>«</w:t>
      </w:r>
      <w:r w:rsidRPr="00104D63">
        <w:rPr>
          <w:rFonts w:ascii="Times New Roman" w:hAnsi="Times New Roman" w:cs="Times New Roman"/>
          <w:sz w:val="24"/>
          <w:szCs w:val="24"/>
        </w:rPr>
        <w:t>Б</w:t>
      </w:r>
      <w:r w:rsidR="007C5FCF">
        <w:rPr>
          <w:rFonts w:ascii="Times New Roman" w:hAnsi="Times New Roman" w:cs="Times New Roman"/>
          <w:sz w:val="24"/>
          <w:szCs w:val="24"/>
        </w:rPr>
        <w:t>»</w:t>
      </w:r>
      <w:r w:rsidRPr="00104D63">
        <w:rPr>
          <w:rFonts w:ascii="Times New Roman" w:hAnsi="Times New Roman" w:cs="Times New Roman"/>
          <w:sz w:val="24"/>
          <w:szCs w:val="24"/>
        </w:rPr>
        <w:t xml:space="preserve"> и </w:t>
      </w:r>
      <w:r w:rsidR="007C5FCF">
        <w:rPr>
          <w:rFonts w:ascii="Times New Roman" w:hAnsi="Times New Roman" w:cs="Times New Roman"/>
          <w:sz w:val="24"/>
          <w:szCs w:val="24"/>
        </w:rPr>
        <w:t>«</w:t>
      </w:r>
      <w:r w:rsidRPr="00104D63">
        <w:rPr>
          <w:rFonts w:ascii="Times New Roman" w:hAnsi="Times New Roman" w:cs="Times New Roman"/>
          <w:sz w:val="24"/>
          <w:szCs w:val="24"/>
        </w:rPr>
        <w:t>В</w:t>
      </w:r>
      <w:r w:rsidR="007C5FCF">
        <w:rPr>
          <w:rFonts w:ascii="Times New Roman" w:hAnsi="Times New Roman" w:cs="Times New Roman"/>
          <w:sz w:val="24"/>
          <w:szCs w:val="24"/>
        </w:rPr>
        <w:t>»</w:t>
      </w:r>
      <w:r w:rsidRPr="00104D63">
        <w:rPr>
          <w:rFonts w:ascii="Times New Roman" w:hAnsi="Times New Roman" w:cs="Times New Roman"/>
          <w:sz w:val="24"/>
          <w:szCs w:val="24"/>
        </w:rPr>
        <w:t xml:space="preserve"> используют дезинфекционные средства и оборудование, разрешенные к использованию в системе обращения с медицинскими отходами в соответствии с инструкциями по их применению;</w:t>
      </w:r>
    </w:p>
    <w:p w14:paraId="2CDACDD0" w14:textId="77777777" w:rsidR="007C5FCF" w:rsidRPr="00104D63" w:rsidRDefault="00CB1C19" w:rsidP="0086672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ж) термическое уничтожение медицинских отходов классов </w:t>
      </w:r>
      <w:r w:rsidR="007C5FCF">
        <w:rPr>
          <w:rFonts w:ascii="Times New Roman" w:hAnsi="Times New Roman" w:cs="Times New Roman"/>
          <w:sz w:val="24"/>
          <w:szCs w:val="24"/>
        </w:rPr>
        <w:t>«</w:t>
      </w:r>
      <w:r w:rsidRPr="00104D63">
        <w:rPr>
          <w:rFonts w:ascii="Times New Roman" w:hAnsi="Times New Roman" w:cs="Times New Roman"/>
          <w:sz w:val="24"/>
          <w:szCs w:val="24"/>
        </w:rPr>
        <w:t>Б</w:t>
      </w:r>
      <w:r w:rsidR="007C5FCF">
        <w:rPr>
          <w:rFonts w:ascii="Times New Roman" w:hAnsi="Times New Roman" w:cs="Times New Roman"/>
          <w:sz w:val="24"/>
          <w:szCs w:val="24"/>
        </w:rPr>
        <w:t>»</w:t>
      </w:r>
      <w:r w:rsidRPr="00104D63">
        <w:rPr>
          <w:rFonts w:ascii="Times New Roman" w:hAnsi="Times New Roman" w:cs="Times New Roman"/>
          <w:sz w:val="24"/>
          <w:szCs w:val="24"/>
        </w:rPr>
        <w:t xml:space="preserve"> и </w:t>
      </w:r>
      <w:r w:rsidR="007C5FCF">
        <w:rPr>
          <w:rFonts w:ascii="Times New Roman" w:hAnsi="Times New Roman" w:cs="Times New Roman"/>
          <w:sz w:val="24"/>
          <w:szCs w:val="24"/>
        </w:rPr>
        <w:t>«</w:t>
      </w:r>
      <w:r w:rsidRPr="00104D63">
        <w:rPr>
          <w:rFonts w:ascii="Times New Roman" w:hAnsi="Times New Roman" w:cs="Times New Roman"/>
          <w:sz w:val="24"/>
          <w:szCs w:val="24"/>
        </w:rPr>
        <w:t>В</w:t>
      </w:r>
      <w:r w:rsidR="007C5FCF">
        <w:rPr>
          <w:rFonts w:ascii="Times New Roman" w:hAnsi="Times New Roman" w:cs="Times New Roman"/>
          <w:sz w:val="24"/>
          <w:szCs w:val="24"/>
        </w:rPr>
        <w:t>»</w:t>
      </w:r>
      <w:r w:rsidRPr="00104D63">
        <w:rPr>
          <w:rFonts w:ascii="Times New Roman" w:hAnsi="Times New Roman" w:cs="Times New Roman"/>
          <w:sz w:val="24"/>
          <w:szCs w:val="24"/>
        </w:rPr>
        <w:t xml:space="preserve"> может осуществляется децентрализованным способом (инсинераторы или другие установки термического обезвреживания, предназначенные к применению в этих целях). Термическое уничтожение обеззараженных медицинских отходов классов Б и В может осуществляться централизованным спос</w:t>
      </w:r>
      <w:r w:rsidR="007C5FCF">
        <w:rPr>
          <w:rFonts w:ascii="Times New Roman" w:hAnsi="Times New Roman" w:cs="Times New Roman"/>
          <w:sz w:val="24"/>
          <w:szCs w:val="24"/>
        </w:rPr>
        <w:t>обом (мусоросжигательный завод). Т</w:t>
      </w:r>
      <w:r w:rsidR="007C5FCF" w:rsidRPr="007C5FCF">
        <w:rPr>
          <w:rFonts w:ascii="Times New Roman" w:hAnsi="Times New Roman" w:cs="Times New Roman"/>
          <w:sz w:val="24"/>
          <w:szCs w:val="24"/>
        </w:rPr>
        <w:t>ермические методы обезвреживания медицинских отходов классов «Б» и «В» должны обеспечивать обеззараживание медицинских отходов в процессе их обезвреживания;</w:t>
      </w:r>
    </w:p>
    <w:p w14:paraId="611662F0" w14:textId="77777777" w:rsidR="00CB1C19" w:rsidRPr="00104D63" w:rsidRDefault="00CB1C19" w:rsidP="0086672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з) </w:t>
      </w:r>
      <w:r w:rsidR="009236F9" w:rsidRPr="00104D63">
        <w:rPr>
          <w:rFonts w:ascii="Times New Roman" w:hAnsi="Times New Roman"/>
          <w:sz w:val="24"/>
          <w:szCs w:val="24"/>
        </w:rPr>
        <w:t>при децентрализованном способе обеззараживания и (или)</w:t>
      </w:r>
      <w:r w:rsidR="009236F9" w:rsidRPr="00104D63">
        <w:rPr>
          <w:rFonts w:ascii="Times New Roman" w:hAnsi="Times New Roman"/>
          <w:b/>
          <w:sz w:val="24"/>
          <w:szCs w:val="24"/>
        </w:rPr>
        <w:t xml:space="preserve"> </w:t>
      </w:r>
      <w:r w:rsidR="009236F9" w:rsidRPr="00104D63">
        <w:rPr>
          <w:rFonts w:ascii="Times New Roman" w:hAnsi="Times New Roman"/>
          <w:sz w:val="24"/>
          <w:szCs w:val="24"/>
        </w:rPr>
        <w:t xml:space="preserve">обезвреживания медицинских отходов классов </w:t>
      </w:r>
      <w:r w:rsidR="000D0D0D">
        <w:rPr>
          <w:rFonts w:ascii="Times New Roman" w:hAnsi="Times New Roman"/>
          <w:sz w:val="24"/>
          <w:szCs w:val="24"/>
        </w:rPr>
        <w:t>«</w:t>
      </w:r>
      <w:r w:rsidR="009236F9" w:rsidRPr="00104D63">
        <w:rPr>
          <w:rFonts w:ascii="Times New Roman" w:hAnsi="Times New Roman"/>
          <w:sz w:val="24"/>
          <w:szCs w:val="24"/>
        </w:rPr>
        <w:t>Б</w:t>
      </w:r>
      <w:r w:rsidR="000D0D0D">
        <w:rPr>
          <w:rFonts w:ascii="Times New Roman" w:hAnsi="Times New Roman"/>
          <w:sz w:val="24"/>
          <w:szCs w:val="24"/>
        </w:rPr>
        <w:t>»</w:t>
      </w:r>
      <w:r w:rsidR="009236F9" w:rsidRPr="00104D63">
        <w:rPr>
          <w:rFonts w:ascii="Times New Roman" w:hAnsi="Times New Roman"/>
          <w:sz w:val="24"/>
          <w:szCs w:val="24"/>
        </w:rPr>
        <w:t xml:space="preserve"> и </w:t>
      </w:r>
      <w:r w:rsidR="000D0D0D">
        <w:rPr>
          <w:rFonts w:ascii="Times New Roman" w:hAnsi="Times New Roman"/>
          <w:sz w:val="24"/>
          <w:szCs w:val="24"/>
        </w:rPr>
        <w:t>«</w:t>
      </w:r>
      <w:r w:rsidR="009236F9" w:rsidRPr="00104D63">
        <w:rPr>
          <w:rFonts w:ascii="Times New Roman" w:hAnsi="Times New Roman"/>
          <w:sz w:val="24"/>
          <w:szCs w:val="24"/>
        </w:rPr>
        <w:t>В</w:t>
      </w:r>
      <w:r w:rsidR="000D0D0D">
        <w:rPr>
          <w:rFonts w:ascii="Times New Roman" w:hAnsi="Times New Roman"/>
          <w:sz w:val="24"/>
          <w:szCs w:val="24"/>
        </w:rPr>
        <w:t>»</w:t>
      </w:r>
      <w:r w:rsidR="009236F9" w:rsidRPr="00104D63">
        <w:rPr>
          <w:rFonts w:ascii="Times New Roman" w:hAnsi="Times New Roman"/>
          <w:sz w:val="24"/>
          <w:szCs w:val="24"/>
        </w:rPr>
        <w:t xml:space="preserve"> установки обезвреживания медицинских отходов размещаются на территории организации в соответствии с требованиями Санитарных правил;</w:t>
      </w:r>
    </w:p>
    <w:p w14:paraId="32DE867D" w14:textId="77777777" w:rsidR="00CB1C19" w:rsidRPr="00104D63" w:rsidRDefault="00CB1C19" w:rsidP="0086672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и) применение технологий утилизации, в том числе с сортировкой отходов, возможно только после предварительного аппаратного обеззараживания медицинских отходов класса Б и В физическими методами. Не допускается использование вторичного сырья, полученного из медицинских отходов, для изготовления товаров детского ассортимента, материалов и изделий, контактирующих с питьевой водой и пищевыми продуктами, изделиями медицинского назначения;</w:t>
      </w:r>
    </w:p>
    <w:p w14:paraId="1DDA3DC8" w14:textId="77777777" w:rsidR="00CB1C19" w:rsidRPr="00104D63" w:rsidRDefault="00CB1C19" w:rsidP="0086672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к) размещение обезвреженных медицинских отходов класса Б и В на полигоне ТКО допускается только при изменении их товарного вида (измельчение, спекание, прессование) и невозможности их повторного применения;</w:t>
      </w:r>
    </w:p>
    <w:p w14:paraId="5880E95D" w14:textId="77777777" w:rsidR="00CB1C19" w:rsidRPr="00104D63" w:rsidRDefault="00CB1C19" w:rsidP="0086672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л) </w:t>
      </w:r>
      <w:r w:rsidR="00B0085F" w:rsidRPr="00104D63">
        <w:rPr>
          <w:rFonts w:ascii="Times New Roman" w:hAnsi="Times New Roman"/>
          <w:sz w:val="24"/>
          <w:szCs w:val="24"/>
        </w:rPr>
        <w:t xml:space="preserve">обеззараживание и уничтожение вакцин осуществляют работники организаций в соответствии с </w:t>
      </w:r>
      <w:hyperlink r:id="rId26" w:history="1">
        <w:r w:rsidR="00B0085F" w:rsidRPr="00104D63">
          <w:rPr>
            <w:rStyle w:val="af3"/>
            <w:rFonts w:ascii="Times New Roman" w:hAnsi="Times New Roman"/>
            <w:color w:val="auto"/>
            <w:sz w:val="24"/>
            <w:szCs w:val="24"/>
            <w:u w:val="none"/>
          </w:rPr>
          <w:t>требованиями</w:t>
        </w:r>
      </w:hyperlink>
      <w:r w:rsidR="00B0085F" w:rsidRPr="00104D63">
        <w:rPr>
          <w:rFonts w:ascii="Times New Roman" w:hAnsi="Times New Roman"/>
          <w:sz w:val="24"/>
          <w:szCs w:val="24"/>
        </w:rPr>
        <w:t xml:space="preserve"> санитарного законодательства Российской Федерации к обеспечению безопасности иммунизации</w:t>
      </w:r>
      <w:r w:rsidR="009A4123" w:rsidRPr="00104D63">
        <w:rPr>
          <w:rStyle w:val="af2"/>
          <w:rFonts w:ascii="Times New Roman" w:hAnsi="Times New Roman"/>
          <w:sz w:val="24"/>
          <w:szCs w:val="24"/>
        </w:rPr>
        <w:footnoteReference w:id="70"/>
      </w:r>
      <w:r w:rsidR="00B0085F" w:rsidRPr="00104D63">
        <w:rPr>
          <w:rFonts w:ascii="Times New Roman" w:hAnsi="Times New Roman"/>
          <w:sz w:val="24"/>
          <w:szCs w:val="24"/>
        </w:rPr>
        <w:t>.</w:t>
      </w:r>
    </w:p>
    <w:p w14:paraId="6485681A" w14:textId="77777777" w:rsidR="006746D1" w:rsidRPr="004A077F" w:rsidRDefault="00104D63" w:rsidP="006746D1">
      <w:pPr>
        <w:pStyle w:val="ConsPlusNormal"/>
        <w:spacing w:before="220"/>
        <w:ind w:left="-567" w:firstLine="709"/>
        <w:jc w:val="both"/>
        <w:rPr>
          <w:rFonts w:ascii="Times New Roman" w:hAnsi="Times New Roman" w:cs="Times New Roman"/>
        </w:rPr>
      </w:pPr>
      <w:r w:rsidRPr="00104D63">
        <w:rPr>
          <w:rFonts w:ascii="Times New Roman" w:hAnsi="Times New Roman" w:cs="Times New Roman"/>
          <w:sz w:val="24"/>
          <w:szCs w:val="24"/>
        </w:rPr>
        <w:t>223</w:t>
      </w:r>
      <w:r w:rsidR="004E48C5" w:rsidRPr="00104D63">
        <w:rPr>
          <w:rFonts w:ascii="Times New Roman" w:hAnsi="Times New Roman" w:cs="Times New Roman"/>
          <w:sz w:val="24"/>
          <w:szCs w:val="24"/>
        </w:rPr>
        <w:t xml:space="preserve">. </w:t>
      </w:r>
      <w:r w:rsidR="006746D1" w:rsidRPr="006746D1">
        <w:rPr>
          <w:rFonts w:ascii="Times New Roman" w:hAnsi="Times New Roman" w:cs="Times New Roman"/>
          <w:sz w:val="24"/>
          <w:szCs w:val="24"/>
        </w:rPr>
        <w:t>К условиям накопления (сбора и временного хранения) медицинских отходов предъявляются следующие санитарно-эпидемиологические требования:</w:t>
      </w:r>
    </w:p>
    <w:p w14:paraId="6CF7AD0C" w14:textId="77777777" w:rsidR="00C366B8" w:rsidRPr="00C366B8" w:rsidRDefault="00C366B8" w:rsidP="00C366B8">
      <w:pPr>
        <w:pStyle w:val="ConsPlusNormal"/>
        <w:spacing w:before="220"/>
        <w:ind w:left="-567" w:firstLine="709"/>
        <w:jc w:val="both"/>
        <w:rPr>
          <w:rFonts w:ascii="Times New Roman" w:hAnsi="Times New Roman" w:cs="Times New Roman"/>
          <w:sz w:val="24"/>
          <w:szCs w:val="24"/>
        </w:rPr>
      </w:pPr>
      <w:r w:rsidRPr="00C366B8">
        <w:rPr>
          <w:rFonts w:ascii="Times New Roman" w:hAnsi="Times New Roman" w:cs="Times New Roman"/>
          <w:sz w:val="24"/>
          <w:szCs w:val="24"/>
        </w:rPr>
        <w:t>а) сбор медицинских отходов в местах их образования осуществляется в течение рабочей смены. При использовании одноразовых контейнеров для колющего и режущего инструментария допускается их заполнение в течение 3-х суток с начала момента сбора медицинских отходов;</w:t>
      </w:r>
    </w:p>
    <w:p w14:paraId="74B68C02" w14:textId="77777777" w:rsidR="00C366B8" w:rsidRPr="00C366B8" w:rsidRDefault="00C366B8" w:rsidP="00C366B8">
      <w:pPr>
        <w:pStyle w:val="ConsPlusNormal"/>
        <w:spacing w:before="220"/>
        <w:ind w:left="-567" w:firstLine="709"/>
        <w:jc w:val="both"/>
        <w:rPr>
          <w:rFonts w:ascii="Times New Roman" w:hAnsi="Times New Roman" w:cs="Times New Roman"/>
          <w:sz w:val="24"/>
          <w:szCs w:val="24"/>
        </w:rPr>
      </w:pPr>
      <w:r w:rsidRPr="00C366B8">
        <w:rPr>
          <w:rFonts w:ascii="Times New Roman" w:hAnsi="Times New Roman" w:cs="Times New Roman"/>
          <w:sz w:val="24"/>
          <w:szCs w:val="24"/>
        </w:rPr>
        <w:t>б) временное хранение  более 24 часов необеззараженных медицинских отходов класса Б и В осуществляется в холодильных шкафах не более 7 суток или в морозильных камерах - до одного месяца с начала момента накопления медицинских отходов;</w:t>
      </w:r>
    </w:p>
    <w:p w14:paraId="1A26233D" w14:textId="77777777" w:rsidR="00C366B8" w:rsidRPr="00C366B8" w:rsidRDefault="00C366B8" w:rsidP="00C366B8">
      <w:pPr>
        <w:pStyle w:val="ConsPlusNormal"/>
        <w:spacing w:before="220"/>
        <w:ind w:left="-567" w:firstLine="709"/>
        <w:jc w:val="both"/>
        <w:rPr>
          <w:rFonts w:ascii="Times New Roman" w:hAnsi="Times New Roman" w:cs="Times New Roman"/>
          <w:sz w:val="24"/>
          <w:szCs w:val="24"/>
        </w:rPr>
      </w:pPr>
      <w:r w:rsidRPr="00C366B8">
        <w:rPr>
          <w:rFonts w:ascii="Times New Roman" w:hAnsi="Times New Roman" w:cs="Times New Roman"/>
          <w:sz w:val="24"/>
          <w:szCs w:val="24"/>
        </w:rPr>
        <w:t>в) одноразовые пакеты, используемые для сбора медицинских отходов классов Б и В, должны обеспечивать возможность безопасного сбора в них не более 10 кг медицинских отходов;</w:t>
      </w:r>
    </w:p>
    <w:p w14:paraId="44228E09" w14:textId="77777777" w:rsidR="00D80E5C" w:rsidRPr="00D80E5C" w:rsidRDefault="00CB1C19" w:rsidP="00D80E5C">
      <w:pPr>
        <w:pStyle w:val="ConsPlusNormal"/>
        <w:spacing w:before="220"/>
        <w:ind w:left="-567" w:firstLine="709"/>
        <w:jc w:val="both"/>
        <w:rPr>
          <w:rFonts w:ascii="Times New Roman" w:hAnsi="Times New Roman" w:cs="Times New Roman"/>
          <w:sz w:val="24"/>
          <w:szCs w:val="24"/>
        </w:rPr>
      </w:pPr>
      <w:r w:rsidRPr="00D80E5C">
        <w:rPr>
          <w:rFonts w:ascii="Times New Roman" w:hAnsi="Times New Roman" w:cs="Times New Roman"/>
          <w:sz w:val="24"/>
          <w:szCs w:val="24"/>
        </w:rPr>
        <w:t xml:space="preserve">г) </w:t>
      </w:r>
      <w:r w:rsidR="00D80E5C" w:rsidRPr="00D80E5C">
        <w:rPr>
          <w:rFonts w:ascii="Times New Roman" w:hAnsi="Times New Roman"/>
          <w:sz w:val="24"/>
          <w:szCs w:val="24"/>
        </w:rPr>
        <w:t>накопление (сбор и временное хранение) необеззараженных медицинских отходов классов Б и В осуществляется организациями</w:t>
      </w:r>
      <w:r w:rsidR="005C1466">
        <w:rPr>
          <w:rStyle w:val="af2"/>
          <w:rFonts w:ascii="Times New Roman" w:hAnsi="Times New Roman"/>
          <w:sz w:val="24"/>
          <w:szCs w:val="24"/>
        </w:rPr>
        <w:footnoteReference w:id="71"/>
      </w:r>
      <w:r w:rsidR="00D80E5C" w:rsidRPr="00D80E5C">
        <w:rPr>
          <w:rFonts w:ascii="Times New Roman" w:hAnsi="Times New Roman"/>
          <w:sz w:val="24"/>
          <w:szCs w:val="24"/>
        </w:rPr>
        <w:t xml:space="preserve">, раздельно от отходов других классов в специальных помещениях, исключающих доступ работников, не связанных с обращением с медицинскими отходами. В небольших организациях (медицинские пункты, кабинеты, фельдшерско-акушерские пункты и так далее) допускается временное хранение </w:t>
      </w:r>
      <w:r w:rsidR="00D80E5C" w:rsidRPr="00D80E5C">
        <w:rPr>
          <w:rFonts w:ascii="Times New Roman" w:hAnsi="Times New Roman" w:cs="Times New Roman"/>
          <w:sz w:val="24"/>
          <w:szCs w:val="24"/>
        </w:rPr>
        <w:t xml:space="preserve">медицинских </w:t>
      </w:r>
      <w:r w:rsidR="00D80E5C" w:rsidRPr="00D80E5C">
        <w:rPr>
          <w:rFonts w:ascii="Times New Roman" w:hAnsi="Times New Roman"/>
          <w:sz w:val="24"/>
          <w:szCs w:val="24"/>
        </w:rPr>
        <w:t xml:space="preserve">отходов классов </w:t>
      </w:r>
      <w:r w:rsidR="0045030D">
        <w:rPr>
          <w:rFonts w:ascii="Times New Roman" w:hAnsi="Times New Roman"/>
          <w:sz w:val="24"/>
          <w:szCs w:val="24"/>
        </w:rPr>
        <w:t>«</w:t>
      </w:r>
      <w:r w:rsidR="00D80E5C" w:rsidRPr="00D80E5C">
        <w:rPr>
          <w:rFonts w:ascii="Times New Roman" w:hAnsi="Times New Roman"/>
          <w:sz w:val="24"/>
          <w:szCs w:val="24"/>
        </w:rPr>
        <w:t>Б</w:t>
      </w:r>
      <w:r w:rsidR="0045030D">
        <w:rPr>
          <w:rFonts w:ascii="Times New Roman" w:hAnsi="Times New Roman"/>
          <w:sz w:val="24"/>
          <w:szCs w:val="24"/>
        </w:rPr>
        <w:t>»</w:t>
      </w:r>
      <w:r w:rsidR="00D80E5C" w:rsidRPr="00D80E5C">
        <w:rPr>
          <w:rFonts w:ascii="Times New Roman" w:hAnsi="Times New Roman"/>
          <w:sz w:val="24"/>
          <w:szCs w:val="24"/>
        </w:rPr>
        <w:t xml:space="preserve"> и </w:t>
      </w:r>
      <w:r w:rsidR="0045030D">
        <w:rPr>
          <w:rFonts w:ascii="Times New Roman" w:hAnsi="Times New Roman"/>
          <w:sz w:val="24"/>
          <w:szCs w:val="24"/>
        </w:rPr>
        <w:t>«</w:t>
      </w:r>
      <w:r w:rsidR="00D80E5C" w:rsidRPr="00D80E5C">
        <w:rPr>
          <w:rFonts w:ascii="Times New Roman" w:hAnsi="Times New Roman"/>
          <w:sz w:val="24"/>
          <w:szCs w:val="24"/>
        </w:rPr>
        <w:t>В</w:t>
      </w:r>
      <w:r w:rsidR="0045030D">
        <w:rPr>
          <w:rFonts w:ascii="Times New Roman" w:hAnsi="Times New Roman"/>
          <w:sz w:val="24"/>
          <w:szCs w:val="24"/>
        </w:rPr>
        <w:t>»</w:t>
      </w:r>
      <w:r w:rsidR="00D80E5C" w:rsidRPr="00D80E5C">
        <w:rPr>
          <w:rFonts w:ascii="Times New Roman" w:hAnsi="Times New Roman"/>
          <w:sz w:val="24"/>
          <w:szCs w:val="24"/>
        </w:rPr>
        <w:t xml:space="preserve"> в емкостях, размещенных в подсобных помещениях (при временном хранении более 24-х часов используется холодильное или морозильное оборудование). Применение холодильного или морозильного оборудования, предназначенного для временного хранения медицинских отходов, для других целей не допускается;</w:t>
      </w:r>
    </w:p>
    <w:p w14:paraId="7CAFD5EB" w14:textId="77777777" w:rsidR="005937A7" w:rsidRPr="00104D63" w:rsidRDefault="00112E3F" w:rsidP="0086672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д) контейнеры с медицинскими отходами класса А устанавливаются на специальной площадке. Контейнерная площадка должна располагаться на территории хозяйственной зоны организации не менее чем в 25 м от лечебных корпусов и пищеблока, иметь твердое покрытие (асфальтовое, бетонное). Контейнерная площадка должна иметь ограждение</w:t>
      </w:r>
      <w:r w:rsidR="00177952" w:rsidRPr="00104D63">
        <w:rPr>
          <w:rFonts w:ascii="Times New Roman" w:hAnsi="Times New Roman" w:cs="Times New Roman"/>
          <w:sz w:val="24"/>
          <w:szCs w:val="24"/>
        </w:rPr>
        <w:t>.</w:t>
      </w:r>
    </w:p>
    <w:p w14:paraId="00AE92BC" w14:textId="77777777" w:rsidR="00CB1C19" w:rsidRPr="00104D63" w:rsidRDefault="00104D63" w:rsidP="00866726">
      <w:pPr>
        <w:pStyle w:val="ConsPlusNormal"/>
        <w:spacing w:before="220" w:after="24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224</w:t>
      </w:r>
      <w:r w:rsidR="00735597" w:rsidRPr="00104D63">
        <w:rPr>
          <w:rFonts w:ascii="Times New Roman" w:hAnsi="Times New Roman" w:cs="Times New Roman"/>
          <w:sz w:val="24"/>
          <w:szCs w:val="24"/>
        </w:rPr>
        <w:t xml:space="preserve">. </w:t>
      </w:r>
      <w:r w:rsidR="00CB1C19" w:rsidRPr="00104D63">
        <w:rPr>
          <w:rFonts w:ascii="Times New Roman" w:hAnsi="Times New Roman" w:cs="Times New Roman"/>
          <w:sz w:val="24"/>
          <w:szCs w:val="24"/>
        </w:rPr>
        <w:t xml:space="preserve"> Процессы перемещения отходов от мест их образования к местам их временного хранения, обезвреживания и (или) обеззараживания, выгрузки и загрузки многоразовых контейнеров должны быть механизированы.</w:t>
      </w:r>
    </w:p>
    <w:p w14:paraId="443FDB3D" w14:textId="77777777" w:rsidR="00F14A8C" w:rsidRPr="00104D63" w:rsidRDefault="00104D63" w:rsidP="00866726">
      <w:pPr>
        <w:spacing w:after="240"/>
        <w:ind w:left="-567" w:firstLine="709"/>
        <w:jc w:val="both"/>
        <w:rPr>
          <w:rFonts w:ascii="Times New Roman" w:hAnsi="Times New Roman"/>
          <w:sz w:val="24"/>
          <w:szCs w:val="24"/>
          <w:lang w:eastAsia="ru-RU"/>
        </w:rPr>
      </w:pPr>
      <w:r w:rsidRPr="00104D63">
        <w:rPr>
          <w:rFonts w:ascii="Times New Roman" w:hAnsi="Times New Roman"/>
          <w:sz w:val="24"/>
          <w:szCs w:val="24"/>
        </w:rPr>
        <w:t>225</w:t>
      </w:r>
      <w:r w:rsidR="00CB1C19" w:rsidRPr="00104D63">
        <w:rPr>
          <w:rFonts w:ascii="Times New Roman" w:hAnsi="Times New Roman"/>
          <w:sz w:val="24"/>
          <w:szCs w:val="24"/>
        </w:rPr>
        <w:t xml:space="preserve">. </w:t>
      </w:r>
      <w:r w:rsidR="00F14A8C" w:rsidRPr="00104D63">
        <w:rPr>
          <w:rFonts w:ascii="Times New Roman" w:hAnsi="Times New Roman"/>
          <w:sz w:val="24"/>
          <w:szCs w:val="24"/>
          <w:lang w:eastAsia="ru-RU"/>
        </w:rPr>
        <w:t>Транспортирование отходов с территории организаций производится специализированным транспортом к месту последующего обеззараживания и (или)</w:t>
      </w:r>
      <w:r w:rsidR="00F14A8C" w:rsidRPr="00104D63">
        <w:rPr>
          <w:rFonts w:ascii="Times New Roman" w:hAnsi="Times New Roman"/>
          <w:b/>
          <w:sz w:val="24"/>
          <w:szCs w:val="24"/>
          <w:lang w:eastAsia="ru-RU"/>
        </w:rPr>
        <w:t xml:space="preserve"> </w:t>
      </w:r>
      <w:r w:rsidR="00F14A8C" w:rsidRPr="00104D63">
        <w:rPr>
          <w:rFonts w:ascii="Times New Roman" w:hAnsi="Times New Roman"/>
          <w:sz w:val="24"/>
          <w:szCs w:val="24"/>
          <w:lang w:eastAsia="ru-RU"/>
        </w:rPr>
        <w:t>обезвреживания, размещения медицинских отходов, использование указанных транспортных средств для других целей не допускается.</w:t>
      </w:r>
    </w:p>
    <w:p w14:paraId="60CA7BB1" w14:textId="77777777" w:rsidR="00CB1C19" w:rsidRPr="00104D63" w:rsidRDefault="00F14A8C" w:rsidP="00866726">
      <w:pPr>
        <w:spacing w:after="240"/>
        <w:ind w:left="-567" w:firstLine="709"/>
        <w:jc w:val="both"/>
        <w:rPr>
          <w:rFonts w:ascii="Times New Roman" w:hAnsi="Times New Roman"/>
          <w:sz w:val="24"/>
          <w:szCs w:val="24"/>
        </w:rPr>
      </w:pPr>
      <w:r w:rsidRPr="00104D63">
        <w:rPr>
          <w:rFonts w:ascii="Times New Roman" w:hAnsi="Times New Roman"/>
          <w:sz w:val="24"/>
          <w:szCs w:val="24"/>
          <w:lang w:eastAsia="ru-RU"/>
        </w:rPr>
        <w:t>При транспортировании медицинских отходов класса А с территории организаций разрешается применение транспорта, используемого для перевозки ТКО.</w:t>
      </w:r>
    </w:p>
    <w:p w14:paraId="52F81402" w14:textId="77777777" w:rsidR="00CB1C19" w:rsidRPr="00104D63" w:rsidRDefault="00735597" w:rsidP="0086672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w:t>
      </w:r>
      <w:r w:rsidR="00104D63" w:rsidRPr="00104D63">
        <w:rPr>
          <w:rFonts w:ascii="Times New Roman" w:hAnsi="Times New Roman" w:cs="Times New Roman"/>
          <w:sz w:val="24"/>
          <w:szCs w:val="24"/>
        </w:rPr>
        <w:t>226</w:t>
      </w:r>
      <w:r w:rsidRPr="00104D63">
        <w:rPr>
          <w:rFonts w:ascii="Times New Roman" w:hAnsi="Times New Roman" w:cs="Times New Roman"/>
          <w:sz w:val="24"/>
          <w:szCs w:val="24"/>
        </w:rPr>
        <w:t>.</w:t>
      </w:r>
      <w:r w:rsidR="00CB1C19" w:rsidRPr="00104D63">
        <w:rPr>
          <w:rFonts w:ascii="Times New Roman" w:hAnsi="Times New Roman" w:cs="Times New Roman"/>
          <w:sz w:val="24"/>
          <w:szCs w:val="24"/>
        </w:rPr>
        <w:t xml:space="preserve"> Транспортные средства и многоразовые контейнеры для транспортировки медицинских отходов класса А подлежат мытью, дезинфекции и дезинсекции не реже 1 раза в неделю, для медицинских отходов класса Б и В - после каждого опорожнения</w:t>
      </w:r>
      <w:r w:rsidR="00840650" w:rsidRPr="00104D63">
        <w:rPr>
          <w:rFonts w:ascii="Times New Roman" w:hAnsi="Times New Roman" w:cs="Times New Roman"/>
          <w:sz w:val="24"/>
          <w:szCs w:val="24"/>
        </w:rPr>
        <w:t xml:space="preserve"> </w:t>
      </w:r>
      <w:r w:rsidR="00840650" w:rsidRPr="00104D63">
        <w:rPr>
          <w:rFonts w:ascii="Times New Roman" w:hAnsi="Times New Roman"/>
          <w:sz w:val="24"/>
          <w:szCs w:val="24"/>
        </w:rPr>
        <w:t>лицами, осуществляющими транспортирование медицинских отходов</w:t>
      </w:r>
      <w:r w:rsidR="00CB1C19" w:rsidRPr="00104D63">
        <w:rPr>
          <w:rFonts w:ascii="Times New Roman" w:hAnsi="Times New Roman" w:cs="Times New Roman"/>
          <w:sz w:val="24"/>
          <w:szCs w:val="24"/>
        </w:rPr>
        <w:t>.</w:t>
      </w:r>
    </w:p>
    <w:p w14:paraId="12248159" w14:textId="77777777" w:rsidR="00CB1C19" w:rsidRPr="00104D63" w:rsidRDefault="00BB623C" w:rsidP="0086672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 </w:t>
      </w:r>
      <w:r w:rsidR="00104D63" w:rsidRPr="00104D63">
        <w:rPr>
          <w:rFonts w:ascii="Times New Roman" w:hAnsi="Times New Roman" w:cs="Times New Roman"/>
          <w:sz w:val="24"/>
          <w:szCs w:val="24"/>
        </w:rPr>
        <w:t>227</w:t>
      </w:r>
      <w:r w:rsidR="00CB1C19" w:rsidRPr="00104D63">
        <w:rPr>
          <w:rFonts w:ascii="Times New Roman" w:hAnsi="Times New Roman" w:cs="Times New Roman"/>
          <w:sz w:val="24"/>
          <w:szCs w:val="24"/>
        </w:rPr>
        <w:t>. Транспортирование, обезвреживание и захоронение медицинских отходов класса Г осуществляется в соответствии с гигиеническими требованиями, предъявляемыми к порядку накопления, транспортирования, обезвреживания и захоронения токсичных промышленных отходов.</w:t>
      </w:r>
    </w:p>
    <w:p w14:paraId="1D82E709" w14:textId="77777777" w:rsidR="00CB1C19" w:rsidRPr="00104D63" w:rsidRDefault="00BB623C" w:rsidP="0086672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 </w:t>
      </w:r>
      <w:r w:rsidR="00104D63" w:rsidRPr="00104D63">
        <w:rPr>
          <w:rFonts w:ascii="Times New Roman" w:hAnsi="Times New Roman" w:cs="Times New Roman"/>
          <w:sz w:val="24"/>
          <w:szCs w:val="24"/>
        </w:rPr>
        <w:t>228</w:t>
      </w:r>
      <w:r w:rsidR="00CB1C19" w:rsidRPr="00104D63">
        <w:rPr>
          <w:rFonts w:ascii="Times New Roman" w:hAnsi="Times New Roman" w:cs="Times New Roman"/>
          <w:sz w:val="24"/>
          <w:szCs w:val="24"/>
        </w:rPr>
        <w:t>. Транспортирование медицинских отходов класса Д осуществляется в соответствии с требованиями законодательства Российской Федерации к обращению с радиоактивными веществами.</w:t>
      </w:r>
    </w:p>
    <w:p w14:paraId="41E6047C" w14:textId="77777777" w:rsidR="00CB1C19" w:rsidRPr="00104D63" w:rsidRDefault="00104D63" w:rsidP="0086672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229</w:t>
      </w:r>
      <w:r w:rsidR="00CB1C19" w:rsidRPr="00104D63">
        <w:rPr>
          <w:rFonts w:ascii="Times New Roman" w:hAnsi="Times New Roman" w:cs="Times New Roman"/>
          <w:sz w:val="24"/>
          <w:szCs w:val="24"/>
        </w:rPr>
        <w:t>. Санитарно-эпидемиологические требования к транспортным средствам, предназначенным для перевозки обеззараженных медицинских отходов класса Б и В</w:t>
      </w:r>
      <w:r w:rsidR="0083284A" w:rsidRPr="0083284A">
        <w:rPr>
          <w:rFonts w:ascii="Times New Roman" w:hAnsi="Times New Roman" w:cs="Times New Roman"/>
          <w:sz w:val="24"/>
          <w:szCs w:val="24"/>
        </w:rPr>
        <w:t>, а также необеззараженных медицинских отходов класса «Б»:</w:t>
      </w:r>
    </w:p>
    <w:p w14:paraId="3046D613" w14:textId="77777777" w:rsidR="00CB1C19" w:rsidRPr="00104D63" w:rsidRDefault="00CB1C19" w:rsidP="0086672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кабина водителя должна быть отделена от кузова автомобиля;</w:t>
      </w:r>
    </w:p>
    <w:p w14:paraId="288F6641" w14:textId="77777777" w:rsidR="00CB1C19" w:rsidRPr="00104D63" w:rsidRDefault="00CB1C19" w:rsidP="0086672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кузов автомобиля должен быть выполнен из материалов, устойчивых к обработке моющими и дезинфекционными средствами, механическому воздействию, иметь гладкую внутреннюю поверхность и маркировку "Медицинские отходы" с внешней стороны;</w:t>
      </w:r>
    </w:p>
    <w:p w14:paraId="20528CCE" w14:textId="77777777" w:rsidR="00CB1C19" w:rsidRPr="00104D63" w:rsidRDefault="00CB1C19" w:rsidP="0086672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при транспортировке продолжительностью более 4-х часов отходов, хранившихся в морозильных камерах, используется охлаждаемый транспорт;</w:t>
      </w:r>
    </w:p>
    <w:p w14:paraId="19F06F5D" w14:textId="77777777" w:rsidR="00CB1C19" w:rsidRPr="00104D63" w:rsidRDefault="00CB1C19" w:rsidP="0086672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в кузове транспорта должны быть предусмотрены приспособления для фиксации контейнеров, их погрузки и выгрузки;</w:t>
      </w:r>
    </w:p>
    <w:p w14:paraId="37ED02ED" w14:textId="77777777" w:rsidR="00CB1C19" w:rsidRPr="00104D63" w:rsidRDefault="00CB1C19" w:rsidP="0086672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транспортное средство должно быть обеспечено комплектом средств для проведения экстренной дезинфекции в случае рассыпания, разливания медицинских отходов;</w:t>
      </w:r>
    </w:p>
    <w:p w14:paraId="1A960429" w14:textId="77777777" w:rsidR="00CB1C19" w:rsidRPr="00104D63" w:rsidRDefault="00E706AA" w:rsidP="00866726">
      <w:pPr>
        <w:pStyle w:val="ConsPlusNormal"/>
        <w:spacing w:before="220"/>
        <w:ind w:left="-567" w:firstLine="709"/>
        <w:jc w:val="both"/>
        <w:rPr>
          <w:rFonts w:ascii="Times New Roman" w:hAnsi="Times New Roman"/>
          <w:sz w:val="24"/>
          <w:szCs w:val="24"/>
        </w:rPr>
      </w:pPr>
      <w:r w:rsidRPr="00104D63">
        <w:rPr>
          <w:rFonts w:ascii="Times New Roman" w:hAnsi="Times New Roman"/>
          <w:sz w:val="24"/>
          <w:szCs w:val="24"/>
        </w:rPr>
        <w:t>транспорт, занятый перевозкой медицинских отходов класса А, подлежит мытью, дезинфекции и дезинсекции не реже 1 раза в неделю, а медицинских отходов класса Б и В – после каждой перевозки. Дезинфекция проводится способом орошения из гидропульта, распылителей или способом протирания растворами дезинфицирующих средств с использованием ветоши, щеток. При этом работникам, проводящим дезинфекцию, необходимо соблюдать меры предосторожности, предусмотренные инструкцией по применению конкретного дезинфицирующего средства (защитная одежда, респираторы, защитные очки, резиновые перчатки).</w:t>
      </w:r>
    </w:p>
    <w:p w14:paraId="082A4601" w14:textId="77777777" w:rsidR="00D92179" w:rsidRPr="00104D63" w:rsidRDefault="00104D63" w:rsidP="00866726">
      <w:pPr>
        <w:pStyle w:val="ConsPlusNormal"/>
        <w:spacing w:before="220" w:after="240"/>
        <w:ind w:left="-567" w:firstLine="709"/>
        <w:jc w:val="both"/>
        <w:rPr>
          <w:rFonts w:ascii="Times New Roman" w:hAnsi="Times New Roman"/>
          <w:sz w:val="24"/>
          <w:szCs w:val="24"/>
        </w:rPr>
      </w:pPr>
      <w:r w:rsidRPr="00104D63">
        <w:rPr>
          <w:rFonts w:ascii="Times New Roman" w:hAnsi="Times New Roman"/>
          <w:sz w:val="24"/>
          <w:szCs w:val="24"/>
        </w:rPr>
        <w:t>230</w:t>
      </w:r>
      <w:r w:rsidR="00D92179" w:rsidRPr="00104D63">
        <w:rPr>
          <w:rFonts w:ascii="Times New Roman" w:hAnsi="Times New Roman"/>
          <w:sz w:val="24"/>
          <w:szCs w:val="24"/>
        </w:rPr>
        <w:t>. К работам по обращению с медицинскими отходами не допускается привлечение работников, не прошедших предварительный инструктаж по безопасному обращению с медицинскими отходами.</w:t>
      </w:r>
    </w:p>
    <w:p w14:paraId="58CC552D" w14:textId="77777777" w:rsidR="00D92179" w:rsidRPr="00104D63" w:rsidRDefault="00104D63" w:rsidP="00D875D6">
      <w:pPr>
        <w:tabs>
          <w:tab w:val="left" w:pos="709"/>
        </w:tabs>
        <w:spacing w:after="240" w:line="240" w:lineRule="auto"/>
        <w:ind w:left="-567" w:firstLine="709"/>
        <w:jc w:val="both"/>
        <w:rPr>
          <w:rFonts w:ascii="Times New Roman" w:hAnsi="Times New Roman"/>
          <w:sz w:val="24"/>
          <w:szCs w:val="24"/>
          <w:lang w:eastAsia="ru-RU"/>
        </w:rPr>
      </w:pPr>
      <w:r w:rsidRPr="00104D63">
        <w:rPr>
          <w:rFonts w:ascii="Times New Roman" w:hAnsi="Times New Roman"/>
          <w:sz w:val="24"/>
          <w:szCs w:val="24"/>
        </w:rPr>
        <w:t>231</w:t>
      </w:r>
      <w:r w:rsidR="00D92179" w:rsidRPr="00104D63">
        <w:rPr>
          <w:rFonts w:ascii="Times New Roman" w:hAnsi="Times New Roman"/>
          <w:sz w:val="24"/>
          <w:szCs w:val="24"/>
        </w:rPr>
        <w:t xml:space="preserve">. </w:t>
      </w:r>
      <w:r w:rsidR="00D92179" w:rsidRPr="00104D63">
        <w:rPr>
          <w:rFonts w:ascii="Times New Roman" w:hAnsi="Times New Roman"/>
          <w:sz w:val="24"/>
          <w:szCs w:val="24"/>
          <w:lang w:eastAsia="ru-RU"/>
        </w:rPr>
        <w:t xml:space="preserve">Работникам организации, в которой образуются медицинские отходы, </w:t>
      </w:r>
      <w:r w:rsidR="00D92179" w:rsidRPr="00104D63">
        <w:rPr>
          <w:rFonts w:ascii="Times New Roman" w:hAnsi="Times New Roman"/>
          <w:sz w:val="24"/>
          <w:szCs w:val="24"/>
          <w:lang w:eastAsia="ru-RU"/>
        </w:rPr>
        <w:br/>
        <w:t>не допускается выходить за пределы рабочих помещений участка по обращению с медицинскими отходами классов Б и В в специальной одежде, используемой в рабочих помещениях участка.</w:t>
      </w:r>
    </w:p>
    <w:p w14:paraId="31EC7DC2" w14:textId="77777777" w:rsidR="00D92179" w:rsidRPr="00104D63" w:rsidRDefault="00D92179" w:rsidP="00D875D6">
      <w:pPr>
        <w:tabs>
          <w:tab w:val="left" w:pos="709"/>
        </w:tabs>
        <w:spacing w:after="0" w:line="240" w:lineRule="auto"/>
        <w:ind w:left="-567" w:firstLine="709"/>
        <w:jc w:val="both"/>
        <w:rPr>
          <w:rFonts w:ascii="Times New Roman" w:hAnsi="Times New Roman"/>
          <w:sz w:val="24"/>
          <w:szCs w:val="24"/>
          <w:lang w:eastAsia="ru-RU"/>
        </w:rPr>
      </w:pPr>
      <w:r w:rsidRPr="00104D63">
        <w:rPr>
          <w:rFonts w:ascii="Times New Roman" w:hAnsi="Times New Roman"/>
          <w:sz w:val="24"/>
          <w:szCs w:val="24"/>
          <w:lang w:eastAsia="ru-RU"/>
        </w:rPr>
        <w:t>Личную одежду и специальную одежду необходимо хранить в разных шкафах.</w:t>
      </w:r>
    </w:p>
    <w:p w14:paraId="58A15038" w14:textId="77777777" w:rsidR="00D92179" w:rsidRPr="00104D63" w:rsidRDefault="00D9217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sz w:val="24"/>
          <w:szCs w:val="24"/>
        </w:rPr>
        <w:t>Запрещается стирка специальной одежды на дому.</w:t>
      </w:r>
    </w:p>
    <w:p w14:paraId="3F8F5EE4"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232</w:t>
      </w:r>
      <w:r w:rsidR="00BB623C" w:rsidRPr="00104D63">
        <w:rPr>
          <w:rFonts w:ascii="Times New Roman" w:hAnsi="Times New Roman" w:cs="Times New Roman"/>
          <w:sz w:val="24"/>
          <w:szCs w:val="24"/>
        </w:rPr>
        <w:t xml:space="preserve">. </w:t>
      </w:r>
      <w:r w:rsidR="00CB1C19" w:rsidRPr="00104D63">
        <w:rPr>
          <w:rFonts w:ascii="Times New Roman" w:hAnsi="Times New Roman" w:cs="Times New Roman"/>
          <w:sz w:val="24"/>
          <w:szCs w:val="24"/>
        </w:rPr>
        <w:t xml:space="preserve">Для учета медицинских отходов классов Б, В, Г и Д в </w:t>
      </w:r>
      <w:r w:rsidR="00F5030D" w:rsidRPr="00104D63">
        <w:rPr>
          <w:rFonts w:ascii="Times New Roman" w:hAnsi="Times New Roman"/>
          <w:sz w:val="24"/>
          <w:szCs w:val="24"/>
        </w:rPr>
        <w:t>организации, осуществляющей обращение с медицинскими отходами</w:t>
      </w:r>
      <w:r w:rsidR="00F5030D" w:rsidRPr="00104D63">
        <w:rPr>
          <w:rStyle w:val="af2"/>
          <w:rFonts w:ascii="Times New Roman" w:hAnsi="Times New Roman"/>
          <w:sz w:val="24"/>
          <w:szCs w:val="24"/>
        </w:rPr>
        <w:footnoteReference w:id="72"/>
      </w:r>
      <w:r w:rsidR="00CB1C19" w:rsidRPr="00104D63">
        <w:rPr>
          <w:rFonts w:ascii="Times New Roman" w:hAnsi="Times New Roman" w:cs="Times New Roman"/>
          <w:sz w:val="24"/>
          <w:szCs w:val="24"/>
        </w:rPr>
        <w:t xml:space="preserve"> ведутся следующие журналы (рекомендуемые образцы приведены в </w:t>
      </w:r>
      <w:hyperlink w:anchor="P1359">
        <w:r w:rsidR="00CB1C19" w:rsidRPr="00104D63">
          <w:rPr>
            <w:rFonts w:ascii="Times New Roman" w:hAnsi="Times New Roman" w:cs="Times New Roman"/>
            <w:sz w:val="24"/>
            <w:szCs w:val="24"/>
          </w:rPr>
          <w:t>приложении N 8</w:t>
        </w:r>
      </w:hyperlink>
      <w:r w:rsidR="00CB1C19" w:rsidRPr="00104D63">
        <w:rPr>
          <w:rFonts w:ascii="Times New Roman" w:hAnsi="Times New Roman" w:cs="Times New Roman"/>
          <w:sz w:val="24"/>
          <w:szCs w:val="24"/>
        </w:rPr>
        <w:t xml:space="preserve"> к Санитарным правилам):</w:t>
      </w:r>
    </w:p>
    <w:p w14:paraId="7A3835E7"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технологический журнал учета отходов в структурном подразделении в соответствии с классом отхода;</w:t>
      </w:r>
    </w:p>
    <w:p w14:paraId="5978E065"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технологический журнал учета медицинских отходов медицинской организации;</w:t>
      </w:r>
    </w:p>
    <w:p w14:paraId="0D4557BD"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технологический журнал участка по обращению с отходами.</w:t>
      </w:r>
    </w:p>
    <w:p w14:paraId="3843A75B" w14:textId="77777777" w:rsidR="00CB1C19" w:rsidRPr="00104D63" w:rsidRDefault="00104D63" w:rsidP="00D875D6">
      <w:pPr>
        <w:pStyle w:val="ConsPlusNormal"/>
        <w:spacing w:before="220"/>
        <w:ind w:left="-567" w:firstLine="709"/>
        <w:jc w:val="both"/>
        <w:rPr>
          <w:rFonts w:ascii="Times New Roman" w:hAnsi="Times New Roman"/>
          <w:sz w:val="24"/>
          <w:szCs w:val="24"/>
        </w:rPr>
      </w:pPr>
      <w:r w:rsidRPr="00104D63">
        <w:rPr>
          <w:rFonts w:ascii="Times New Roman" w:hAnsi="Times New Roman" w:cs="Times New Roman"/>
          <w:sz w:val="24"/>
          <w:szCs w:val="24"/>
        </w:rPr>
        <w:t>233</w:t>
      </w:r>
      <w:r w:rsidR="00BA45FD" w:rsidRPr="00104D63">
        <w:rPr>
          <w:rFonts w:ascii="Times New Roman" w:hAnsi="Times New Roman" w:cs="Times New Roman"/>
          <w:sz w:val="24"/>
          <w:szCs w:val="24"/>
        </w:rPr>
        <w:t xml:space="preserve">. </w:t>
      </w:r>
      <w:r w:rsidR="00CB1C19" w:rsidRPr="00104D63">
        <w:rPr>
          <w:rFonts w:ascii="Times New Roman" w:hAnsi="Times New Roman" w:cs="Times New Roman"/>
          <w:sz w:val="24"/>
          <w:szCs w:val="24"/>
        </w:rPr>
        <w:t xml:space="preserve"> </w:t>
      </w:r>
      <w:r w:rsidR="00AC28C0" w:rsidRPr="00104D63">
        <w:rPr>
          <w:rFonts w:ascii="Times New Roman" w:hAnsi="Times New Roman"/>
          <w:sz w:val="24"/>
          <w:szCs w:val="24"/>
        </w:rPr>
        <w:t>Вывоз, обеззараживание и (или) обезвреживание отходов, выполненных лицами, осуществляющими транспортирование и (или) обеззараживание и (или) обезвреживание отходов, должен иметь документарное подтверждение.</w:t>
      </w:r>
    </w:p>
    <w:p w14:paraId="167822A8" w14:textId="77777777" w:rsidR="00FD6315" w:rsidRPr="00FD6315" w:rsidRDefault="00104D63" w:rsidP="00D875D6">
      <w:pPr>
        <w:pStyle w:val="ConsPlusNormal"/>
        <w:spacing w:before="220"/>
        <w:ind w:left="-567" w:firstLine="709"/>
        <w:jc w:val="both"/>
        <w:rPr>
          <w:rFonts w:ascii="Times New Roman" w:hAnsi="Times New Roman"/>
          <w:sz w:val="24"/>
          <w:szCs w:val="24"/>
        </w:rPr>
      </w:pPr>
      <w:r w:rsidRPr="00FD6315">
        <w:rPr>
          <w:rFonts w:ascii="Times New Roman" w:hAnsi="Times New Roman" w:cs="Times New Roman"/>
          <w:sz w:val="24"/>
          <w:szCs w:val="24"/>
        </w:rPr>
        <w:t>234</w:t>
      </w:r>
      <w:r w:rsidR="00BA45FD" w:rsidRPr="00FD6315">
        <w:rPr>
          <w:rFonts w:ascii="Times New Roman" w:hAnsi="Times New Roman" w:cs="Times New Roman"/>
          <w:sz w:val="24"/>
          <w:szCs w:val="24"/>
        </w:rPr>
        <w:t xml:space="preserve">. </w:t>
      </w:r>
      <w:r w:rsidR="00FD6315" w:rsidRPr="00FD6315">
        <w:rPr>
          <w:rFonts w:ascii="Times New Roman" w:hAnsi="Times New Roman"/>
          <w:sz w:val="24"/>
          <w:szCs w:val="24"/>
        </w:rPr>
        <w:t>Передача обеззараженных медицинских отходов классов Б, В и Г (в случаях, указанных в пункте 179) лицам, осуществляющим их транспортирование и (или) обезвреживание, осуществляется с предоставлением документа  , подписанного уполномоченным работником организации, подтверждающего факт их обеззараживания, содержащим сведения о дате обеззараживания медицинских отходов, массе и (или) объеме обеззараженных медицинских отходов, способе и режиме обеззараживания, об ответственном работнике, осуществляющем обеззараживание.</w:t>
      </w:r>
    </w:p>
    <w:p w14:paraId="19D63D48"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235</w:t>
      </w:r>
      <w:r w:rsidR="00CB1C19" w:rsidRPr="00104D63">
        <w:rPr>
          <w:rFonts w:ascii="Times New Roman" w:hAnsi="Times New Roman" w:cs="Times New Roman"/>
          <w:sz w:val="24"/>
          <w:szCs w:val="24"/>
        </w:rPr>
        <w:t xml:space="preserve">. </w:t>
      </w:r>
      <w:r w:rsidR="000B14B3" w:rsidRPr="00104D63">
        <w:rPr>
          <w:rFonts w:ascii="Times New Roman" w:hAnsi="Times New Roman" w:cs="Times New Roman"/>
          <w:sz w:val="24"/>
          <w:szCs w:val="24"/>
        </w:rPr>
        <w:t>Лица</w:t>
      </w:r>
      <w:r w:rsidR="00CB1C19" w:rsidRPr="00104D63">
        <w:rPr>
          <w:rFonts w:ascii="Times New Roman" w:hAnsi="Times New Roman" w:cs="Times New Roman"/>
          <w:sz w:val="24"/>
          <w:szCs w:val="24"/>
        </w:rPr>
        <w:t>, осуществляющие деятельность в области обращения с медицинскими отходами, организуют и осуществляют производственный контроль, который включает в себя:</w:t>
      </w:r>
    </w:p>
    <w:p w14:paraId="4AF9BA1D"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а) визуальную и документальную проверку (не реже 1 раза в месяц):</w:t>
      </w:r>
    </w:p>
    <w:p w14:paraId="6965C4E5"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количества расходных материалов (запас пакетов, контейнеров), средств малой механизации, дезинфицирующих средств;</w:t>
      </w:r>
    </w:p>
    <w:p w14:paraId="003F87A5"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обеспеченности </w:t>
      </w:r>
      <w:r w:rsidR="004E5067" w:rsidRPr="00104D63">
        <w:rPr>
          <w:rFonts w:ascii="Times New Roman" w:hAnsi="Times New Roman" w:cs="Times New Roman"/>
          <w:sz w:val="24"/>
          <w:szCs w:val="24"/>
        </w:rPr>
        <w:t>работников</w:t>
      </w:r>
      <w:r w:rsidRPr="00104D63">
        <w:rPr>
          <w:rFonts w:ascii="Times New Roman" w:hAnsi="Times New Roman" w:cs="Times New Roman"/>
          <w:sz w:val="24"/>
          <w:szCs w:val="24"/>
        </w:rPr>
        <w:t xml:space="preserve"> средствами индивидуальной защиты, организации централизованной стирки спецодежды и регулярной ее смены;</w:t>
      </w:r>
    </w:p>
    <w:p w14:paraId="2043817C"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санитарного состояния и режима дезинфекции помещений временного хранения и (или) участков по обращению с медицинскими отходами, мусоропроводов, контейнерных площадок;</w:t>
      </w:r>
    </w:p>
    <w:p w14:paraId="58CB42E5" w14:textId="77777777" w:rsidR="00CB1C19" w:rsidRPr="00104D63" w:rsidRDefault="00F215AA"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sz w:val="24"/>
          <w:szCs w:val="24"/>
        </w:rPr>
        <w:t>соблюдения режимов обеззараживания и (или)</w:t>
      </w:r>
      <w:r w:rsidRPr="00104D63">
        <w:rPr>
          <w:rFonts w:ascii="Times New Roman" w:hAnsi="Times New Roman"/>
          <w:b/>
          <w:sz w:val="24"/>
          <w:szCs w:val="24"/>
        </w:rPr>
        <w:t xml:space="preserve"> </w:t>
      </w:r>
      <w:r w:rsidRPr="00104D63">
        <w:rPr>
          <w:rFonts w:ascii="Times New Roman" w:hAnsi="Times New Roman"/>
          <w:sz w:val="24"/>
          <w:szCs w:val="24"/>
        </w:rPr>
        <w:t>обезвреживания медицинских отходов, средств их накопления, транспортировки, спецодежды;</w:t>
      </w:r>
    </w:p>
    <w:p w14:paraId="08D2330C" w14:textId="77777777" w:rsidR="00CB1C19" w:rsidRPr="00104D63" w:rsidRDefault="00220093" w:rsidP="00D875D6">
      <w:pPr>
        <w:pStyle w:val="ConsPlusNormal"/>
        <w:spacing w:before="220"/>
        <w:ind w:left="-567" w:firstLine="709"/>
        <w:jc w:val="both"/>
        <w:rPr>
          <w:rFonts w:ascii="Times New Roman" w:hAnsi="Times New Roman"/>
          <w:sz w:val="24"/>
          <w:szCs w:val="24"/>
        </w:rPr>
      </w:pPr>
      <w:r w:rsidRPr="00104D63">
        <w:rPr>
          <w:rFonts w:ascii="Times New Roman" w:hAnsi="Times New Roman"/>
          <w:sz w:val="24"/>
          <w:szCs w:val="24"/>
        </w:rPr>
        <w:t>регулярности вывоза медицинских отходов;</w:t>
      </w:r>
    </w:p>
    <w:p w14:paraId="02FCFD66" w14:textId="77777777" w:rsidR="00220093" w:rsidRPr="00104D63" w:rsidRDefault="0022009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sz w:val="24"/>
          <w:szCs w:val="24"/>
        </w:rPr>
        <w:t>учет медицинских отходов</w:t>
      </w:r>
      <w:r w:rsidRPr="00104D63">
        <w:rPr>
          <w:rStyle w:val="af2"/>
          <w:rFonts w:ascii="Times New Roman" w:hAnsi="Times New Roman"/>
          <w:sz w:val="24"/>
          <w:szCs w:val="24"/>
        </w:rPr>
        <w:footnoteReference w:id="73"/>
      </w:r>
      <w:r w:rsidRPr="00104D63">
        <w:rPr>
          <w:rFonts w:ascii="Times New Roman" w:hAnsi="Times New Roman"/>
          <w:sz w:val="24"/>
          <w:szCs w:val="24"/>
        </w:rPr>
        <w:t>.</w:t>
      </w:r>
    </w:p>
    <w:p w14:paraId="3E91E1B6"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б) лабораторно-инструментальную проверку:</w:t>
      </w:r>
    </w:p>
    <w:p w14:paraId="7D8CCAAC"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микробиологический контроль эффективности обеззараживания, обезвреживания отходов на установках обеззараживания, обезвреживания по утвержденным методикам</w:t>
      </w:r>
      <w:r w:rsidR="009D46D1" w:rsidRPr="00104D63">
        <w:rPr>
          <w:rFonts w:ascii="Times New Roman" w:hAnsi="Times New Roman" w:cs="Times New Roman"/>
          <w:sz w:val="24"/>
          <w:szCs w:val="24"/>
        </w:rPr>
        <w:t>, при их наличии</w:t>
      </w:r>
      <w:r w:rsidRPr="00104D63">
        <w:rPr>
          <w:rFonts w:ascii="Times New Roman" w:hAnsi="Times New Roman" w:cs="Times New Roman"/>
          <w:sz w:val="24"/>
          <w:szCs w:val="24"/>
        </w:rPr>
        <w:t xml:space="preserve"> (не реже 1 раза в год).</w:t>
      </w:r>
    </w:p>
    <w:p w14:paraId="1D482B3D" w14:textId="77777777" w:rsidR="00CB1C19" w:rsidRPr="00104D63" w:rsidRDefault="00790434"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 </w:t>
      </w:r>
      <w:r w:rsidR="00104D63" w:rsidRPr="00104D63">
        <w:rPr>
          <w:rFonts w:ascii="Times New Roman" w:hAnsi="Times New Roman" w:cs="Times New Roman"/>
          <w:sz w:val="24"/>
          <w:szCs w:val="24"/>
        </w:rPr>
        <w:t>236</w:t>
      </w:r>
      <w:r w:rsidR="00CB1C19" w:rsidRPr="00104D63">
        <w:rPr>
          <w:rFonts w:ascii="Times New Roman" w:hAnsi="Times New Roman" w:cs="Times New Roman"/>
          <w:sz w:val="24"/>
          <w:szCs w:val="24"/>
        </w:rPr>
        <w:t xml:space="preserve">. </w:t>
      </w:r>
      <w:r w:rsidR="00DD25F6" w:rsidRPr="00104D63">
        <w:rPr>
          <w:rFonts w:ascii="Times New Roman" w:hAnsi="Times New Roman"/>
          <w:sz w:val="24"/>
          <w:szCs w:val="24"/>
        </w:rPr>
        <w:t>Санитарно-эпидемиологические требования к участкам (объектам и (или) оборудованию (установкам)</w:t>
      </w:r>
      <w:r w:rsidR="00DD25F6" w:rsidRPr="00104D63">
        <w:rPr>
          <w:rFonts w:ascii="Times New Roman" w:hAnsi="Times New Roman"/>
          <w:b/>
          <w:sz w:val="24"/>
          <w:szCs w:val="24"/>
        </w:rPr>
        <w:t xml:space="preserve"> </w:t>
      </w:r>
      <w:r w:rsidR="00DD25F6" w:rsidRPr="00104D63">
        <w:rPr>
          <w:rFonts w:ascii="Times New Roman" w:hAnsi="Times New Roman"/>
          <w:sz w:val="24"/>
          <w:szCs w:val="24"/>
        </w:rPr>
        <w:t>по обращению с медицинскими отходами классов Б и В</w:t>
      </w:r>
      <w:r w:rsidR="00CB1C19" w:rsidRPr="00104D63">
        <w:rPr>
          <w:rFonts w:ascii="Times New Roman" w:hAnsi="Times New Roman" w:cs="Times New Roman"/>
          <w:sz w:val="24"/>
          <w:szCs w:val="24"/>
        </w:rPr>
        <w:t>:</w:t>
      </w:r>
    </w:p>
    <w:p w14:paraId="74AF7549"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а) </w:t>
      </w:r>
      <w:r w:rsidR="00496534" w:rsidRPr="00104D63">
        <w:rPr>
          <w:rFonts w:ascii="Times New Roman" w:hAnsi="Times New Roman"/>
          <w:sz w:val="24"/>
          <w:szCs w:val="24"/>
        </w:rPr>
        <w:t xml:space="preserve">участок располагается в помещениях с автономной вытяжной вентиляцией. </w:t>
      </w:r>
      <w:r w:rsidR="00496534" w:rsidRPr="00104D63">
        <w:rPr>
          <w:rFonts w:ascii="Times New Roman" w:hAnsi="Times New Roman"/>
          <w:sz w:val="24"/>
          <w:szCs w:val="24"/>
        </w:rPr>
        <w:br/>
        <w:t>На участке осуществляется накопление, аппаратное обеззараживание и (или)</w:t>
      </w:r>
      <w:r w:rsidR="00496534" w:rsidRPr="00104D63">
        <w:rPr>
          <w:rFonts w:ascii="Times New Roman" w:hAnsi="Times New Roman"/>
          <w:b/>
          <w:sz w:val="24"/>
          <w:szCs w:val="24"/>
        </w:rPr>
        <w:t xml:space="preserve"> </w:t>
      </w:r>
      <w:r w:rsidR="00496534" w:rsidRPr="00104D63">
        <w:rPr>
          <w:rFonts w:ascii="Times New Roman" w:hAnsi="Times New Roman"/>
          <w:sz w:val="24"/>
          <w:szCs w:val="24"/>
        </w:rPr>
        <w:t>обезвреживание медицинских отходов классов Б и В. Размещение участка в составе медицинских подразделений не допускается (кроме помещений для обеззараживания</w:t>
      </w:r>
      <w:r w:rsidR="00496534" w:rsidRPr="00104D63">
        <w:rPr>
          <w:rFonts w:ascii="Times New Roman" w:hAnsi="Times New Roman"/>
          <w:b/>
          <w:sz w:val="24"/>
          <w:szCs w:val="24"/>
        </w:rPr>
        <w:t xml:space="preserve"> </w:t>
      </w:r>
      <w:r w:rsidR="00496534" w:rsidRPr="00104D63">
        <w:rPr>
          <w:rFonts w:ascii="Times New Roman" w:hAnsi="Times New Roman"/>
          <w:sz w:val="24"/>
          <w:szCs w:val="24"/>
        </w:rPr>
        <w:t xml:space="preserve">и (или) обезвреживания в лабораториях, осуществляющих работы с возбудителями </w:t>
      </w:r>
      <w:r w:rsidR="00496534" w:rsidRPr="00104D63">
        <w:rPr>
          <w:rFonts w:ascii="Times New Roman" w:hAnsi="Times New Roman"/>
          <w:sz w:val="24"/>
          <w:szCs w:val="24"/>
          <w:lang w:val="en-US"/>
        </w:rPr>
        <w:t>I</w:t>
      </w:r>
      <w:r w:rsidR="00496534" w:rsidRPr="00104D63">
        <w:rPr>
          <w:rFonts w:ascii="Times New Roman" w:hAnsi="Times New Roman"/>
          <w:sz w:val="24"/>
          <w:szCs w:val="24"/>
        </w:rPr>
        <w:t xml:space="preserve"> – </w:t>
      </w:r>
      <w:r w:rsidR="00496534" w:rsidRPr="00104D63">
        <w:rPr>
          <w:rFonts w:ascii="Times New Roman" w:hAnsi="Times New Roman"/>
          <w:sz w:val="24"/>
          <w:szCs w:val="24"/>
          <w:lang w:val="en-US"/>
        </w:rPr>
        <w:t>IV</w:t>
      </w:r>
      <w:r w:rsidR="00496534" w:rsidRPr="00104D63">
        <w:rPr>
          <w:rFonts w:ascii="Times New Roman" w:hAnsi="Times New Roman"/>
          <w:b/>
          <w:sz w:val="24"/>
          <w:szCs w:val="24"/>
        </w:rPr>
        <w:t xml:space="preserve"> </w:t>
      </w:r>
      <w:r w:rsidR="00496534" w:rsidRPr="00104D63">
        <w:rPr>
          <w:rFonts w:ascii="Times New Roman" w:hAnsi="Times New Roman"/>
          <w:sz w:val="24"/>
          <w:szCs w:val="24"/>
        </w:rPr>
        <w:t>групп патогенности)</w:t>
      </w:r>
      <w:r w:rsidRPr="00104D63">
        <w:rPr>
          <w:rFonts w:ascii="Times New Roman" w:hAnsi="Times New Roman" w:cs="Times New Roman"/>
          <w:sz w:val="24"/>
          <w:szCs w:val="24"/>
        </w:rPr>
        <w:t>;</w:t>
      </w:r>
    </w:p>
    <w:p w14:paraId="0A335F38"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б) участок должен быть оборудован системами водоснабжения, водоотведения, отопления, электроснабжения и автономной вентиляцией. На участке должна быть обеспечена поточность технологического процесса и возможность соблюдения принципа разделения на чистую и грязную зоны.</w:t>
      </w:r>
    </w:p>
    <w:p w14:paraId="6FD897D2" w14:textId="77777777" w:rsidR="00CB1C19" w:rsidRPr="00104D63" w:rsidRDefault="000336CE" w:rsidP="00D875D6">
      <w:pPr>
        <w:pStyle w:val="ConsPlusNormal"/>
        <w:spacing w:before="220" w:after="240"/>
        <w:ind w:left="-567" w:firstLine="709"/>
        <w:jc w:val="both"/>
        <w:rPr>
          <w:rFonts w:ascii="Times New Roman" w:hAnsi="Times New Roman" w:cs="Times New Roman"/>
          <w:sz w:val="24"/>
          <w:szCs w:val="24"/>
        </w:rPr>
      </w:pPr>
      <w:r w:rsidRPr="00104D63">
        <w:rPr>
          <w:rFonts w:ascii="Times New Roman" w:hAnsi="Times New Roman"/>
          <w:sz w:val="24"/>
          <w:szCs w:val="24"/>
        </w:rPr>
        <w:t>На территории участка осуществляется прием, обеззараживание и (или) обезвреживание, временное хранение медицинских</w:t>
      </w:r>
      <w:r w:rsidRPr="00104D63">
        <w:rPr>
          <w:rFonts w:ascii="Times New Roman" w:hAnsi="Times New Roman"/>
          <w:b/>
          <w:sz w:val="24"/>
          <w:szCs w:val="24"/>
        </w:rPr>
        <w:t xml:space="preserve"> </w:t>
      </w:r>
      <w:r w:rsidRPr="00104D63">
        <w:rPr>
          <w:rFonts w:ascii="Times New Roman" w:hAnsi="Times New Roman"/>
          <w:sz w:val="24"/>
          <w:szCs w:val="24"/>
        </w:rPr>
        <w:t>отходов, мойка и дезинфекция стоек-тележек, контейнеров и другого оборудования, применяемого для перемещения отходов</w:t>
      </w:r>
      <w:r w:rsidR="00CB1C19" w:rsidRPr="00104D63">
        <w:rPr>
          <w:rFonts w:ascii="Times New Roman" w:hAnsi="Times New Roman" w:cs="Times New Roman"/>
          <w:sz w:val="24"/>
          <w:szCs w:val="24"/>
        </w:rPr>
        <w:t>;</w:t>
      </w:r>
    </w:p>
    <w:p w14:paraId="63454122" w14:textId="77777777" w:rsidR="00CE52D2" w:rsidRPr="00104D63" w:rsidRDefault="00CB1C19" w:rsidP="00D875D6">
      <w:pPr>
        <w:spacing w:after="240"/>
        <w:ind w:left="-567" w:firstLine="709"/>
        <w:jc w:val="both"/>
        <w:rPr>
          <w:rFonts w:ascii="Times New Roman" w:hAnsi="Times New Roman"/>
          <w:sz w:val="24"/>
          <w:szCs w:val="24"/>
          <w:lang w:eastAsia="ru-RU"/>
        </w:rPr>
      </w:pPr>
      <w:r w:rsidRPr="00104D63">
        <w:rPr>
          <w:rFonts w:ascii="Times New Roman" w:hAnsi="Times New Roman"/>
          <w:sz w:val="24"/>
          <w:szCs w:val="24"/>
        </w:rPr>
        <w:t xml:space="preserve">в) </w:t>
      </w:r>
      <w:r w:rsidR="00CE52D2" w:rsidRPr="00104D63">
        <w:rPr>
          <w:rFonts w:ascii="Times New Roman" w:hAnsi="Times New Roman"/>
          <w:sz w:val="24"/>
          <w:szCs w:val="24"/>
          <w:lang w:eastAsia="ru-RU"/>
        </w:rPr>
        <w:t>помещения участка делятся на зоны:</w:t>
      </w:r>
    </w:p>
    <w:p w14:paraId="72E09A47" w14:textId="77777777" w:rsidR="00CE52D2" w:rsidRPr="00104D63" w:rsidRDefault="00CE52D2" w:rsidP="00D875D6">
      <w:pPr>
        <w:spacing w:after="0"/>
        <w:ind w:left="-567" w:firstLine="709"/>
        <w:jc w:val="both"/>
        <w:rPr>
          <w:rFonts w:ascii="Times New Roman" w:hAnsi="Times New Roman"/>
          <w:sz w:val="24"/>
          <w:szCs w:val="24"/>
          <w:lang w:eastAsia="ru-RU"/>
        </w:rPr>
      </w:pPr>
      <w:r w:rsidRPr="00104D63">
        <w:rPr>
          <w:rFonts w:ascii="Times New Roman" w:hAnsi="Times New Roman"/>
          <w:sz w:val="24"/>
          <w:szCs w:val="24"/>
          <w:lang w:eastAsia="ru-RU"/>
        </w:rPr>
        <w:t xml:space="preserve">грязную, к которой относятся помещение приема и временного хранения поступающих медицинских отходов, помещение обеззараживания и (или) обезвреживания отходов, оборудованное установками по обеззараживанию и (или) обезвреживанию отходов классов Б и В, помещение мойки </w:t>
      </w:r>
      <w:r w:rsidRPr="00104D63">
        <w:rPr>
          <w:rFonts w:ascii="Times New Roman" w:hAnsi="Times New Roman"/>
          <w:sz w:val="24"/>
          <w:szCs w:val="24"/>
          <w:lang w:eastAsia="ru-RU"/>
        </w:rPr>
        <w:br/>
        <w:t>и дезинфекции. При небольших объемах возможно временное хранение поступающих отходов и их обеззараживание в одном помещении. При временном хранении отходов классов Б и В более 24-х часов предусматривается холодильное оборудование;</w:t>
      </w:r>
    </w:p>
    <w:p w14:paraId="2D8B8955" w14:textId="77777777" w:rsidR="00CB1C19" w:rsidRPr="00104D63" w:rsidRDefault="00CE52D2"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sz w:val="24"/>
          <w:szCs w:val="24"/>
        </w:rPr>
        <w:t>чистую, к которой относятся помещения временного хранения обеззараженных и (или) обезвреженных отходов, вымытых и обеззараженных средств перемещения отходов (возможно совместное временное хранение в одном помещении), склад расходных материалов, комната персонала, санузел, душевая</w:t>
      </w:r>
      <w:r w:rsidR="00CB1C19" w:rsidRPr="00104D63">
        <w:rPr>
          <w:rFonts w:ascii="Times New Roman" w:hAnsi="Times New Roman" w:cs="Times New Roman"/>
          <w:sz w:val="24"/>
          <w:szCs w:val="24"/>
        </w:rPr>
        <w:t>;</w:t>
      </w:r>
    </w:p>
    <w:p w14:paraId="5D205F50"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г) поверхность стен, пола, потолков, мебели и оборудования должна быть гладкой, устойчивой к воздействию влаги, моющих и дезинфицирующих средств;</w:t>
      </w:r>
    </w:p>
    <w:p w14:paraId="3DF56D4F"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д) в помещениях участка должна быть автономная приточно-вытяжная вентиляция с механическим побуждением.</w:t>
      </w:r>
    </w:p>
    <w:p w14:paraId="0B6F4319"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Из помещений грязной зоны должна быть оборудована вытяжная вентиляция с механическим побуждением без устройства организованного притока;</w:t>
      </w:r>
    </w:p>
    <w:p w14:paraId="466DCFED"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е) основные производственные помещения (для приема и временного хранения отходов, обеззараживания, мойки и дезинфекции инвентаря и оборудования) должны быть оборудованы поливочным краном, трапами в полу (поддонами). В помещении обеззараживания, обезвреживания отходов должна быть раковина для мытья рук;</w:t>
      </w:r>
    </w:p>
    <w:p w14:paraId="7DCE99A0"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ж) помещения участка должны быть оборудованы устройствами обеззараживания воздуха;</w:t>
      </w:r>
    </w:p>
    <w:p w14:paraId="79E889DB"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з) </w:t>
      </w:r>
      <w:r w:rsidR="00A26991" w:rsidRPr="00104D63">
        <w:rPr>
          <w:rFonts w:ascii="Times New Roman" w:hAnsi="Times New Roman" w:cs="Times New Roman"/>
          <w:sz w:val="24"/>
          <w:szCs w:val="24"/>
        </w:rPr>
        <w:t>работники</w:t>
      </w:r>
      <w:r w:rsidRPr="00104D63">
        <w:rPr>
          <w:rFonts w:ascii="Times New Roman" w:hAnsi="Times New Roman" w:cs="Times New Roman"/>
          <w:sz w:val="24"/>
          <w:szCs w:val="24"/>
        </w:rPr>
        <w:t xml:space="preserve"> организации по </w:t>
      </w:r>
      <w:r w:rsidR="00BA51E4" w:rsidRPr="00104D63">
        <w:rPr>
          <w:rFonts w:ascii="Times New Roman" w:hAnsi="Times New Roman" w:cs="Times New Roman"/>
          <w:sz w:val="24"/>
          <w:szCs w:val="24"/>
        </w:rPr>
        <w:t>обращению</w:t>
      </w:r>
      <w:r w:rsidRPr="00104D63">
        <w:rPr>
          <w:rFonts w:ascii="Times New Roman" w:hAnsi="Times New Roman" w:cs="Times New Roman"/>
          <w:sz w:val="24"/>
          <w:szCs w:val="24"/>
        </w:rPr>
        <w:t xml:space="preserve"> с медицинскими отходами проводит текущую уборку влажным способом, не реже одного раза в день с применением моющих и дезинфицирующих средств. Генеральную уборку проводят не реже 1 раза в месяц. Обработке подлежат стены, мебель, технологическое оборудование, пол.</w:t>
      </w:r>
    </w:p>
    <w:p w14:paraId="68FD84C7"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Уборочный инвентарь, раздельный для чистой и грязной зоны, должен иметь маркировку для соответствующей зоны, должен использоваться исключительно по назначению и храниться раздельно.</w:t>
      </w:r>
    </w:p>
    <w:p w14:paraId="60DBA7A0" w14:textId="77777777" w:rsidR="0086638E" w:rsidRPr="00104D63" w:rsidRDefault="0086638E"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и) </w:t>
      </w:r>
      <w:r w:rsidRPr="00104D63">
        <w:rPr>
          <w:rFonts w:ascii="Times New Roman" w:hAnsi="Times New Roman"/>
          <w:sz w:val="24"/>
          <w:szCs w:val="24"/>
        </w:rPr>
        <w:t>оборудование (установки) для проведения обеззараживания и (или) обезвреживания медицинских отходов должно обеспечивать устранение эпидемиологической опасности, отсутствие негативного воздействия на здоровье населения и среду обитания</w:t>
      </w:r>
      <w:r w:rsidR="00433D7F" w:rsidRPr="00104D63">
        <w:rPr>
          <w:rStyle w:val="af2"/>
          <w:rFonts w:ascii="Times New Roman" w:hAnsi="Times New Roman"/>
          <w:sz w:val="24"/>
          <w:szCs w:val="24"/>
        </w:rPr>
        <w:footnoteReference w:id="74"/>
      </w:r>
      <w:r w:rsidRPr="00104D63">
        <w:rPr>
          <w:rFonts w:ascii="Times New Roman" w:hAnsi="Times New Roman"/>
          <w:sz w:val="24"/>
          <w:szCs w:val="24"/>
        </w:rPr>
        <w:t>.</w:t>
      </w:r>
    </w:p>
    <w:p w14:paraId="65BA7D17"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237</w:t>
      </w:r>
      <w:r w:rsidR="002B775D" w:rsidRPr="00104D63">
        <w:rPr>
          <w:rFonts w:ascii="Times New Roman" w:hAnsi="Times New Roman" w:cs="Times New Roman"/>
          <w:sz w:val="24"/>
          <w:szCs w:val="24"/>
        </w:rPr>
        <w:t>.</w:t>
      </w:r>
      <w:r w:rsidR="00CB1C19" w:rsidRPr="00104D63">
        <w:rPr>
          <w:rFonts w:ascii="Times New Roman" w:hAnsi="Times New Roman" w:cs="Times New Roman"/>
          <w:sz w:val="24"/>
          <w:szCs w:val="24"/>
        </w:rPr>
        <w:t xml:space="preserve"> Обращение с отходами </w:t>
      </w:r>
      <w:r w:rsidR="00CB1C19" w:rsidRPr="00DA2238">
        <w:rPr>
          <w:rFonts w:ascii="Times New Roman" w:hAnsi="Times New Roman" w:cs="Times New Roman"/>
          <w:sz w:val="24"/>
          <w:szCs w:val="24"/>
        </w:rPr>
        <w:t xml:space="preserve">производства </w:t>
      </w:r>
      <w:r w:rsidR="006A5E86" w:rsidRPr="00DA2238">
        <w:rPr>
          <w:rFonts w:ascii="Times New Roman" w:hAnsi="Times New Roman" w:cs="Times New Roman"/>
          <w:sz w:val="24"/>
          <w:szCs w:val="24"/>
        </w:rPr>
        <w:t>(включая отходы животноводства</w:t>
      </w:r>
      <w:r w:rsidR="00544C37" w:rsidRPr="00DA2238">
        <w:rPr>
          <w:rStyle w:val="af2"/>
          <w:rFonts w:ascii="Times New Roman" w:hAnsi="Times New Roman" w:cs="Times New Roman"/>
          <w:sz w:val="24"/>
          <w:szCs w:val="24"/>
        </w:rPr>
        <w:footnoteReference w:id="75"/>
      </w:r>
      <w:r w:rsidR="006A5E86" w:rsidRPr="00DA2238">
        <w:rPr>
          <w:rFonts w:ascii="Times New Roman" w:hAnsi="Times New Roman" w:cs="Times New Roman"/>
          <w:sz w:val="24"/>
          <w:szCs w:val="24"/>
        </w:rPr>
        <w:t>)</w:t>
      </w:r>
      <w:r w:rsidR="006A5E86" w:rsidRPr="00104D63">
        <w:rPr>
          <w:rFonts w:ascii="Times New Roman" w:hAnsi="Times New Roman" w:cs="Times New Roman"/>
          <w:sz w:val="24"/>
          <w:szCs w:val="24"/>
        </w:rPr>
        <w:t xml:space="preserve"> </w:t>
      </w:r>
      <w:r w:rsidR="00CB1C19" w:rsidRPr="00104D63">
        <w:rPr>
          <w:rFonts w:ascii="Times New Roman" w:hAnsi="Times New Roman" w:cs="Times New Roman"/>
          <w:sz w:val="24"/>
          <w:szCs w:val="24"/>
        </w:rPr>
        <w:t xml:space="preserve">должно осуществляться в соответствии с требованиями </w:t>
      </w:r>
      <w:hyperlink w:anchor="P778">
        <w:r w:rsidR="00CB1C19" w:rsidRPr="00104D63">
          <w:rPr>
            <w:rFonts w:ascii="Times New Roman" w:hAnsi="Times New Roman" w:cs="Times New Roman"/>
            <w:sz w:val="24"/>
            <w:szCs w:val="24"/>
          </w:rPr>
          <w:t xml:space="preserve">пунктов </w:t>
        </w:r>
        <w:r w:rsidR="00CB1C19" w:rsidRPr="00104D63">
          <w:rPr>
            <w:rFonts w:ascii="Times New Roman" w:hAnsi="Times New Roman" w:cs="Times New Roman"/>
            <w:strike/>
            <w:sz w:val="24"/>
            <w:szCs w:val="24"/>
          </w:rPr>
          <w:t>213</w:t>
        </w:r>
      </w:hyperlink>
      <w:r w:rsidR="00CB1C19" w:rsidRPr="00104D63">
        <w:rPr>
          <w:rFonts w:ascii="Times New Roman" w:hAnsi="Times New Roman" w:cs="Times New Roman"/>
          <w:sz w:val="24"/>
          <w:szCs w:val="24"/>
        </w:rPr>
        <w:t xml:space="preserve"> -</w:t>
      </w:r>
      <w:r w:rsidR="00CB1C19" w:rsidRPr="00104D63">
        <w:rPr>
          <w:rFonts w:ascii="Times New Roman" w:hAnsi="Times New Roman" w:cs="Times New Roman"/>
          <w:strike/>
          <w:sz w:val="24"/>
          <w:szCs w:val="24"/>
        </w:rPr>
        <w:t xml:space="preserve"> </w:t>
      </w:r>
      <w:hyperlink w:anchor="P815">
        <w:r w:rsidR="00CB1C19" w:rsidRPr="00104D63">
          <w:rPr>
            <w:rFonts w:ascii="Times New Roman" w:hAnsi="Times New Roman" w:cs="Times New Roman"/>
            <w:strike/>
            <w:sz w:val="24"/>
            <w:szCs w:val="24"/>
          </w:rPr>
          <w:t>239</w:t>
        </w:r>
      </w:hyperlink>
      <w:r w:rsidR="00A566A4" w:rsidRPr="00104D63">
        <w:rPr>
          <w:rFonts w:ascii="Times New Roman" w:hAnsi="Times New Roman" w:cs="Times New Roman"/>
          <w:sz w:val="24"/>
          <w:szCs w:val="24"/>
        </w:rPr>
        <w:t> </w:t>
      </w:r>
      <w:r w:rsidRPr="00104D63">
        <w:rPr>
          <w:rFonts w:ascii="Times New Roman" w:hAnsi="Times New Roman" w:cs="Times New Roman"/>
          <w:sz w:val="24"/>
          <w:szCs w:val="24"/>
        </w:rPr>
        <w:t>238</w:t>
      </w:r>
      <w:r w:rsidR="00A566A4" w:rsidRPr="00104D63">
        <w:rPr>
          <w:rFonts w:ascii="Times New Roman" w:hAnsi="Times New Roman" w:cs="Times New Roman"/>
          <w:sz w:val="24"/>
          <w:szCs w:val="24"/>
        </w:rPr>
        <w:t xml:space="preserve">- </w:t>
      </w:r>
      <w:r w:rsidRPr="00104D63">
        <w:rPr>
          <w:rFonts w:ascii="Times New Roman" w:hAnsi="Times New Roman" w:cs="Times New Roman"/>
          <w:sz w:val="24"/>
          <w:szCs w:val="24"/>
        </w:rPr>
        <w:t xml:space="preserve">264 </w:t>
      </w:r>
      <w:r w:rsidR="00CB1C19" w:rsidRPr="00104D63">
        <w:rPr>
          <w:rFonts w:ascii="Times New Roman" w:hAnsi="Times New Roman" w:cs="Times New Roman"/>
          <w:sz w:val="24"/>
          <w:szCs w:val="24"/>
        </w:rPr>
        <w:t>Санитарных правил, которые не распространяются на:</w:t>
      </w:r>
    </w:p>
    <w:p w14:paraId="3E5DBEA3"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полигоны захоронения радиоактивных отходов;</w:t>
      </w:r>
    </w:p>
    <w:p w14:paraId="2D67408B"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могильники для органических веществ;</w:t>
      </w:r>
    </w:p>
    <w:p w14:paraId="6D23D95A" w14:textId="77777777" w:rsidR="00440CD5" w:rsidRPr="00104D63" w:rsidRDefault="00CB1C19" w:rsidP="00440CD5">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перемещение, хранение, переработку, утилизацию биологических отходов (</w:t>
      </w:r>
      <w:r w:rsidRPr="00104D63">
        <w:rPr>
          <w:rFonts w:ascii="Times New Roman" w:hAnsi="Times New Roman" w:cs="Times New Roman"/>
          <w:strike/>
          <w:sz w:val="24"/>
          <w:szCs w:val="24"/>
        </w:rPr>
        <w:t>трупов</w:t>
      </w:r>
      <w:r w:rsidR="00440CD5" w:rsidRPr="00104D63">
        <w:rPr>
          <w:rFonts w:ascii="Times New Roman" w:hAnsi="Times New Roman" w:cs="Times New Roman"/>
          <w:sz w:val="24"/>
          <w:szCs w:val="24"/>
        </w:rPr>
        <w:t xml:space="preserve"> останки </w:t>
      </w:r>
      <w:r w:rsidRPr="00104D63">
        <w:rPr>
          <w:rFonts w:ascii="Times New Roman" w:hAnsi="Times New Roman" w:cs="Times New Roman"/>
          <w:sz w:val="24"/>
          <w:szCs w:val="24"/>
        </w:rPr>
        <w:t xml:space="preserve">животных </w:t>
      </w:r>
      <w:r w:rsidRPr="00104D63">
        <w:rPr>
          <w:rFonts w:ascii="Times New Roman" w:hAnsi="Times New Roman" w:cs="Times New Roman"/>
          <w:strike/>
          <w:sz w:val="24"/>
          <w:szCs w:val="24"/>
        </w:rPr>
        <w:t>и птиц, абортированных и мертворожденных плодов, ветеринарных конфискатов, других отходов, непригодных в пищу людям и на корм животным)</w:t>
      </w:r>
      <w:r w:rsidR="00332635" w:rsidRPr="00104D63">
        <w:rPr>
          <w:rFonts w:ascii="Times New Roman" w:hAnsi="Times New Roman" w:cs="Times New Roman"/>
          <w:strike/>
          <w:sz w:val="24"/>
          <w:szCs w:val="24"/>
        </w:rPr>
        <w:t xml:space="preserve"> </w:t>
      </w:r>
      <w:r w:rsidR="00440CD5" w:rsidRPr="00104D63">
        <w:rPr>
          <w:rFonts w:ascii="Times New Roman" w:hAnsi="Times New Roman" w:cs="Times New Roman"/>
          <w:sz w:val="24"/>
          <w:szCs w:val="24"/>
        </w:rPr>
        <w:t>и другие объекты животного происхождения, являющиеся результатом ветеринарной деятельности, ветеринарные конфискаты, отходы, получаемые при переработке пищевого и непищевого сырья животного происхождения).</w:t>
      </w:r>
    </w:p>
    <w:p w14:paraId="13564F21" w14:textId="77777777" w:rsidR="00CB1C19" w:rsidRPr="00104D63" w:rsidRDefault="0015122B" w:rsidP="00D875D6">
      <w:pPr>
        <w:pStyle w:val="ConsPlusNormal"/>
        <w:spacing w:before="220"/>
        <w:ind w:left="-567" w:firstLine="709"/>
        <w:jc w:val="both"/>
        <w:rPr>
          <w:rFonts w:ascii="Times New Roman" w:hAnsi="Times New Roman" w:cs="Times New Roman"/>
          <w:sz w:val="24"/>
          <w:szCs w:val="24"/>
        </w:rPr>
      </w:pPr>
      <w:bookmarkStart w:id="7" w:name="P778"/>
      <w:bookmarkEnd w:id="7"/>
      <w:r w:rsidRPr="00104D63">
        <w:rPr>
          <w:rFonts w:ascii="Times New Roman" w:hAnsi="Times New Roman" w:cs="Times New Roman"/>
          <w:sz w:val="24"/>
          <w:szCs w:val="24"/>
        </w:rPr>
        <w:t xml:space="preserve"> </w:t>
      </w:r>
      <w:r w:rsidR="00104D63" w:rsidRPr="00104D63">
        <w:rPr>
          <w:rFonts w:ascii="Times New Roman" w:hAnsi="Times New Roman" w:cs="Times New Roman"/>
          <w:sz w:val="24"/>
          <w:szCs w:val="24"/>
        </w:rPr>
        <w:t>238</w:t>
      </w:r>
      <w:r w:rsidR="00CB1C19" w:rsidRPr="00104D63">
        <w:rPr>
          <w:rFonts w:ascii="Times New Roman" w:hAnsi="Times New Roman" w:cs="Times New Roman"/>
          <w:sz w:val="24"/>
          <w:szCs w:val="24"/>
        </w:rPr>
        <w:t>. Обращение с каждым видом отходов производства осуществляется в зависимости от их происхождения, агрегатного состояния, физико-химических свойств субстрата, количественного соотношения компонентов и степени опасности для здоровья населения и среды обитания человека.</w:t>
      </w:r>
    </w:p>
    <w:p w14:paraId="71265B29" w14:textId="77777777" w:rsidR="00CB1C19" w:rsidRPr="00104D63" w:rsidRDefault="0015122B"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w:t>
      </w:r>
      <w:r w:rsidR="00104D63" w:rsidRPr="00104D63">
        <w:rPr>
          <w:rFonts w:ascii="Times New Roman" w:hAnsi="Times New Roman" w:cs="Times New Roman"/>
          <w:sz w:val="24"/>
          <w:szCs w:val="24"/>
        </w:rPr>
        <w:t>239</w:t>
      </w:r>
      <w:r w:rsidRPr="00104D63">
        <w:rPr>
          <w:rFonts w:ascii="Times New Roman" w:hAnsi="Times New Roman" w:cs="Times New Roman"/>
          <w:sz w:val="24"/>
          <w:szCs w:val="24"/>
        </w:rPr>
        <w:t>.</w:t>
      </w:r>
      <w:r w:rsidR="00CB1C19" w:rsidRPr="00104D63">
        <w:rPr>
          <w:rFonts w:ascii="Times New Roman" w:hAnsi="Times New Roman" w:cs="Times New Roman"/>
          <w:sz w:val="24"/>
          <w:szCs w:val="24"/>
        </w:rPr>
        <w:t xml:space="preserve"> Допускается накопление отходов производства, которые на современном уровне развития научно-технического прогресса не могут быть обезврежены, утилизированы на предприятиях, на которых такие отходы образованы.</w:t>
      </w:r>
    </w:p>
    <w:p w14:paraId="67841A3F" w14:textId="77777777" w:rsidR="00CB1C19" w:rsidRPr="00104D63" w:rsidRDefault="0015122B"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w:t>
      </w:r>
      <w:r w:rsidR="00104D63" w:rsidRPr="00104D63">
        <w:rPr>
          <w:rFonts w:ascii="Times New Roman" w:hAnsi="Times New Roman" w:cs="Times New Roman"/>
          <w:sz w:val="24"/>
          <w:szCs w:val="24"/>
        </w:rPr>
        <w:t>240</w:t>
      </w:r>
      <w:r w:rsidRPr="00104D63">
        <w:rPr>
          <w:rFonts w:ascii="Times New Roman" w:hAnsi="Times New Roman" w:cs="Times New Roman"/>
          <w:sz w:val="24"/>
          <w:szCs w:val="24"/>
        </w:rPr>
        <w:t>.</w:t>
      </w:r>
      <w:r w:rsidR="00CB1C19" w:rsidRPr="00104D63">
        <w:rPr>
          <w:rFonts w:ascii="Times New Roman" w:hAnsi="Times New Roman" w:cs="Times New Roman"/>
          <w:sz w:val="24"/>
          <w:szCs w:val="24"/>
        </w:rPr>
        <w:t xml:space="preserve"> Основные способы накопления и хранения отходов производства </w:t>
      </w:r>
      <w:r w:rsidR="0032564D" w:rsidRPr="00104D63">
        <w:rPr>
          <w:rFonts w:ascii="Times New Roman" w:hAnsi="Times New Roman" w:cs="Times New Roman"/>
          <w:sz w:val="24"/>
          <w:szCs w:val="24"/>
        </w:rPr>
        <w:t>(за исключением отходов животноводства)</w:t>
      </w:r>
      <w:r w:rsidR="006A5E86" w:rsidRPr="00104D63">
        <w:rPr>
          <w:rFonts w:ascii="Times New Roman" w:hAnsi="Times New Roman" w:cs="Times New Roman"/>
          <w:sz w:val="24"/>
          <w:szCs w:val="24"/>
        </w:rPr>
        <w:t xml:space="preserve"> </w:t>
      </w:r>
      <w:r w:rsidR="00CB1C19" w:rsidRPr="00104D63">
        <w:rPr>
          <w:rFonts w:ascii="Times New Roman" w:hAnsi="Times New Roman" w:cs="Times New Roman"/>
          <w:sz w:val="24"/>
          <w:szCs w:val="24"/>
        </w:rPr>
        <w:t>в зависимости от их физико-химических свойств:</w:t>
      </w:r>
    </w:p>
    <w:p w14:paraId="51EFC185"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на производственных территориях на открытых площадках или в специальных помещениях (в цехах, складах, на открытых площадках, в резервуарах, емкостях);</w:t>
      </w:r>
    </w:p>
    <w:p w14:paraId="75DFF4F6"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на производственных территориях предприятий по переработке и обезвреживанию отходов (в амбарах, хранилищах, накопителях, площадках для обезвоживания илового осадка от очистных сооружений), а также на промежуточных (приемных) пунктах сбора и накопления, в том числе терминалах, железнодорожных сортировочных станциях, в речных и морских портах;</w:t>
      </w:r>
    </w:p>
    <w:p w14:paraId="2BC585EB"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вне производственной территории - на специально оборудованных сооружениях, предназначенных для размещения (хранения и захоронения) отходов (полигоны, шламохранилища, в том числе шламовые амбары, хвостохранилища, отвалы горных пород).</w:t>
      </w:r>
    </w:p>
    <w:p w14:paraId="53AF4849"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241</w:t>
      </w:r>
      <w:r w:rsidR="00CB1C19" w:rsidRPr="00104D63">
        <w:rPr>
          <w:rFonts w:ascii="Times New Roman" w:hAnsi="Times New Roman" w:cs="Times New Roman"/>
          <w:sz w:val="24"/>
          <w:szCs w:val="24"/>
        </w:rPr>
        <w:t>. Накопление отходов допускается только в специально оборудованных местах накопления отходов, соответствующих требованиям Санитарных правил.</w:t>
      </w:r>
    </w:p>
    <w:p w14:paraId="0674F00A"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242</w:t>
      </w:r>
      <w:r w:rsidR="00CB1C19" w:rsidRPr="00104D63">
        <w:rPr>
          <w:rFonts w:ascii="Times New Roman" w:hAnsi="Times New Roman" w:cs="Times New Roman"/>
          <w:sz w:val="24"/>
          <w:szCs w:val="24"/>
        </w:rPr>
        <w:t xml:space="preserve">. Хранение сыпучих и летучих отходов </w:t>
      </w:r>
      <w:r w:rsidR="0014285E" w:rsidRPr="00104D63">
        <w:rPr>
          <w:rFonts w:ascii="Times New Roman" w:hAnsi="Times New Roman" w:cs="Times New Roman"/>
          <w:sz w:val="24"/>
          <w:szCs w:val="24"/>
        </w:rPr>
        <w:t xml:space="preserve">«(за исключением отходов животноводства)» </w:t>
      </w:r>
      <w:r w:rsidR="00CB1C19" w:rsidRPr="00104D63">
        <w:rPr>
          <w:rFonts w:ascii="Times New Roman" w:hAnsi="Times New Roman" w:cs="Times New Roman"/>
          <w:sz w:val="24"/>
          <w:szCs w:val="24"/>
        </w:rPr>
        <w:t xml:space="preserve">в открытом виде не допускается. Допускается </w:t>
      </w:r>
      <w:r w:rsidR="00BA51E4" w:rsidRPr="00104D63">
        <w:rPr>
          <w:rFonts w:ascii="Times New Roman" w:hAnsi="Times New Roman" w:cs="Times New Roman"/>
          <w:sz w:val="24"/>
          <w:szCs w:val="24"/>
        </w:rPr>
        <w:t xml:space="preserve">хранение </w:t>
      </w:r>
      <w:r w:rsidR="00CB1C19" w:rsidRPr="00104D63">
        <w:rPr>
          <w:rFonts w:ascii="Times New Roman" w:hAnsi="Times New Roman" w:cs="Times New Roman"/>
          <w:sz w:val="24"/>
          <w:szCs w:val="24"/>
        </w:rPr>
        <w:t>мелкодисперсных отходов в открытом виде на промплощадках при условии применения средств пылеподавления.</w:t>
      </w:r>
    </w:p>
    <w:p w14:paraId="4F29691A"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243</w:t>
      </w:r>
      <w:r w:rsidR="0015122B" w:rsidRPr="00104D63">
        <w:rPr>
          <w:rFonts w:ascii="Times New Roman" w:hAnsi="Times New Roman" w:cs="Times New Roman"/>
          <w:sz w:val="24"/>
          <w:szCs w:val="24"/>
        </w:rPr>
        <w:t>.</w:t>
      </w:r>
      <w:r w:rsidR="00CB1C19" w:rsidRPr="00104D63">
        <w:rPr>
          <w:rFonts w:ascii="Times New Roman" w:hAnsi="Times New Roman" w:cs="Times New Roman"/>
          <w:sz w:val="24"/>
          <w:szCs w:val="24"/>
        </w:rPr>
        <w:t xml:space="preserve"> Условия накопления </w:t>
      </w:r>
      <w:r w:rsidR="00B36DFB" w:rsidRPr="00104D63">
        <w:rPr>
          <w:rFonts w:ascii="Times New Roman" w:hAnsi="Times New Roman" w:cs="Times New Roman"/>
          <w:sz w:val="24"/>
          <w:szCs w:val="24"/>
        </w:rPr>
        <w:t>«отходов (в том числе отходов животноводства)</w:t>
      </w:r>
      <w:r w:rsidR="00CB1C19" w:rsidRPr="00104D63">
        <w:rPr>
          <w:rFonts w:ascii="Times New Roman" w:hAnsi="Times New Roman" w:cs="Times New Roman"/>
          <w:sz w:val="24"/>
          <w:szCs w:val="24"/>
        </w:rPr>
        <w:t>определяются классом опасности отходов</w:t>
      </w:r>
      <w:r w:rsidR="009D7FE0" w:rsidRPr="00104D63">
        <w:rPr>
          <w:rStyle w:val="af2"/>
          <w:rFonts w:ascii="Times New Roman" w:hAnsi="Times New Roman" w:cs="Times New Roman"/>
          <w:sz w:val="24"/>
          <w:szCs w:val="24"/>
        </w:rPr>
        <w:footnoteReference w:id="76"/>
      </w:r>
      <w:r w:rsidR="00CB1C19" w:rsidRPr="00104D63">
        <w:rPr>
          <w:rFonts w:ascii="Times New Roman" w:hAnsi="Times New Roman" w:cs="Times New Roman"/>
          <w:sz w:val="24"/>
          <w:szCs w:val="24"/>
        </w:rPr>
        <w:t>, способом упаковки с учетом агрегатного состояния и надежности тары. Тара для селективного сбора и накопления отдельных разновидностей отходов должна иметь маркировку, характеризующую находящиеся в ней отходы.</w:t>
      </w:r>
    </w:p>
    <w:p w14:paraId="02B1F080" w14:textId="77777777" w:rsidR="00CB1C19" w:rsidRPr="00104D63" w:rsidRDefault="00CB1C19" w:rsidP="00D875D6">
      <w:pPr>
        <w:pStyle w:val="ConsPlusNormal"/>
        <w:ind w:left="-567" w:firstLine="709"/>
        <w:jc w:val="both"/>
        <w:rPr>
          <w:rFonts w:ascii="Times New Roman" w:hAnsi="Times New Roman" w:cs="Times New Roman"/>
          <w:sz w:val="24"/>
          <w:szCs w:val="24"/>
        </w:rPr>
      </w:pPr>
    </w:p>
    <w:p w14:paraId="7F64211C" w14:textId="77777777" w:rsidR="00CB1C19" w:rsidRPr="00104D63" w:rsidRDefault="00CB1C19" w:rsidP="00D875D6">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Накопление промышленных отходов I класса опасности допускается исключительно в герметичных оборотных (сменных) емкостях (контейнеры, бочки, цистерны), II - в надежно закрытой таре (полиэтиленовых мешках, пластиковых пакетах), на поддонах; III - в бумажных мешках и ларях, хлопчатобумажных мешках, текстильных мешках, навалом; IV - навалом, насыпью, в виде гряд.</w:t>
      </w:r>
    </w:p>
    <w:p w14:paraId="3F571B5F"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244</w:t>
      </w:r>
      <w:r w:rsidR="0015122B" w:rsidRPr="00104D63">
        <w:rPr>
          <w:rFonts w:ascii="Times New Roman" w:hAnsi="Times New Roman" w:cs="Times New Roman"/>
          <w:sz w:val="24"/>
          <w:szCs w:val="24"/>
        </w:rPr>
        <w:t>.</w:t>
      </w:r>
      <w:r w:rsidR="00CB1C19" w:rsidRPr="00104D63">
        <w:rPr>
          <w:rFonts w:ascii="Times New Roman" w:hAnsi="Times New Roman" w:cs="Times New Roman"/>
          <w:sz w:val="24"/>
          <w:szCs w:val="24"/>
        </w:rPr>
        <w:t xml:space="preserve"> Накопление отходов I - II классов опасности должно осуществляться в закрытых складах раздельно.</w:t>
      </w:r>
    </w:p>
    <w:p w14:paraId="0BC1E129"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245</w:t>
      </w:r>
      <w:r w:rsidR="00CB1C19" w:rsidRPr="00104D63">
        <w:rPr>
          <w:rFonts w:ascii="Times New Roman" w:hAnsi="Times New Roman" w:cs="Times New Roman"/>
          <w:sz w:val="24"/>
          <w:szCs w:val="24"/>
        </w:rPr>
        <w:t>. При накоплении отходов</w:t>
      </w:r>
      <w:r w:rsidR="00C84752" w:rsidRPr="00104D63">
        <w:rPr>
          <w:sz w:val="24"/>
          <w:szCs w:val="24"/>
        </w:rPr>
        <w:t xml:space="preserve"> </w:t>
      </w:r>
      <w:r w:rsidR="00C71BD7" w:rsidRPr="00104D63">
        <w:rPr>
          <w:rFonts w:ascii="Times New Roman" w:hAnsi="Times New Roman"/>
          <w:sz w:val="24"/>
          <w:szCs w:val="24"/>
        </w:rPr>
        <w:t>(за исключением отходов животноводства)</w:t>
      </w:r>
      <w:r w:rsidR="00CB1C19" w:rsidRPr="00104D63">
        <w:rPr>
          <w:rFonts w:ascii="Times New Roman" w:hAnsi="Times New Roman" w:cs="Times New Roman"/>
          <w:sz w:val="24"/>
          <w:szCs w:val="24"/>
        </w:rPr>
        <w:t xml:space="preserve"> во временных складах, на открытых площадках без тары (навалом, насыпью) или в негерметичной таре должны соблюдаться следующие условия:</w:t>
      </w:r>
    </w:p>
    <w:p w14:paraId="27E7869C"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временные склады и открытые площадки должны располагаться по отношению к жилой застройке в соответствии с требованиями к санитарно-защитным зонам;</w:t>
      </w:r>
    </w:p>
    <w:p w14:paraId="7823E8A8"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поверхность отходов, накапливаемых насыпью на открытых площадках или открытых приемниках-накопителях, должна быть защищена от воздействия атмосферных осадков и ветров (укрытие брезентом, оборудование навесом);</w:t>
      </w:r>
    </w:p>
    <w:p w14:paraId="14A17B02"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поверхность площадки должна иметь твердое покрытие (асфальт, бетон, полимербетон, керамическая плитка).</w:t>
      </w:r>
    </w:p>
    <w:p w14:paraId="11F8A684" w14:textId="77777777" w:rsidR="002308D9" w:rsidRPr="00104D63" w:rsidRDefault="002308D9" w:rsidP="002308D9">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При накоплении и хранении отходов животноводства в пределах водосборных площадей должны предусматриваться водонепроницаемые площадки с твердым покрытием, имеющие уклон в сторону водоотводящих канав. Образующаяся жидкость вместе с атмосферными осадками должна собираться и обеззараживаться.</w:t>
      </w:r>
    </w:p>
    <w:p w14:paraId="0B18BE91" w14:textId="77777777" w:rsidR="002308D9" w:rsidRPr="00104D63" w:rsidRDefault="002308D9" w:rsidP="002308D9">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Склады и открытые площадки накопления отходы животноводства должны располагаться по отношению к жилой застройке в соответствии с требованиями к санитарно-защитным зонам.</w:t>
      </w:r>
    </w:p>
    <w:p w14:paraId="4F538562" w14:textId="77777777" w:rsidR="002308D9" w:rsidRPr="00104D63" w:rsidRDefault="002308D9" w:rsidP="002308D9">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Накопление отходов (включая отходы животноводства) должно осуществляться с соблюдением требований, установленных для санитарно-защитных зон.»</w:t>
      </w:r>
    </w:p>
    <w:p w14:paraId="5230F018"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246</w:t>
      </w:r>
      <w:r w:rsidR="00CB1C19" w:rsidRPr="00104D63">
        <w:rPr>
          <w:rFonts w:ascii="Times New Roman" w:hAnsi="Times New Roman" w:cs="Times New Roman"/>
          <w:sz w:val="24"/>
          <w:szCs w:val="24"/>
        </w:rPr>
        <w:t>. На территории предприятия в месте накопления отходов на открытых площадках должна быть ливневая канализация, за исключением накопления отходов в водонепроницаемой таре.</w:t>
      </w:r>
    </w:p>
    <w:p w14:paraId="3A77AD59"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Поступление загрязненного ливнестока в общегородскую систему дождевой канализации или сброс в ближайшие водоемы без очистки не допускается.</w:t>
      </w:r>
    </w:p>
    <w:p w14:paraId="1C420700"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247</w:t>
      </w:r>
      <w:r w:rsidR="0015122B" w:rsidRPr="00104D63">
        <w:rPr>
          <w:rFonts w:ascii="Times New Roman" w:hAnsi="Times New Roman" w:cs="Times New Roman"/>
          <w:sz w:val="24"/>
          <w:szCs w:val="24"/>
        </w:rPr>
        <w:t xml:space="preserve">. </w:t>
      </w:r>
      <w:r w:rsidR="00CB1C19" w:rsidRPr="00104D63">
        <w:rPr>
          <w:rFonts w:ascii="Times New Roman" w:hAnsi="Times New Roman" w:cs="Times New Roman"/>
          <w:sz w:val="24"/>
          <w:szCs w:val="24"/>
        </w:rPr>
        <w:t>Размещение отходов в природных или искусственных понижениях рельефа (выемки, котлованы, карьеры) допускается только после проведения специальной подготовки ложа при отсутствии влияния на подземные водные объекты.</w:t>
      </w:r>
    </w:p>
    <w:p w14:paraId="2C135269"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248</w:t>
      </w:r>
      <w:r w:rsidR="00CB1C19" w:rsidRPr="00104D63">
        <w:rPr>
          <w:rFonts w:ascii="Times New Roman" w:hAnsi="Times New Roman" w:cs="Times New Roman"/>
          <w:sz w:val="24"/>
          <w:szCs w:val="24"/>
        </w:rPr>
        <w:t>. Отходы IV класса опасности должны складироваться в виде специально спланированных отвалов и насыпей.</w:t>
      </w:r>
    </w:p>
    <w:p w14:paraId="7C4D3D97"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bookmarkStart w:id="8" w:name="P800"/>
      <w:bookmarkEnd w:id="8"/>
      <w:r w:rsidRPr="00104D63">
        <w:rPr>
          <w:rFonts w:ascii="Times New Roman" w:hAnsi="Times New Roman" w:cs="Times New Roman"/>
          <w:sz w:val="24"/>
          <w:szCs w:val="24"/>
        </w:rPr>
        <w:t>249</w:t>
      </w:r>
      <w:r w:rsidR="00CB1C19" w:rsidRPr="00104D63">
        <w:rPr>
          <w:rFonts w:ascii="Times New Roman" w:hAnsi="Times New Roman" w:cs="Times New Roman"/>
          <w:sz w:val="24"/>
          <w:szCs w:val="24"/>
        </w:rPr>
        <w:t xml:space="preserve">. Критериями предельного накопления промышленных отходов </w:t>
      </w:r>
      <w:r w:rsidR="009A47AD" w:rsidRPr="00104D63">
        <w:rPr>
          <w:rFonts w:ascii="Times New Roman" w:hAnsi="Times New Roman" w:cs="Times New Roman"/>
          <w:sz w:val="24"/>
          <w:szCs w:val="24"/>
        </w:rPr>
        <w:t>(за исключением отходов животноводства)</w:t>
      </w:r>
      <w:r w:rsidR="007642F9" w:rsidRPr="00104D63">
        <w:rPr>
          <w:rFonts w:ascii="Times New Roman" w:hAnsi="Times New Roman" w:cs="Times New Roman"/>
          <w:sz w:val="24"/>
          <w:szCs w:val="24"/>
        </w:rPr>
        <w:t xml:space="preserve"> </w:t>
      </w:r>
      <w:r w:rsidR="00CB1C19" w:rsidRPr="00104D63">
        <w:rPr>
          <w:rFonts w:ascii="Times New Roman" w:hAnsi="Times New Roman" w:cs="Times New Roman"/>
          <w:sz w:val="24"/>
          <w:szCs w:val="24"/>
        </w:rPr>
        <w:t>на территории промышленной организации является содержание специфических для данного отхода вредных веществ в воздухе закрытых помещений на уровне до 2 м, которое не должно быть выше 30% от ПДК в воздухе рабочей зоны, по результатам измерений, проводимых по мере накопления отходов, но не реже 1 раза в 6 месяцев.</w:t>
      </w:r>
    </w:p>
    <w:p w14:paraId="3A40B394" w14:textId="77777777" w:rsidR="00543967" w:rsidRDefault="00104D63" w:rsidP="0054396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250</w:t>
      </w:r>
      <w:r w:rsidR="00CB1C19" w:rsidRPr="00104D63">
        <w:rPr>
          <w:rFonts w:ascii="Times New Roman" w:hAnsi="Times New Roman" w:cs="Times New Roman"/>
          <w:sz w:val="24"/>
          <w:szCs w:val="24"/>
        </w:rPr>
        <w:t>. Немедленному вывозу с территории подлежат отходы</w:t>
      </w:r>
      <w:r w:rsidR="009A47AD" w:rsidRPr="00104D63">
        <w:rPr>
          <w:rFonts w:ascii="Times New Roman" w:hAnsi="Times New Roman" w:cs="Times New Roman"/>
          <w:sz w:val="24"/>
          <w:szCs w:val="24"/>
        </w:rPr>
        <w:t xml:space="preserve"> (за исключением отходов животноводства)</w:t>
      </w:r>
      <w:r w:rsidR="00CB1C19" w:rsidRPr="00104D63">
        <w:rPr>
          <w:rFonts w:ascii="Times New Roman" w:hAnsi="Times New Roman" w:cs="Times New Roman"/>
          <w:sz w:val="24"/>
          <w:szCs w:val="24"/>
        </w:rPr>
        <w:t xml:space="preserve">, при временном накоплении которых возникает превышение критериев, указанных в </w:t>
      </w:r>
      <w:hyperlink w:anchor="P800">
        <w:r w:rsidR="00CB1C19" w:rsidRPr="00104D63">
          <w:rPr>
            <w:rFonts w:ascii="Times New Roman" w:hAnsi="Times New Roman" w:cs="Times New Roman"/>
            <w:sz w:val="24"/>
            <w:szCs w:val="24"/>
          </w:rPr>
          <w:t xml:space="preserve">пункте </w:t>
        </w:r>
      </w:hyperlink>
      <w:r w:rsidR="00A91DBC" w:rsidRPr="00104D63">
        <w:rPr>
          <w:rFonts w:ascii="Times New Roman" w:hAnsi="Times New Roman" w:cs="Times New Roman"/>
          <w:sz w:val="24"/>
          <w:szCs w:val="24"/>
        </w:rPr>
        <w:t xml:space="preserve"> 248 </w:t>
      </w:r>
      <w:r w:rsidR="00543967">
        <w:rPr>
          <w:rFonts w:ascii="Times New Roman" w:hAnsi="Times New Roman" w:cs="Times New Roman"/>
          <w:sz w:val="24"/>
          <w:szCs w:val="24"/>
        </w:rPr>
        <w:t>Санитарных правил.</w:t>
      </w:r>
    </w:p>
    <w:p w14:paraId="5F3619FE" w14:textId="77777777" w:rsidR="005A6C9D" w:rsidRPr="00543967" w:rsidRDefault="00104D63" w:rsidP="00543967">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251</w:t>
      </w:r>
      <w:r w:rsidR="009B516C" w:rsidRPr="00104D63">
        <w:rPr>
          <w:rFonts w:ascii="Times New Roman" w:hAnsi="Times New Roman" w:cs="Times New Roman"/>
          <w:sz w:val="24"/>
          <w:szCs w:val="24"/>
        </w:rPr>
        <w:t>. Для сыпучих отходов</w:t>
      </w:r>
      <w:r w:rsidR="006154E8" w:rsidRPr="00104D63">
        <w:rPr>
          <w:rFonts w:ascii="Times New Roman" w:hAnsi="Times New Roman" w:cs="Times New Roman"/>
          <w:sz w:val="24"/>
          <w:szCs w:val="24"/>
        </w:rPr>
        <w:t xml:space="preserve"> </w:t>
      </w:r>
      <w:r w:rsidR="00431061" w:rsidRPr="00104D63">
        <w:rPr>
          <w:rFonts w:ascii="Times New Roman" w:hAnsi="Times New Roman" w:cs="Times New Roman"/>
          <w:sz w:val="24"/>
          <w:szCs w:val="24"/>
        </w:rPr>
        <w:t>предпочтительно использование всех видов трубопроводного транспорта, в первую очередь пневмовакуумного.</w:t>
      </w:r>
      <w:r w:rsidR="001E4907" w:rsidRPr="00104D63">
        <w:rPr>
          <w:rFonts w:ascii="Times New Roman" w:hAnsi="Times New Roman" w:cs="Times New Roman"/>
          <w:sz w:val="24"/>
          <w:szCs w:val="24"/>
        </w:rPr>
        <w:t xml:space="preserve"> Для остальных видов отходов</w:t>
      </w:r>
      <w:r w:rsidR="001E4907" w:rsidRPr="00104D63">
        <w:rPr>
          <w:sz w:val="24"/>
          <w:szCs w:val="24"/>
        </w:rPr>
        <w:t xml:space="preserve"> </w:t>
      </w:r>
      <w:r w:rsidR="001E4907" w:rsidRPr="00104D63">
        <w:rPr>
          <w:rFonts w:ascii="Times New Roman" w:hAnsi="Times New Roman" w:cs="Times New Roman"/>
          <w:sz w:val="24"/>
          <w:szCs w:val="24"/>
        </w:rPr>
        <w:t xml:space="preserve">могут быть использованы ленточные транспортеры, </w:t>
      </w:r>
      <w:r w:rsidR="001E4907" w:rsidRPr="00104D63">
        <w:rPr>
          <w:rFonts w:ascii="Times New Roman" w:hAnsi="Times New Roman"/>
          <w:sz w:val="24"/>
          <w:szCs w:val="24"/>
        </w:rPr>
        <w:t>другие</w:t>
      </w:r>
      <w:r w:rsidR="001E4907" w:rsidRPr="00104D63">
        <w:rPr>
          <w:rFonts w:ascii="Times New Roman" w:hAnsi="Times New Roman" w:cs="Times New Roman"/>
          <w:sz w:val="24"/>
          <w:szCs w:val="24"/>
        </w:rPr>
        <w:t xml:space="preserve"> горизонтальные и наклонно-передаточные механизмы, </w:t>
      </w:r>
      <w:r w:rsidR="001E4907" w:rsidRPr="00104D63">
        <w:rPr>
          <w:rFonts w:ascii="Times New Roman" w:hAnsi="Times New Roman"/>
          <w:sz w:val="24"/>
          <w:szCs w:val="24"/>
        </w:rPr>
        <w:t>а также</w:t>
      </w:r>
      <w:r w:rsidR="001E4907" w:rsidRPr="00104D63">
        <w:rPr>
          <w:rFonts w:ascii="Times New Roman" w:hAnsi="Times New Roman" w:cs="Times New Roman"/>
          <w:sz w:val="24"/>
          <w:szCs w:val="24"/>
        </w:rPr>
        <w:t xml:space="preserve"> автомобильный, железнодорожный транспорт.</w:t>
      </w:r>
      <w:r w:rsidR="00A97BFF" w:rsidRPr="00104D63">
        <w:rPr>
          <w:rFonts w:ascii="Times New Roman" w:hAnsi="Times New Roman" w:cs="Times New Roman"/>
          <w:sz w:val="24"/>
          <w:szCs w:val="24"/>
        </w:rPr>
        <w:t xml:space="preserve"> </w:t>
      </w:r>
      <w:r w:rsidR="005A6C9D" w:rsidRPr="00104D63">
        <w:rPr>
          <w:rFonts w:ascii="Times New Roman" w:hAnsi="Times New Roman"/>
          <w:sz w:val="24"/>
          <w:szCs w:val="24"/>
        </w:rPr>
        <w:t xml:space="preserve">Способы перемещения, перевалки отходов, в том числе сыпучих, должны обеспечивать отсутствие потерь отходов и загрязнения окружающей </w:t>
      </w:r>
      <w:r w:rsidR="00A97BFF" w:rsidRPr="00104D63">
        <w:rPr>
          <w:rFonts w:ascii="Times New Roman" w:hAnsi="Times New Roman"/>
          <w:sz w:val="24"/>
          <w:szCs w:val="24"/>
        </w:rPr>
        <w:t>среды.</w:t>
      </w:r>
    </w:p>
    <w:p w14:paraId="39900E53"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252</w:t>
      </w:r>
      <w:r w:rsidR="00CB1C19" w:rsidRPr="00104D63">
        <w:rPr>
          <w:rFonts w:ascii="Times New Roman" w:hAnsi="Times New Roman" w:cs="Times New Roman"/>
          <w:sz w:val="24"/>
          <w:szCs w:val="24"/>
        </w:rPr>
        <w:t>. Конструкция и условия эксплуатации транспорта должны исключать возможность аварийных ситуаций, потерь промышленных отходов и загрязнения окружающей среды по пути следования и при перевалке отходов с одного вида транспорта на другой.</w:t>
      </w:r>
    </w:p>
    <w:p w14:paraId="668252F4" w14:textId="77777777" w:rsidR="008C0D9E" w:rsidRPr="00104D63" w:rsidRDefault="008C0D9E" w:rsidP="008C0D9E">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Транспортирование отходов, включая отходы животноводства, необходимо осуществлять способом, исключающим загрязнение среды обитания человека.</w:t>
      </w:r>
    </w:p>
    <w:p w14:paraId="30B53B73" w14:textId="77777777" w:rsidR="008C0D9E" w:rsidRPr="00104D63" w:rsidRDefault="008C0D9E" w:rsidP="008C0D9E">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Транспортирование, обработка и обезвреживание отходов животноводства осуществляется отдельно от хозяйственно-бытовых стоков населенных пунктов. Обезвреживание отходов животноводства должно обеспечивать отсутствие в них возбудителей инфекционных и паразитарных заболеваний.»</w:t>
      </w:r>
    </w:p>
    <w:p w14:paraId="33B67854"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253</w:t>
      </w:r>
      <w:r w:rsidR="00BB59A4" w:rsidRPr="00104D63">
        <w:rPr>
          <w:rFonts w:ascii="Times New Roman" w:hAnsi="Times New Roman" w:cs="Times New Roman"/>
          <w:sz w:val="24"/>
          <w:szCs w:val="24"/>
        </w:rPr>
        <w:t>.</w:t>
      </w:r>
      <w:r w:rsidR="00CB1C19" w:rsidRPr="00104D63">
        <w:rPr>
          <w:rFonts w:ascii="Times New Roman" w:hAnsi="Times New Roman" w:cs="Times New Roman"/>
          <w:sz w:val="24"/>
          <w:szCs w:val="24"/>
        </w:rPr>
        <w:t xml:space="preserve"> Размещение и эксплуатация (на весь период их эксплуатации и после закрытия) специально оборудованных сооружений, предназначенных для размещения (хранения и захоронения) отходов (полигон, шламохранилище, в том числе шламовый амбар, хвостохранилище, отвал горных пород)</w:t>
      </w:r>
      <w:r w:rsidR="00E85FE7" w:rsidRPr="00104D63">
        <w:rPr>
          <w:sz w:val="24"/>
          <w:szCs w:val="24"/>
        </w:rPr>
        <w:t xml:space="preserve"> (</w:t>
      </w:r>
      <w:r w:rsidR="00E85FE7" w:rsidRPr="00104D63">
        <w:rPr>
          <w:rFonts w:ascii="Times New Roman" w:hAnsi="Times New Roman" w:cs="Times New Roman"/>
          <w:sz w:val="24"/>
          <w:szCs w:val="24"/>
        </w:rPr>
        <w:t>за исключением отходов животноводства)»</w:t>
      </w:r>
      <w:r w:rsidR="00CB1C19" w:rsidRPr="00104D63">
        <w:rPr>
          <w:rFonts w:ascii="Times New Roman" w:hAnsi="Times New Roman" w:cs="Times New Roman"/>
          <w:sz w:val="24"/>
          <w:szCs w:val="24"/>
        </w:rPr>
        <w:t>, должны обеспечивать санитарно-эпидемиологическую безопасность населения.</w:t>
      </w:r>
    </w:p>
    <w:p w14:paraId="7A330847"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254</w:t>
      </w:r>
      <w:r w:rsidR="00CB1C19" w:rsidRPr="00104D63">
        <w:rPr>
          <w:rFonts w:ascii="Times New Roman" w:hAnsi="Times New Roman" w:cs="Times New Roman"/>
          <w:sz w:val="24"/>
          <w:szCs w:val="24"/>
        </w:rPr>
        <w:t xml:space="preserve">. Объекты </w:t>
      </w:r>
      <w:r w:rsidR="00190279" w:rsidRPr="00104D63">
        <w:rPr>
          <w:rFonts w:ascii="Times New Roman" w:hAnsi="Times New Roman" w:cs="Times New Roman"/>
          <w:sz w:val="24"/>
          <w:szCs w:val="24"/>
        </w:rPr>
        <w:t xml:space="preserve">хранения (включая отходы животноводства) и захоронения (за исключением отходов животноводства) </w:t>
      </w:r>
      <w:r w:rsidR="00CB1C19" w:rsidRPr="00104D63">
        <w:rPr>
          <w:rFonts w:ascii="Times New Roman" w:hAnsi="Times New Roman" w:cs="Times New Roman"/>
          <w:sz w:val="24"/>
          <w:szCs w:val="24"/>
        </w:rPr>
        <w:t>отходов должны располагаться за пределами жилой зоны на обособленных территориях с соблюдением требований, установленных для санитарно-защитных зон.</w:t>
      </w:r>
    </w:p>
    <w:p w14:paraId="12D17CDD" w14:textId="77777777" w:rsidR="00D60271"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255</w:t>
      </w:r>
      <w:r w:rsidR="00D60271" w:rsidRPr="00104D63">
        <w:rPr>
          <w:rFonts w:ascii="Times New Roman" w:hAnsi="Times New Roman" w:cs="Times New Roman"/>
          <w:sz w:val="24"/>
          <w:szCs w:val="24"/>
        </w:rPr>
        <w:t>. Объекты размещения отходов I и II класса опасности должны располагаться на территориях с глубиной залегания подземных вод на глубине более 20 метров с коэффициентом фильтрации подстилающих пород не более 1 x 10</w:t>
      </w:r>
      <w:r w:rsidR="00D60271" w:rsidRPr="00104D63">
        <w:rPr>
          <w:rFonts w:ascii="Times New Roman" w:hAnsi="Times New Roman" w:cs="Times New Roman"/>
          <w:sz w:val="24"/>
          <w:szCs w:val="24"/>
          <w:vertAlign w:val="superscript"/>
        </w:rPr>
        <w:t>-6</w:t>
      </w:r>
      <w:r w:rsidR="00D60271" w:rsidRPr="00104D63">
        <w:rPr>
          <w:rFonts w:ascii="Times New Roman" w:hAnsi="Times New Roman" w:cs="Times New Roman"/>
          <w:sz w:val="24"/>
          <w:szCs w:val="24"/>
        </w:rPr>
        <w:t xml:space="preserve"> сантиметров в секунду.</w:t>
      </w:r>
    </w:p>
    <w:p w14:paraId="09AFE183"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256</w:t>
      </w:r>
      <w:r w:rsidR="00CB1C19" w:rsidRPr="00104D63">
        <w:rPr>
          <w:rFonts w:ascii="Times New Roman" w:hAnsi="Times New Roman" w:cs="Times New Roman"/>
          <w:sz w:val="24"/>
          <w:szCs w:val="24"/>
        </w:rPr>
        <w:t xml:space="preserve">. Не допускается расположение объектов </w:t>
      </w:r>
      <w:r w:rsidR="009614E9" w:rsidRPr="00104D63">
        <w:rPr>
          <w:rFonts w:ascii="Times New Roman" w:hAnsi="Times New Roman"/>
          <w:sz w:val="24"/>
          <w:szCs w:val="24"/>
        </w:rPr>
        <w:t xml:space="preserve">хранения (включая отходы животноводства) и захоронения (за исключением отходов животноводства) </w:t>
      </w:r>
      <w:r w:rsidR="00CB1C19" w:rsidRPr="00104D63">
        <w:rPr>
          <w:rFonts w:ascii="Times New Roman" w:hAnsi="Times New Roman" w:cs="Times New Roman"/>
          <w:sz w:val="24"/>
          <w:szCs w:val="24"/>
        </w:rPr>
        <w:t>отходов на заболачиваемых и подтопляемых территориях.</w:t>
      </w:r>
    </w:p>
    <w:p w14:paraId="3B6B0D0C"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257</w:t>
      </w:r>
      <w:r w:rsidR="00BB59A4" w:rsidRPr="00104D63">
        <w:rPr>
          <w:rFonts w:ascii="Times New Roman" w:hAnsi="Times New Roman" w:cs="Times New Roman"/>
          <w:sz w:val="24"/>
          <w:szCs w:val="24"/>
        </w:rPr>
        <w:t>.</w:t>
      </w:r>
      <w:r w:rsidR="00CB1C19" w:rsidRPr="00104D63">
        <w:rPr>
          <w:rFonts w:ascii="Times New Roman" w:hAnsi="Times New Roman" w:cs="Times New Roman"/>
          <w:sz w:val="24"/>
          <w:szCs w:val="24"/>
        </w:rPr>
        <w:t xml:space="preserve"> Захоронение отходов I класса опасности, содержащих водорастворимые вещества, следует производить в котлованах в контейнерной упаковке, в стальных баллонах с двойным контролем герметичности до и после их заполнения, помещаемых в бетонный короб. Заполненные отходами котлованы изолируются слоем грунта и покрываются водонепроницаемым покрытием.</w:t>
      </w:r>
    </w:p>
    <w:p w14:paraId="14E05084"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258</w:t>
      </w:r>
      <w:r w:rsidR="00CB1C19" w:rsidRPr="00104D63">
        <w:rPr>
          <w:rFonts w:ascii="Times New Roman" w:hAnsi="Times New Roman" w:cs="Times New Roman"/>
          <w:sz w:val="24"/>
          <w:szCs w:val="24"/>
        </w:rPr>
        <w:t>. При захоронении отходов, содержащих слаборастворимые вещества I класса опасности, хозяйствующими субъектами, эксплуатирующими объекты захоронения отходов, должны приниматься меры по гидроизоляции стен и дна котлованов с обеспечением коэффициента фильтрации не более 1 x 10</w:t>
      </w:r>
      <w:r w:rsidR="00CB1C19" w:rsidRPr="00104D63">
        <w:rPr>
          <w:rFonts w:ascii="Times New Roman" w:hAnsi="Times New Roman" w:cs="Times New Roman"/>
          <w:sz w:val="24"/>
          <w:szCs w:val="24"/>
          <w:vertAlign w:val="superscript"/>
        </w:rPr>
        <w:t>-6</w:t>
      </w:r>
      <w:r w:rsidR="00CB1C19" w:rsidRPr="00104D63">
        <w:rPr>
          <w:rFonts w:ascii="Times New Roman" w:hAnsi="Times New Roman" w:cs="Times New Roman"/>
          <w:sz w:val="24"/>
          <w:szCs w:val="24"/>
        </w:rPr>
        <w:t xml:space="preserve"> сантиметров в секунду.</w:t>
      </w:r>
    </w:p>
    <w:p w14:paraId="7C7D928B"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259</w:t>
      </w:r>
      <w:r w:rsidR="00CB1C19" w:rsidRPr="00104D63">
        <w:rPr>
          <w:rFonts w:ascii="Times New Roman" w:hAnsi="Times New Roman" w:cs="Times New Roman"/>
          <w:sz w:val="24"/>
          <w:szCs w:val="24"/>
        </w:rPr>
        <w:t>. Пастообразные отходы, содержащие растворимые вещества II - III класса опасности, подлежат захоронению в котлованах с гидроизоляцией дна и боковых стенок.</w:t>
      </w:r>
    </w:p>
    <w:p w14:paraId="786BE058"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260</w:t>
      </w:r>
      <w:r w:rsidR="00CB1C19" w:rsidRPr="00104D63">
        <w:rPr>
          <w:rFonts w:ascii="Times New Roman" w:hAnsi="Times New Roman" w:cs="Times New Roman"/>
          <w:sz w:val="24"/>
          <w:szCs w:val="24"/>
        </w:rPr>
        <w:t>. Захоронение твердых и пылевидных отходов, содержащих отходы II - III класса опасности, нерастворимые в воде, должно проводиться в котлованах с уплотнением грунтом с коэффициентом фильтрации не более 1 x 10</w:t>
      </w:r>
      <w:r w:rsidR="00CB1C19" w:rsidRPr="00104D63">
        <w:rPr>
          <w:rFonts w:ascii="Times New Roman" w:hAnsi="Times New Roman" w:cs="Times New Roman"/>
          <w:sz w:val="24"/>
          <w:szCs w:val="24"/>
          <w:vertAlign w:val="superscript"/>
        </w:rPr>
        <w:t>-6</w:t>
      </w:r>
      <w:r w:rsidR="00CB1C19" w:rsidRPr="00104D63">
        <w:rPr>
          <w:rFonts w:ascii="Times New Roman" w:hAnsi="Times New Roman" w:cs="Times New Roman"/>
          <w:sz w:val="24"/>
          <w:szCs w:val="24"/>
        </w:rPr>
        <w:t xml:space="preserve"> сантиметров в секунду.</w:t>
      </w:r>
    </w:p>
    <w:p w14:paraId="5D8A87ED"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261</w:t>
      </w:r>
      <w:r w:rsidR="00CB1C19" w:rsidRPr="00104D63">
        <w:rPr>
          <w:rFonts w:ascii="Times New Roman" w:hAnsi="Times New Roman" w:cs="Times New Roman"/>
          <w:sz w:val="24"/>
          <w:szCs w:val="24"/>
        </w:rPr>
        <w:t xml:space="preserve">. Объекты размещения отходов </w:t>
      </w:r>
      <w:r w:rsidR="0055033D" w:rsidRPr="00104D63">
        <w:rPr>
          <w:rFonts w:ascii="Times New Roman" w:hAnsi="Times New Roman"/>
          <w:sz w:val="24"/>
          <w:szCs w:val="24"/>
        </w:rPr>
        <w:t xml:space="preserve">(за исключением отходов животноводства) </w:t>
      </w:r>
      <w:r w:rsidR="00CB1C19" w:rsidRPr="00104D63">
        <w:rPr>
          <w:rFonts w:ascii="Times New Roman" w:hAnsi="Times New Roman" w:cs="Times New Roman"/>
          <w:sz w:val="24"/>
          <w:szCs w:val="24"/>
        </w:rPr>
        <w:t>должны быть обеспечены системами водоснабжения и водоотведения.</w:t>
      </w:r>
    </w:p>
    <w:p w14:paraId="268D87F5"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262</w:t>
      </w:r>
      <w:r w:rsidR="00CB1C19" w:rsidRPr="00104D63">
        <w:rPr>
          <w:rFonts w:ascii="Times New Roman" w:hAnsi="Times New Roman" w:cs="Times New Roman"/>
          <w:sz w:val="24"/>
          <w:szCs w:val="24"/>
        </w:rPr>
        <w:t xml:space="preserve">. Для перехвата поверхностного стока с территории объекта </w:t>
      </w:r>
      <w:r w:rsidR="00CB1C19" w:rsidRPr="00104D63">
        <w:rPr>
          <w:rFonts w:ascii="Times New Roman" w:hAnsi="Times New Roman" w:cs="Times New Roman"/>
          <w:strike/>
          <w:sz w:val="24"/>
          <w:szCs w:val="24"/>
        </w:rPr>
        <w:t>размещения</w:t>
      </w:r>
      <w:r w:rsidR="00CB1C19" w:rsidRPr="00104D63">
        <w:rPr>
          <w:rFonts w:ascii="Times New Roman" w:hAnsi="Times New Roman" w:cs="Times New Roman"/>
          <w:sz w:val="24"/>
          <w:szCs w:val="24"/>
        </w:rPr>
        <w:t xml:space="preserve"> </w:t>
      </w:r>
      <w:r w:rsidR="00973D4A" w:rsidRPr="00104D63">
        <w:rPr>
          <w:rFonts w:ascii="Times New Roman" w:hAnsi="Times New Roman" w:cs="Times New Roman"/>
          <w:sz w:val="24"/>
          <w:szCs w:val="24"/>
        </w:rPr>
        <w:t xml:space="preserve">захоронение </w:t>
      </w:r>
      <w:r w:rsidR="00CB1C19" w:rsidRPr="00104D63">
        <w:rPr>
          <w:rFonts w:ascii="Times New Roman" w:hAnsi="Times New Roman" w:cs="Times New Roman"/>
          <w:sz w:val="24"/>
          <w:szCs w:val="24"/>
        </w:rPr>
        <w:t>отходов хозяйствующими субъектами, эксплуатирующими объекты захоронения отходов, предусматривается система канав и ливневая канализация, а для отвода фильтрата - дренажная система. Для очистки поверхностного стока и дренажных вод предусматриваются очистные сооружения.</w:t>
      </w:r>
    </w:p>
    <w:p w14:paraId="1EA59B52" w14:textId="77777777" w:rsidR="00C636FE" w:rsidRPr="00104D63" w:rsidRDefault="00C636FE"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sz w:val="24"/>
          <w:szCs w:val="24"/>
        </w:rPr>
        <w:t>При размещении твердой фракции навоза или помета в пределах водосборных площадей, должны предусматриваться водонепроницаемые площадки с твердым покрытием, имеющие уклон в сторону водоотводящих канав. Выделяющаяся из навоза или помета жидкость вместе с атмосферными осадками должна собираться и направляться в жижесборник для обеззараживания.»</w:t>
      </w:r>
    </w:p>
    <w:p w14:paraId="5244600C"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263</w:t>
      </w:r>
      <w:r w:rsidR="00CB1C19" w:rsidRPr="00104D63">
        <w:rPr>
          <w:rFonts w:ascii="Times New Roman" w:hAnsi="Times New Roman" w:cs="Times New Roman"/>
          <w:sz w:val="24"/>
          <w:szCs w:val="24"/>
        </w:rPr>
        <w:t>. По всему периметру зоны захоронения хозяйствующими субъектами, эксплуатирующими объекты захоронения отходов</w:t>
      </w:r>
      <w:r w:rsidR="00140706" w:rsidRPr="00104D63">
        <w:rPr>
          <w:rFonts w:ascii="Times New Roman" w:hAnsi="Times New Roman" w:cs="Times New Roman"/>
          <w:sz w:val="24"/>
          <w:szCs w:val="24"/>
        </w:rPr>
        <w:t xml:space="preserve"> </w:t>
      </w:r>
      <w:r w:rsidR="00140706" w:rsidRPr="00104D63">
        <w:rPr>
          <w:rFonts w:ascii="Times New Roman" w:hAnsi="Times New Roman" w:cs="Times New Roman"/>
          <w:sz w:val="24"/>
          <w:szCs w:val="24"/>
          <w:lang w:val="en-US"/>
        </w:rPr>
        <w:t>I</w:t>
      </w:r>
      <w:r w:rsidR="00140706" w:rsidRPr="00104D63">
        <w:rPr>
          <w:rFonts w:ascii="Times New Roman" w:hAnsi="Times New Roman" w:cs="Times New Roman"/>
          <w:sz w:val="24"/>
          <w:szCs w:val="24"/>
        </w:rPr>
        <w:t xml:space="preserve"> и </w:t>
      </w:r>
      <w:r w:rsidR="00140706" w:rsidRPr="00104D63">
        <w:rPr>
          <w:rFonts w:ascii="Times New Roman" w:hAnsi="Times New Roman" w:cs="Times New Roman"/>
          <w:sz w:val="24"/>
          <w:szCs w:val="24"/>
          <w:lang w:val="en-US"/>
        </w:rPr>
        <w:t>II</w:t>
      </w:r>
      <w:r w:rsidR="00140706" w:rsidRPr="00104D63">
        <w:rPr>
          <w:rFonts w:ascii="Times New Roman" w:hAnsi="Times New Roman" w:cs="Times New Roman"/>
          <w:sz w:val="24"/>
          <w:szCs w:val="24"/>
        </w:rPr>
        <w:t xml:space="preserve"> класса опасности</w:t>
      </w:r>
      <w:r w:rsidR="00CB1C19" w:rsidRPr="00104D63">
        <w:rPr>
          <w:rFonts w:ascii="Times New Roman" w:hAnsi="Times New Roman" w:cs="Times New Roman"/>
          <w:sz w:val="24"/>
          <w:szCs w:val="24"/>
        </w:rPr>
        <w:t>, должны быть предусмотрены кольцевой канал и кольцевой вал высотой не менее 2 метров.</w:t>
      </w:r>
    </w:p>
    <w:p w14:paraId="24257C3C"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bookmarkStart w:id="9" w:name="P815"/>
      <w:bookmarkEnd w:id="9"/>
      <w:r w:rsidRPr="00104D63">
        <w:rPr>
          <w:rFonts w:ascii="Times New Roman" w:hAnsi="Times New Roman" w:cs="Times New Roman"/>
          <w:sz w:val="24"/>
          <w:szCs w:val="24"/>
        </w:rPr>
        <w:t>264</w:t>
      </w:r>
      <w:r w:rsidR="00762B57" w:rsidRPr="00104D63">
        <w:rPr>
          <w:rFonts w:ascii="Times New Roman" w:hAnsi="Times New Roman" w:cs="Times New Roman"/>
          <w:sz w:val="24"/>
          <w:szCs w:val="24"/>
        </w:rPr>
        <w:t>.</w:t>
      </w:r>
      <w:r w:rsidR="00CB1C19" w:rsidRPr="00104D63">
        <w:rPr>
          <w:rFonts w:ascii="Times New Roman" w:hAnsi="Times New Roman" w:cs="Times New Roman"/>
          <w:sz w:val="24"/>
          <w:szCs w:val="24"/>
        </w:rPr>
        <w:t xml:space="preserve"> Для предотвращения попадания загрязнений в водоносный горизонт и грунты хозяйствующими субъектами, эксплуатирующими объекты захоронения отходов, предусматривается гидроизоляция дна и стен ложа.</w:t>
      </w:r>
    </w:p>
    <w:p w14:paraId="4D1BD566"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265</w:t>
      </w:r>
      <w:r w:rsidR="00CB1C19" w:rsidRPr="00104D63">
        <w:rPr>
          <w:rFonts w:ascii="Times New Roman" w:hAnsi="Times New Roman" w:cs="Times New Roman"/>
          <w:sz w:val="24"/>
          <w:szCs w:val="24"/>
        </w:rPr>
        <w:t>. Извлечение, сортировка с вторичными материальными ресурсами (далее - ВМР) из мусоросборников, транспорта, перевозящего ТКО, на контейнерных площадках и территориях жилых домов, детских и медицинских организаций не допускается.</w:t>
      </w:r>
    </w:p>
    <w:p w14:paraId="3FD68E75"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Извлечение ВМР из ТКО и его сортировка должна проводиться хозяйствующими субъектами, осуществляющими деятельность по обращению с отходами, на мусоросортировочных предприятиях.</w:t>
      </w:r>
    </w:p>
    <w:p w14:paraId="252407A1"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266</w:t>
      </w:r>
      <w:r w:rsidR="00CB1C19" w:rsidRPr="00104D63">
        <w:rPr>
          <w:rFonts w:ascii="Times New Roman" w:hAnsi="Times New Roman" w:cs="Times New Roman"/>
          <w:sz w:val="24"/>
          <w:szCs w:val="24"/>
        </w:rPr>
        <w:t xml:space="preserve">. В помещениях пунктов приема должна ежедневно производиться влажная уборка, а также дератизация и дезинсекция в соответствии с санитарно-эпидемиологическими </w:t>
      </w:r>
      <w:hyperlink r:id="rId27">
        <w:r w:rsidR="00CB1C19" w:rsidRPr="00104D63">
          <w:rPr>
            <w:rFonts w:ascii="Times New Roman" w:hAnsi="Times New Roman" w:cs="Times New Roman"/>
            <w:sz w:val="24"/>
            <w:szCs w:val="24"/>
          </w:rPr>
          <w:t>требованиями</w:t>
        </w:r>
      </w:hyperlink>
      <w:r w:rsidR="00CB1C19" w:rsidRPr="00104D63">
        <w:rPr>
          <w:rFonts w:ascii="Times New Roman" w:hAnsi="Times New Roman" w:cs="Times New Roman"/>
          <w:sz w:val="24"/>
          <w:szCs w:val="24"/>
        </w:rPr>
        <w:t xml:space="preserve">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14:paraId="72457F41"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267</w:t>
      </w:r>
      <w:r w:rsidR="00CB1C19" w:rsidRPr="00104D63">
        <w:rPr>
          <w:rFonts w:ascii="Times New Roman" w:hAnsi="Times New Roman" w:cs="Times New Roman"/>
          <w:sz w:val="24"/>
          <w:szCs w:val="24"/>
        </w:rPr>
        <w:t>. Вывоз ВМР хозяйствующими субъектами, эксплуатирующими пункты приема ВМР, из пункта приема для дальнейшей переработки должен осуществляться по мере накопления, но не реже одного раза в неделю, транспортом, исключающим попадание ВМР в окружающую среду.</w:t>
      </w:r>
    </w:p>
    <w:p w14:paraId="6F2FE3A9"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268</w:t>
      </w:r>
      <w:r w:rsidR="00CB1C19" w:rsidRPr="00104D63">
        <w:rPr>
          <w:rFonts w:ascii="Times New Roman" w:hAnsi="Times New Roman" w:cs="Times New Roman"/>
          <w:sz w:val="24"/>
          <w:szCs w:val="24"/>
        </w:rPr>
        <w:t>. Хозяйствующий субъект, осуществляющий эксплуатацию полигона ТКО, должен разработать регламент работы полигона, инструкции по приему ТКО, вести круглосуточный учет поступающих ТКО, осуществлять контроль за составом и количеством поступающих отходов и их распределением, обеспечивать технологический цикл по изоляции отходов.</w:t>
      </w:r>
    </w:p>
    <w:p w14:paraId="1B3DBEC3"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269</w:t>
      </w:r>
      <w:r w:rsidR="00CB1C19" w:rsidRPr="00104D63">
        <w:rPr>
          <w:rFonts w:ascii="Times New Roman" w:hAnsi="Times New Roman" w:cs="Times New Roman"/>
          <w:sz w:val="24"/>
          <w:szCs w:val="24"/>
        </w:rPr>
        <w:t>. На полигоны ТКО допускается принимать ТКО, твердые промышленные отходы III - IV классов опасности и медицинские отходы класса А, а также классов Б и В после соответствующего обеззараживания, обезвреживания.</w:t>
      </w:r>
    </w:p>
    <w:p w14:paraId="2ACBF5C4"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279</w:t>
      </w:r>
      <w:r w:rsidR="00CB1C19" w:rsidRPr="00104D63">
        <w:rPr>
          <w:rFonts w:ascii="Times New Roman" w:hAnsi="Times New Roman" w:cs="Times New Roman"/>
          <w:sz w:val="24"/>
          <w:szCs w:val="24"/>
        </w:rPr>
        <w:t>. Захоронение и обезвреживание радиоактивных отходов, отходов производства, содержащих токсичные вещества, тяжелые металлы, горючие и взрывоопасные отходы, трупов павших животных, отходов боен мясокомбинатов на полигонах ТКО не допускается.</w:t>
      </w:r>
    </w:p>
    <w:p w14:paraId="6DA01925"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271</w:t>
      </w:r>
      <w:r w:rsidR="00CB1C19" w:rsidRPr="00104D63">
        <w:rPr>
          <w:rFonts w:ascii="Times New Roman" w:hAnsi="Times New Roman" w:cs="Times New Roman"/>
          <w:sz w:val="24"/>
          <w:szCs w:val="24"/>
        </w:rPr>
        <w:t>. Сортировка и раздельный сбор отходов на полигоне хозяйствующим субъектом, осуществляющим деятельность по обращению с отходами, должны проводиться только в оборудованных пунктах (помещениях) сортировки ТКО.</w:t>
      </w:r>
    </w:p>
    <w:p w14:paraId="31F1A271"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272</w:t>
      </w:r>
      <w:r w:rsidR="00CB1C19" w:rsidRPr="00104D63">
        <w:rPr>
          <w:rFonts w:ascii="Times New Roman" w:hAnsi="Times New Roman" w:cs="Times New Roman"/>
          <w:sz w:val="24"/>
          <w:szCs w:val="24"/>
        </w:rPr>
        <w:t>. Участок для размещения полигона ТКО должен располагаться в местах с уровнем залегания подземных вод на глубине не менее 2 метров от нижнего уровня размещаемых отходов, должен быть незатопляемым и</w:t>
      </w:r>
      <w:r w:rsidR="00BA5ACE" w:rsidRPr="00104D63">
        <w:rPr>
          <w:sz w:val="24"/>
          <w:szCs w:val="24"/>
        </w:rPr>
        <w:t xml:space="preserve"> </w:t>
      </w:r>
      <w:r w:rsidR="006551B5" w:rsidRPr="00104D63">
        <w:rPr>
          <w:rFonts w:ascii="Times New Roman" w:hAnsi="Times New Roman" w:cs="Times New Roman"/>
          <w:sz w:val="24"/>
          <w:szCs w:val="24"/>
        </w:rPr>
        <w:t xml:space="preserve">не подтапливаемым. </w:t>
      </w:r>
    </w:p>
    <w:p w14:paraId="1DF1A896"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Не допускается использование под полигоны болот и участков с выходами грунтовых вод в виде ключей.</w:t>
      </w:r>
    </w:p>
    <w:p w14:paraId="5ADD4CAB"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Полигоны ТКО должны размещаться ниже мест водозаборов хозяйственно-питьевого водоснабжения, с подветренной стороны (с учетом розы ветров) по отношению к населенным пунктам и рекреационным зонам.</w:t>
      </w:r>
    </w:p>
    <w:p w14:paraId="76D33594"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273</w:t>
      </w:r>
      <w:r w:rsidR="00CB1C19" w:rsidRPr="00104D63">
        <w:rPr>
          <w:rFonts w:ascii="Times New Roman" w:hAnsi="Times New Roman" w:cs="Times New Roman"/>
          <w:sz w:val="24"/>
          <w:szCs w:val="24"/>
        </w:rPr>
        <w:t>. Основание и стенки ложа полигона, а также дренажной системы должны состоять из минерального слоя и гидроизолирующего материала, обеспечивающими коэффициент фильтрации (проницаемость) с объединенным эффектом не более 10</w:t>
      </w:r>
      <w:r w:rsidR="00CB1C19" w:rsidRPr="00104D63">
        <w:rPr>
          <w:rFonts w:ascii="Times New Roman" w:hAnsi="Times New Roman" w:cs="Times New Roman"/>
          <w:sz w:val="24"/>
          <w:szCs w:val="24"/>
          <w:vertAlign w:val="superscript"/>
        </w:rPr>
        <w:t>-11</w:t>
      </w:r>
      <w:r w:rsidR="00CB1C19" w:rsidRPr="00104D63">
        <w:rPr>
          <w:rFonts w:ascii="Times New Roman" w:hAnsi="Times New Roman" w:cs="Times New Roman"/>
          <w:sz w:val="24"/>
          <w:szCs w:val="24"/>
        </w:rPr>
        <w:t xml:space="preserve"> сантиметров в секунду, стойкость к</w:t>
      </w:r>
      <w:r w:rsidR="00EF2FCC" w:rsidRPr="00104D63">
        <w:rPr>
          <w:rFonts w:ascii="Times New Roman" w:hAnsi="Times New Roman" w:cs="Times New Roman"/>
          <w:sz w:val="24"/>
          <w:szCs w:val="24"/>
        </w:rPr>
        <w:t xml:space="preserve"> </w:t>
      </w:r>
      <w:r w:rsidR="00CB1C19" w:rsidRPr="00104D63">
        <w:rPr>
          <w:rFonts w:ascii="Times New Roman" w:hAnsi="Times New Roman" w:cs="Times New Roman"/>
          <w:sz w:val="24"/>
          <w:szCs w:val="24"/>
        </w:rPr>
        <w:t>механическим повреждением не менее 1,8 килоньютонов.</w:t>
      </w:r>
    </w:p>
    <w:p w14:paraId="1FBB5977"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274</w:t>
      </w:r>
      <w:r w:rsidR="00CB1C19" w:rsidRPr="00104D63">
        <w:rPr>
          <w:rFonts w:ascii="Times New Roman" w:hAnsi="Times New Roman" w:cs="Times New Roman"/>
          <w:sz w:val="24"/>
          <w:szCs w:val="24"/>
        </w:rPr>
        <w:t>. Полигон должен состоять из двух взаимосвязанных территориальных частей: территория, занятая под хранение ТКО (не более 95% площади полигона), и территория для размещения хозяйственно-бытовых объектов.</w:t>
      </w:r>
    </w:p>
    <w:p w14:paraId="7163F6E1"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275</w:t>
      </w:r>
      <w:r w:rsidR="00CB1C19" w:rsidRPr="00104D63">
        <w:rPr>
          <w:rFonts w:ascii="Times New Roman" w:hAnsi="Times New Roman" w:cs="Times New Roman"/>
          <w:sz w:val="24"/>
          <w:szCs w:val="24"/>
        </w:rPr>
        <w:t>. Заполнение полигона должно осуществляться хозяйствующим субъектом, эксплуатирующим полигон, послойным чередованием ТКО и грунта, дренажных труб, а также изолирующих материалов.</w:t>
      </w:r>
    </w:p>
    <w:p w14:paraId="23030EF9"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276</w:t>
      </w:r>
      <w:r w:rsidR="00CB1C19" w:rsidRPr="00104D63">
        <w:rPr>
          <w:rFonts w:ascii="Times New Roman" w:hAnsi="Times New Roman" w:cs="Times New Roman"/>
          <w:sz w:val="24"/>
          <w:szCs w:val="24"/>
        </w:rPr>
        <w:t>. С учетом объема годовых атмосферных осадков, испарительной способности почв и влажности складируемых ТКО хозяйствующим субъектом, эксплуатирующим полигон, обеспечивается сбор образующейся в их толще жидкой фазы - фильтрата.</w:t>
      </w:r>
    </w:p>
    <w:p w14:paraId="47623C66"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Сбор фильтрата должен осуществляться в отдельные устройства с его последующей очисткой и удалением в систему канализации или сбросом фильтрата после очистки в водные объекты при соблюдении гигиенических нормативов.</w:t>
      </w:r>
    </w:p>
    <w:p w14:paraId="1EB3FC02"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277</w:t>
      </w:r>
      <w:r w:rsidR="00CB1C19" w:rsidRPr="00104D63">
        <w:rPr>
          <w:rFonts w:ascii="Times New Roman" w:hAnsi="Times New Roman" w:cs="Times New Roman"/>
          <w:sz w:val="24"/>
          <w:szCs w:val="24"/>
        </w:rPr>
        <w:t>. На полигонах ТКО хозяйствующим субъектом, эксплуатирующим полигон, должна быть предусмотрена система сбора и отвода биогаза, обеспечивающая сбор и отвод биогаза.</w:t>
      </w:r>
    </w:p>
    <w:p w14:paraId="79D7A23A"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278</w:t>
      </w:r>
      <w:r w:rsidR="00CB1C19" w:rsidRPr="00104D63">
        <w:rPr>
          <w:rFonts w:ascii="Times New Roman" w:hAnsi="Times New Roman" w:cs="Times New Roman"/>
          <w:sz w:val="24"/>
          <w:szCs w:val="24"/>
        </w:rPr>
        <w:t>. По периметру всей территории полигона ТКО хозяйствующим субъектом, эксплуатирующим полигон, устраивается ограждение. Ограждение могут заменять осушительная траншея глубиной не менее 2 метров или вал высотой не менее 2 метров.</w:t>
      </w:r>
    </w:p>
    <w:p w14:paraId="6077928A"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279</w:t>
      </w:r>
      <w:r w:rsidR="00CB1C19" w:rsidRPr="00104D63">
        <w:rPr>
          <w:rFonts w:ascii="Times New Roman" w:hAnsi="Times New Roman" w:cs="Times New Roman"/>
          <w:sz w:val="24"/>
          <w:szCs w:val="24"/>
        </w:rPr>
        <w:t>. С целью подтверждения эффективности осуществляемых мероприятий по защите водных объектов от загрязнения и отсутствия негативного влияния полигона на водные объекты хозяйствующим субъектом, эксплуатирующим полигон, устраиваются контрольные скважины. Одна контрольная скважина закладывается хозяйствующим субъектом, эксплуатирующим полигон, выше полигона по потоку грунтовых вод и не менее 2-х скважин ниже полигона.</w:t>
      </w:r>
    </w:p>
    <w:p w14:paraId="663DA18E"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280</w:t>
      </w:r>
      <w:r w:rsidR="00CB1C19" w:rsidRPr="00104D63">
        <w:rPr>
          <w:rFonts w:ascii="Times New Roman" w:hAnsi="Times New Roman" w:cs="Times New Roman"/>
          <w:sz w:val="24"/>
          <w:szCs w:val="24"/>
        </w:rPr>
        <w:t>. Отвод дождевых и талых вод хозяйственной зоны территорий полигонов ТКО хозяйствующему субъекту, эксплуатирующему полигон, должен осуществляться в пруды из двух секций.</w:t>
      </w:r>
    </w:p>
    <w:p w14:paraId="656BB43A"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281</w:t>
      </w:r>
      <w:r w:rsidR="00CB1C19" w:rsidRPr="00104D63">
        <w:rPr>
          <w:rFonts w:ascii="Times New Roman" w:hAnsi="Times New Roman" w:cs="Times New Roman"/>
          <w:sz w:val="24"/>
          <w:szCs w:val="24"/>
        </w:rPr>
        <w:t>. Размещение ТКО должно осуществляться только на рабочей карте и в соответствии с регламентом и режимом работы полигона.</w:t>
      </w:r>
    </w:p>
    <w:p w14:paraId="6FEE07A2"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Промежуточная или окончательная изоляция уплотненного слоя ТКО осуществляется ежесуточно при температуре выше плюс 5 °C, при температуре плюс 5 °C и ниже - не позднее трех суток со времени размещения ТКО.</w:t>
      </w:r>
    </w:p>
    <w:p w14:paraId="19A7C7A4"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282</w:t>
      </w:r>
      <w:r w:rsidR="00CB1C19" w:rsidRPr="00104D63">
        <w:rPr>
          <w:rFonts w:ascii="Times New Roman" w:hAnsi="Times New Roman" w:cs="Times New Roman"/>
          <w:sz w:val="24"/>
          <w:szCs w:val="24"/>
        </w:rPr>
        <w:t>. Переносные сетчатые ограждения должны устанавливаться хозяйствующим субъектом, эксплуатирующим полигон, непосредственно у места разгрузки и размещения ТКО, перпендикулярно направлению ветра, для задержки легких фракций отходов, высыпающихся при разгрузке ТКО из мусоровозов и перемещаемых бульдозерами к рабочей карте.</w:t>
      </w:r>
    </w:p>
    <w:p w14:paraId="54A2A6BC"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283</w:t>
      </w:r>
      <w:r w:rsidR="00CB1C19" w:rsidRPr="00104D63">
        <w:rPr>
          <w:rFonts w:ascii="Times New Roman" w:hAnsi="Times New Roman" w:cs="Times New Roman"/>
          <w:sz w:val="24"/>
          <w:szCs w:val="24"/>
        </w:rPr>
        <w:t>. Регулярно, не реже одного раза в смену, отходы, задерживаемые переносными сетчатыми ограждениями, должны собираться и размещаться по поверхности рабочей карты, а также уплотняться сверху изолирующим слоем грунта.</w:t>
      </w:r>
    </w:p>
    <w:p w14:paraId="7EE3510F"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284</w:t>
      </w:r>
      <w:r w:rsidR="00CB1C19" w:rsidRPr="00104D63">
        <w:rPr>
          <w:rFonts w:ascii="Times New Roman" w:hAnsi="Times New Roman" w:cs="Times New Roman"/>
          <w:sz w:val="24"/>
          <w:szCs w:val="24"/>
        </w:rPr>
        <w:t>. Перехватывающие обводные каналы, отводящие поверхностные (ливневые) стоки, должны очищаться от отходов.</w:t>
      </w:r>
    </w:p>
    <w:p w14:paraId="71A9B9B0"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285</w:t>
      </w:r>
      <w:r w:rsidR="00CB1C19" w:rsidRPr="00104D63">
        <w:rPr>
          <w:rFonts w:ascii="Times New Roman" w:hAnsi="Times New Roman" w:cs="Times New Roman"/>
          <w:sz w:val="24"/>
          <w:szCs w:val="24"/>
        </w:rPr>
        <w:t>. На территории полигона хозяйствующим субъектом, эксплуатирующим полигон, должны обеспечиваться недопущение сжигания ТКО вне специализированных установок, а также меры по недопустимости самовозгорания ТКО.</w:t>
      </w:r>
    </w:p>
    <w:p w14:paraId="17457DEA"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286</w:t>
      </w:r>
      <w:r w:rsidR="00CB1C19" w:rsidRPr="00104D63">
        <w:rPr>
          <w:rFonts w:ascii="Times New Roman" w:hAnsi="Times New Roman" w:cs="Times New Roman"/>
          <w:sz w:val="24"/>
          <w:szCs w:val="24"/>
        </w:rPr>
        <w:t>. Использование территории полигона после его рекультивации под капитальное строительство не допускается.</w:t>
      </w:r>
    </w:p>
    <w:p w14:paraId="5FFC3FEA"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После рекультивации полигон может использоваться для создания лесопаркового комплекса и других рекреационных зон, при условии соблюдения </w:t>
      </w:r>
      <w:hyperlink r:id="rId28">
        <w:r w:rsidRPr="00104D63">
          <w:rPr>
            <w:rFonts w:ascii="Times New Roman" w:hAnsi="Times New Roman" w:cs="Times New Roman"/>
            <w:sz w:val="24"/>
            <w:szCs w:val="24"/>
          </w:rPr>
          <w:t>гигиенических нормативов</w:t>
        </w:r>
      </w:hyperlink>
      <w:r w:rsidRPr="00104D63">
        <w:rPr>
          <w:rFonts w:ascii="Times New Roman" w:hAnsi="Times New Roman" w:cs="Times New Roman"/>
          <w:sz w:val="24"/>
          <w:szCs w:val="24"/>
        </w:rPr>
        <w:t xml:space="preserve"> в атмосферном воздухе. Толщина наружного изолирующего слоя должна составлять не менее 0,6 метров.</w:t>
      </w:r>
    </w:p>
    <w:p w14:paraId="6B2CDFE7"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287</w:t>
      </w:r>
      <w:r w:rsidR="00CB1C19" w:rsidRPr="00104D63">
        <w:rPr>
          <w:rFonts w:ascii="Times New Roman" w:hAnsi="Times New Roman" w:cs="Times New Roman"/>
          <w:sz w:val="24"/>
          <w:szCs w:val="24"/>
        </w:rPr>
        <w:t>. Для защиты от выветривания или смыва грунта с откосов полигона после укладки наружного изолирующего слоя хозяйствующим субъектом, эксплуатирующим полигон, должно осуществляться его озеленение. Выбор видов деревьев и кустарников определяется местными условиями.</w:t>
      </w:r>
    </w:p>
    <w:p w14:paraId="33969056"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288</w:t>
      </w:r>
      <w:r w:rsidR="00CB1C19" w:rsidRPr="00104D63">
        <w:rPr>
          <w:rFonts w:ascii="Times New Roman" w:hAnsi="Times New Roman" w:cs="Times New Roman"/>
          <w:sz w:val="24"/>
          <w:szCs w:val="24"/>
        </w:rPr>
        <w:t>. В ходе рекультивации полигона ТКО хозяйствующим субъектом, осуществляющим рекультивацию, должно предусматриваться строительство систем дренажа и газоотвода.</w:t>
      </w:r>
    </w:p>
    <w:p w14:paraId="322C10FB"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290</w:t>
      </w:r>
      <w:r w:rsidR="00CB1C19" w:rsidRPr="00104D63">
        <w:rPr>
          <w:rFonts w:ascii="Times New Roman" w:hAnsi="Times New Roman" w:cs="Times New Roman"/>
          <w:sz w:val="24"/>
          <w:szCs w:val="24"/>
        </w:rPr>
        <w:t>. На выезде с территории полигона ТКО должна предусматриваться дезинфицирующая установка с устройством сооружения для мойки колес автотранспорта с использованием дезинфицирующих средств.</w:t>
      </w:r>
    </w:p>
    <w:p w14:paraId="5F942993"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291</w:t>
      </w:r>
      <w:r w:rsidR="00CB1C19" w:rsidRPr="00104D63">
        <w:rPr>
          <w:rFonts w:ascii="Times New Roman" w:hAnsi="Times New Roman" w:cs="Times New Roman"/>
          <w:sz w:val="24"/>
          <w:szCs w:val="24"/>
        </w:rPr>
        <w:t>. Хозяйствующим субъектом, эксплуатирующим полигон, должна разрабатываться и утверждаться программа производственного контроля полигона ТКО, предусматривающая контроль за:</w:t>
      </w:r>
    </w:p>
    <w:p w14:paraId="520BD5AD"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фракционным, морфологическим, радиологическим и химическим составом отходов, классами опасности поступающих на полигон отходов;</w:t>
      </w:r>
    </w:p>
    <w:p w14:paraId="2B112F8E"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состоянием грунтовых и поверхностных водных объектов, атмосферного воздуха, почв, уровней физических факторов в зоне возможного влияния полигона.</w:t>
      </w:r>
    </w:p>
    <w:p w14:paraId="4D5A2F08"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292</w:t>
      </w:r>
      <w:r w:rsidR="00CB1C19" w:rsidRPr="00104D63">
        <w:rPr>
          <w:rFonts w:ascii="Times New Roman" w:hAnsi="Times New Roman" w:cs="Times New Roman"/>
          <w:sz w:val="24"/>
          <w:szCs w:val="24"/>
        </w:rPr>
        <w:t>. Если в пробах, отобранных при осуществлении производственного контроля из наблюдательной скважины, расположенной ниже по току подземных (грунтовых) вод, выявляется увеличение концентраций веществ по сравнению с контрольными пробами, отобранными из наблюдательной скважины, расположенной выше по току подземных (грунтовых) вод, должны приниматься меры по ограничению поступления загрязняющих веществ в водные объекты, в том числе в грунтовые воды, до уровня ПДК.</w:t>
      </w:r>
    </w:p>
    <w:p w14:paraId="17CB1495" w14:textId="77777777" w:rsidR="00CB1C19" w:rsidRPr="00104D63" w:rsidRDefault="00CB1C19" w:rsidP="00D875D6">
      <w:pPr>
        <w:pStyle w:val="ConsPlusNormal"/>
        <w:ind w:left="-567" w:firstLine="709"/>
        <w:jc w:val="both"/>
        <w:rPr>
          <w:rFonts w:ascii="Times New Roman" w:hAnsi="Times New Roman" w:cs="Times New Roman"/>
          <w:strike/>
          <w:sz w:val="24"/>
          <w:szCs w:val="24"/>
        </w:rPr>
      </w:pPr>
    </w:p>
    <w:p w14:paraId="64E16754" w14:textId="77777777" w:rsidR="006B3BBE" w:rsidRPr="00104D63" w:rsidRDefault="006B3BBE" w:rsidP="00D875D6">
      <w:pPr>
        <w:pStyle w:val="ConsPlusNormal"/>
        <w:spacing w:before="220"/>
        <w:ind w:left="-567" w:firstLine="709"/>
        <w:jc w:val="both"/>
        <w:rPr>
          <w:rFonts w:ascii="Times New Roman" w:hAnsi="Times New Roman" w:cs="Times New Roman"/>
          <w:sz w:val="24"/>
          <w:szCs w:val="24"/>
        </w:rPr>
      </w:pPr>
    </w:p>
    <w:p w14:paraId="3645DB21" w14:textId="77777777" w:rsidR="00EB41F0" w:rsidRPr="00104D63" w:rsidRDefault="00EB41F0" w:rsidP="00D875D6">
      <w:pPr>
        <w:pStyle w:val="ConsPlusTitle"/>
        <w:ind w:left="-567" w:firstLine="709"/>
        <w:jc w:val="center"/>
        <w:outlineLvl w:val="1"/>
        <w:rPr>
          <w:rFonts w:ascii="Times New Roman" w:hAnsi="Times New Roman" w:cs="Times New Roman"/>
          <w:sz w:val="24"/>
          <w:szCs w:val="24"/>
        </w:rPr>
      </w:pPr>
    </w:p>
    <w:p w14:paraId="30F4641F" w14:textId="77777777" w:rsidR="00CB1C19" w:rsidRPr="00104D63" w:rsidRDefault="00CB1C19" w:rsidP="00D875D6">
      <w:pPr>
        <w:pStyle w:val="ConsPlusTitle"/>
        <w:ind w:left="-567" w:firstLine="709"/>
        <w:jc w:val="center"/>
        <w:outlineLvl w:val="1"/>
        <w:rPr>
          <w:rFonts w:ascii="Times New Roman" w:hAnsi="Times New Roman" w:cs="Times New Roman"/>
          <w:sz w:val="24"/>
          <w:szCs w:val="24"/>
        </w:rPr>
      </w:pPr>
      <w:r w:rsidRPr="00104D63">
        <w:rPr>
          <w:rFonts w:ascii="Times New Roman" w:hAnsi="Times New Roman" w:cs="Times New Roman"/>
          <w:sz w:val="24"/>
          <w:szCs w:val="24"/>
        </w:rPr>
        <w:t>XII. Санитарно-гигиенические требования к обращению</w:t>
      </w:r>
    </w:p>
    <w:p w14:paraId="2AB1B8A7" w14:textId="77777777" w:rsidR="00CB1C19" w:rsidRPr="00104D63" w:rsidRDefault="00CB1C19" w:rsidP="00D875D6">
      <w:pPr>
        <w:pStyle w:val="ConsPlusTitle"/>
        <w:ind w:left="-567" w:firstLine="709"/>
        <w:jc w:val="center"/>
        <w:rPr>
          <w:rFonts w:ascii="Times New Roman" w:hAnsi="Times New Roman" w:cs="Times New Roman"/>
          <w:sz w:val="24"/>
          <w:szCs w:val="24"/>
        </w:rPr>
      </w:pPr>
      <w:r w:rsidRPr="00104D63">
        <w:rPr>
          <w:rFonts w:ascii="Times New Roman" w:hAnsi="Times New Roman" w:cs="Times New Roman"/>
          <w:sz w:val="24"/>
          <w:szCs w:val="24"/>
        </w:rPr>
        <w:t>пестицидов и агрохимикатов</w:t>
      </w:r>
    </w:p>
    <w:p w14:paraId="7F05ABC4" w14:textId="77777777" w:rsidR="00CB1C19" w:rsidRPr="00104D63" w:rsidRDefault="00CB1C19" w:rsidP="00D875D6">
      <w:pPr>
        <w:pStyle w:val="ConsPlusNormal"/>
        <w:ind w:left="-567" w:firstLine="709"/>
        <w:jc w:val="both"/>
        <w:rPr>
          <w:rFonts w:ascii="Times New Roman" w:hAnsi="Times New Roman" w:cs="Times New Roman"/>
          <w:sz w:val="24"/>
          <w:szCs w:val="24"/>
        </w:rPr>
      </w:pPr>
    </w:p>
    <w:p w14:paraId="179B7AE3" w14:textId="77777777" w:rsidR="00CB1C19" w:rsidRPr="00104D63" w:rsidRDefault="00104D63" w:rsidP="00D875D6">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293</w:t>
      </w:r>
      <w:r w:rsidR="005138A8" w:rsidRPr="00104D63">
        <w:rPr>
          <w:rFonts w:ascii="Times New Roman" w:hAnsi="Times New Roman" w:cs="Times New Roman"/>
          <w:sz w:val="24"/>
          <w:szCs w:val="24"/>
        </w:rPr>
        <w:t>.</w:t>
      </w:r>
      <w:r w:rsidR="00CB1C19" w:rsidRPr="00104D63">
        <w:rPr>
          <w:rFonts w:ascii="Times New Roman" w:hAnsi="Times New Roman" w:cs="Times New Roman"/>
          <w:sz w:val="24"/>
          <w:szCs w:val="24"/>
        </w:rPr>
        <w:t xml:space="preserve"> Хозяйствующий субъект, осуществляющий работу с пестицидами и агрохимикатами (далее - хозяйствующий субъект, осуществляющий обработку), должен до проведения обработки пестицидами обеспечить оповещение населения, проживающего на границе с территориями, подлежащими обработке, через средства массовой информации о запланированных работах не позднее чем за 5 календарных дней до дня применения пестицидов.</w:t>
      </w:r>
    </w:p>
    <w:p w14:paraId="42C61388"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В целях обеспечения безопасности продукции пчеловодства от воздействия пестицидов хозяйствующий субъект, осуществляющий обработку, информирует владельцев пасек о необходимости исключения вылета пчел ранее срока, указанного в регламенте по применению пестицида, в порядке, определенном </w:t>
      </w:r>
      <w:hyperlink r:id="rId29">
        <w:r w:rsidRPr="00104D63">
          <w:rPr>
            <w:rFonts w:ascii="Times New Roman" w:hAnsi="Times New Roman" w:cs="Times New Roman"/>
            <w:sz w:val="24"/>
            <w:szCs w:val="24"/>
          </w:rPr>
          <w:t>статьей 16</w:t>
        </w:r>
      </w:hyperlink>
      <w:r w:rsidRPr="00104D63">
        <w:rPr>
          <w:rFonts w:ascii="Times New Roman" w:hAnsi="Times New Roman" w:cs="Times New Roman"/>
          <w:sz w:val="24"/>
          <w:szCs w:val="24"/>
        </w:rPr>
        <w:t xml:space="preserve"> Федерального закона от 30.12.2020 N 490-ФЗ "О пчеловодстве в Российской Федерации" (Собрание законодательства Российской Федерации, 2021, N 1, ст. 29).</w:t>
      </w:r>
    </w:p>
    <w:p w14:paraId="43E823AB"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На границах обработанного участка (у входа и выхода) хозяйствующим субъектом, осуществляющим обработку</w:t>
      </w:r>
      <w:r w:rsidR="00F20C59" w:rsidRPr="00104D63">
        <w:rPr>
          <w:rFonts w:ascii="Times New Roman" w:hAnsi="Times New Roman" w:cs="Times New Roman"/>
          <w:sz w:val="24"/>
          <w:szCs w:val="24"/>
        </w:rPr>
        <w:t xml:space="preserve"> пестицидами</w:t>
      </w:r>
      <w:r w:rsidRPr="00104D63">
        <w:rPr>
          <w:rFonts w:ascii="Times New Roman" w:hAnsi="Times New Roman" w:cs="Times New Roman"/>
          <w:sz w:val="24"/>
          <w:szCs w:val="24"/>
        </w:rPr>
        <w:t>, должны устанавливаться предупредительные знаки безопасности, которые должны убираться после истечения срока, определенного регламентом применения пестицидов и обеспечивающего их безопасность для здоровья человека и среды его обитания.</w:t>
      </w:r>
    </w:p>
    <w:p w14:paraId="3BAD3A1A"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До окончания этого срока пребывание людей в границах обработанного участка запрещается.</w:t>
      </w:r>
    </w:p>
    <w:p w14:paraId="7F9ACF42"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294</w:t>
      </w:r>
      <w:r w:rsidR="00EF64DD" w:rsidRPr="00104D63">
        <w:rPr>
          <w:rFonts w:ascii="Times New Roman" w:hAnsi="Times New Roman" w:cs="Times New Roman"/>
          <w:sz w:val="24"/>
          <w:szCs w:val="24"/>
        </w:rPr>
        <w:t>.</w:t>
      </w:r>
      <w:r w:rsidR="00CB1C19" w:rsidRPr="00104D63">
        <w:rPr>
          <w:rFonts w:ascii="Times New Roman" w:hAnsi="Times New Roman" w:cs="Times New Roman"/>
          <w:sz w:val="24"/>
          <w:szCs w:val="24"/>
        </w:rPr>
        <w:t xml:space="preserve"> Применение пестицидов и агрохимикатов в черте населенных пунктов должно осуществляться в соответствии со следующими санитарно-эпидемиологическими требованиями:</w:t>
      </w:r>
    </w:p>
    <w:p w14:paraId="710E12AE"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 во дворах многоквартирных жилых домов выборочная очаговая обработка должна проводиться хозяйствующим субъектом, осуществляющим обработку, в случае угрозы массового размножения вредителей или болезней зеленых насаждений с минимальной нормой расхода пестицида;</w:t>
      </w:r>
    </w:p>
    <w:p w14:paraId="43EF9938"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 не допускается применение пестицидов на территории детских, спортивно-оздоровительных, медицинских организаций, предприятий общественного питания и объектов торговли пищевыми продуктами, в водоохранных зонах водоемов, ближе 5 метров от воздухозаборных устройств;</w:t>
      </w:r>
    </w:p>
    <w:p w14:paraId="59D5C47F"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3) хозяйствующим субъектом, осуществляющим обработку в населенном пункте зеленых насаждений, при проведении </w:t>
      </w:r>
      <w:r w:rsidR="003B6967" w:rsidRPr="00104D63">
        <w:rPr>
          <w:rFonts w:ascii="Times New Roman" w:hAnsi="Times New Roman" w:cs="Times New Roman"/>
          <w:sz w:val="24"/>
          <w:szCs w:val="24"/>
        </w:rPr>
        <w:t xml:space="preserve">соответствующих </w:t>
      </w:r>
      <w:r w:rsidRPr="00104D63">
        <w:rPr>
          <w:rFonts w:ascii="Times New Roman" w:hAnsi="Times New Roman" w:cs="Times New Roman"/>
          <w:sz w:val="24"/>
          <w:szCs w:val="24"/>
        </w:rPr>
        <w:t xml:space="preserve">работ должна использоваться наземная штанговая </w:t>
      </w:r>
      <w:r w:rsidR="003B6967" w:rsidRPr="00104D63">
        <w:rPr>
          <w:rFonts w:ascii="Times New Roman" w:hAnsi="Times New Roman" w:cs="Times New Roman"/>
          <w:sz w:val="24"/>
          <w:szCs w:val="24"/>
        </w:rPr>
        <w:t xml:space="preserve">аппаратура </w:t>
      </w:r>
      <w:r w:rsidRPr="00104D63">
        <w:rPr>
          <w:rFonts w:ascii="Times New Roman" w:hAnsi="Times New Roman" w:cs="Times New Roman"/>
          <w:sz w:val="24"/>
          <w:szCs w:val="24"/>
        </w:rPr>
        <w:t>или ранцевый опрыскиватель;</w:t>
      </w:r>
    </w:p>
    <w:p w14:paraId="78E01D17"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4) хозяйствующие субъекты, осуществляющие работу с пестицидами, должны проводить очаговую обработку насаждений пестицидами в ранние утренние (до 7 часов) или вечерние (после 22 часов) часы, в безветренную погоду.</w:t>
      </w:r>
    </w:p>
    <w:p w14:paraId="48C8FD35" w14:textId="77777777" w:rsidR="00CB1C19" w:rsidRPr="00104D63" w:rsidRDefault="00EF64DD"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 </w:t>
      </w:r>
      <w:r w:rsidR="00104D63" w:rsidRPr="00104D63">
        <w:rPr>
          <w:rFonts w:ascii="Times New Roman" w:hAnsi="Times New Roman" w:cs="Times New Roman"/>
          <w:sz w:val="24"/>
          <w:szCs w:val="24"/>
        </w:rPr>
        <w:t>295</w:t>
      </w:r>
      <w:r w:rsidRPr="00104D63">
        <w:rPr>
          <w:rFonts w:ascii="Times New Roman" w:hAnsi="Times New Roman" w:cs="Times New Roman"/>
          <w:sz w:val="24"/>
          <w:szCs w:val="24"/>
        </w:rPr>
        <w:t>.</w:t>
      </w:r>
      <w:r w:rsidR="00CB1C19" w:rsidRPr="00104D63">
        <w:rPr>
          <w:rFonts w:ascii="Times New Roman" w:hAnsi="Times New Roman" w:cs="Times New Roman"/>
          <w:sz w:val="24"/>
          <w:szCs w:val="24"/>
        </w:rPr>
        <w:t xml:space="preserve"> Хозяйствующий субъект, осуществляющий обработку</w:t>
      </w:r>
      <w:r w:rsidR="00184FBF" w:rsidRPr="00104D63">
        <w:rPr>
          <w:rFonts w:ascii="Times New Roman" w:hAnsi="Times New Roman" w:cs="Times New Roman"/>
          <w:sz w:val="24"/>
          <w:szCs w:val="24"/>
        </w:rPr>
        <w:t xml:space="preserve"> пестицидами</w:t>
      </w:r>
      <w:r w:rsidR="00CB1C19" w:rsidRPr="00104D63">
        <w:rPr>
          <w:rFonts w:ascii="Times New Roman" w:hAnsi="Times New Roman" w:cs="Times New Roman"/>
          <w:sz w:val="24"/>
          <w:szCs w:val="24"/>
        </w:rPr>
        <w:t xml:space="preserve"> лесопарков, садов и парков, должен обеспечить соблюдение расстояния не менее 300 метров между обрабатываемыми объектами и водными объектами, используемыми населением для купания и рыболовства.</w:t>
      </w:r>
    </w:p>
    <w:p w14:paraId="61A6ABD9"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296</w:t>
      </w:r>
      <w:r w:rsidR="00CB1C19" w:rsidRPr="00104D63">
        <w:rPr>
          <w:rFonts w:ascii="Times New Roman" w:hAnsi="Times New Roman" w:cs="Times New Roman"/>
          <w:sz w:val="24"/>
          <w:szCs w:val="24"/>
        </w:rPr>
        <w:t>. При обработке пестицидами скверов и парков хозяйствующими субъектами, осуществляющими обработку, должна быть обеспечена защита от загрязнения детских площадок (песочниц) и пищевых продуктов, реализуемых в расположенных на территории скверов и парков объектах торговли и общественного питания. Завоз пищевых продуктов и работа таких объектов могут быть возобновлены после влажной уборки на объектах, проведенной по истечении установленных сроков ожидания, указанных в инструкции по применению пестицида.</w:t>
      </w:r>
    </w:p>
    <w:p w14:paraId="521B9C9E"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297</w:t>
      </w:r>
      <w:r w:rsidR="00DD32A1" w:rsidRPr="00104D63">
        <w:rPr>
          <w:rFonts w:ascii="Times New Roman" w:hAnsi="Times New Roman" w:cs="Times New Roman"/>
          <w:sz w:val="24"/>
          <w:szCs w:val="24"/>
        </w:rPr>
        <w:t>.</w:t>
      </w:r>
      <w:r w:rsidR="00CB1C19" w:rsidRPr="00104D63">
        <w:rPr>
          <w:rFonts w:ascii="Times New Roman" w:hAnsi="Times New Roman" w:cs="Times New Roman"/>
          <w:sz w:val="24"/>
          <w:szCs w:val="24"/>
        </w:rPr>
        <w:t xml:space="preserve"> По истечении установленного регламентом применения пестицида, агрохимиката срока, обеспечивающего его безопасность применения для здоровья человека и среды его обитания, в парках и скверах, хозяйствующим субъектом, их эксплуатирующим, должна проводиться влажная обработка паркового инвентаря и оборудования (скамейки, игровые сооружения, оборудование детских и спортивных площадок, киоски, павильоны). В случае отсутствия защитных приспособлений в детских песочницах находящийся в них песок должен заменяться.</w:t>
      </w:r>
    </w:p>
    <w:p w14:paraId="08542BC0"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298</w:t>
      </w:r>
      <w:r w:rsidR="00CB1C19" w:rsidRPr="00104D63">
        <w:rPr>
          <w:rFonts w:ascii="Times New Roman" w:hAnsi="Times New Roman" w:cs="Times New Roman"/>
          <w:sz w:val="24"/>
          <w:szCs w:val="24"/>
        </w:rPr>
        <w:t>. При обработке лесов на расстоянии не менее чем 300 метров от границы участков, подлежащих обработке, на всех дорогах и просеках хозяйствующим субъектом, осуществляющим обработку, должны устанавливаться щиты с предупредительными надписями: "Осторожно! Применены пестициды (</w:t>
      </w:r>
      <w:r w:rsidR="000B6585" w:rsidRPr="00104D63">
        <w:rPr>
          <w:rFonts w:ascii="Times New Roman" w:hAnsi="Times New Roman" w:cs="Times New Roman"/>
          <w:sz w:val="24"/>
          <w:szCs w:val="24"/>
        </w:rPr>
        <w:t>ядохимикаты</w:t>
      </w:r>
      <w:r w:rsidR="00CB1C19" w:rsidRPr="00104D63">
        <w:rPr>
          <w:rFonts w:ascii="Times New Roman" w:hAnsi="Times New Roman" w:cs="Times New Roman"/>
          <w:sz w:val="24"/>
          <w:szCs w:val="24"/>
        </w:rPr>
        <w:t>)! Запрещается пребывание людей в лесу до ... (дата), сбор грибов и ягод - до ... (дата)".</w:t>
      </w:r>
    </w:p>
    <w:p w14:paraId="201F09C4"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299</w:t>
      </w:r>
      <w:r w:rsidR="00CB1C19" w:rsidRPr="00104D63">
        <w:rPr>
          <w:rFonts w:ascii="Times New Roman" w:hAnsi="Times New Roman" w:cs="Times New Roman"/>
          <w:sz w:val="24"/>
          <w:szCs w:val="24"/>
        </w:rPr>
        <w:t xml:space="preserve">. Хозяйствующим субъектом, осуществляющим обработку участков железнодорожных путей, а также автомобильных дорог в черте населенных пунктов, обработка должна проводиться наземным способом при скорости ветра </w:t>
      </w:r>
      <w:r w:rsidR="003B6967" w:rsidRPr="00104D63">
        <w:rPr>
          <w:rFonts w:ascii="Times New Roman" w:hAnsi="Times New Roman" w:cs="Times New Roman"/>
          <w:sz w:val="24"/>
          <w:szCs w:val="24"/>
        </w:rPr>
        <w:t xml:space="preserve">менее </w:t>
      </w:r>
      <w:r w:rsidR="00CB1C19" w:rsidRPr="00104D63">
        <w:rPr>
          <w:rFonts w:ascii="Times New Roman" w:hAnsi="Times New Roman" w:cs="Times New Roman"/>
          <w:sz w:val="24"/>
          <w:szCs w:val="24"/>
        </w:rPr>
        <w:t>4 метров в секунду.</w:t>
      </w:r>
    </w:p>
    <w:p w14:paraId="61C673B3"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Площадки заправочных пунктов пестицидов и агрохимикатов размещаются на расстоянии не менее 300 метров от жилых домов, источников питьевого водоснабжения и рыбохозяйственных водоемов.</w:t>
      </w:r>
    </w:p>
    <w:p w14:paraId="15518F85" w14:textId="77777777" w:rsidR="003B6967" w:rsidRPr="00104D63" w:rsidRDefault="003B6967"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Обработка железнодорожных путей прекращается за 300 м до мостов и санитарных зон границ станций (платформ), водоемов.</w:t>
      </w:r>
    </w:p>
    <w:p w14:paraId="74FB8D99"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300</w:t>
      </w:r>
      <w:r w:rsidR="00CB1C19" w:rsidRPr="00104D63">
        <w:rPr>
          <w:rFonts w:ascii="Times New Roman" w:hAnsi="Times New Roman" w:cs="Times New Roman"/>
          <w:sz w:val="24"/>
          <w:szCs w:val="24"/>
        </w:rPr>
        <w:t xml:space="preserve">. При наземном способе </w:t>
      </w:r>
      <w:r w:rsidR="00330376" w:rsidRPr="00104D63">
        <w:rPr>
          <w:rFonts w:ascii="Times New Roman" w:hAnsi="Times New Roman" w:cs="Times New Roman"/>
          <w:sz w:val="24"/>
          <w:szCs w:val="24"/>
        </w:rPr>
        <w:t xml:space="preserve">применения </w:t>
      </w:r>
      <w:r w:rsidR="00CB1C19" w:rsidRPr="00104D63">
        <w:rPr>
          <w:rFonts w:ascii="Times New Roman" w:hAnsi="Times New Roman" w:cs="Times New Roman"/>
          <w:sz w:val="24"/>
          <w:szCs w:val="24"/>
        </w:rPr>
        <w:t>пестицид</w:t>
      </w:r>
      <w:r w:rsidR="00330376" w:rsidRPr="00104D63">
        <w:rPr>
          <w:rFonts w:ascii="Times New Roman" w:hAnsi="Times New Roman" w:cs="Times New Roman"/>
          <w:sz w:val="24"/>
          <w:szCs w:val="24"/>
        </w:rPr>
        <w:t>ов</w:t>
      </w:r>
      <w:r w:rsidR="00CB1C19" w:rsidRPr="00104D63">
        <w:rPr>
          <w:rFonts w:ascii="Times New Roman" w:hAnsi="Times New Roman" w:cs="Times New Roman"/>
          <w:sz w:val="24"/>
          <w:szCs w:val="24"/>
        </w:rPr>
        <w:t xml:space="preserve"> и агрохимикат</w:t>
      </w:r>
      <w:r w:rsidR="00330376" w:rsidRPr="00104D63">
        <w:rPr>
          <w:rFonts w:ascii="Times New Roman" w:hAnsi="Times New Roman" w:cs="Times New Roman"/>
          <w:sz w:val="24"/>
          <w:szCs w:val="24"/>
        </w:rPr>
        <w:t>ов</w:t>
      </w:r>
      <w:r w:rsidR="00CB1C19" w:rsidRPr="00104D63">
        <w:rPr>
          <w:rFonts w:ascii="Times New Roman" w:hAnsi="Times New Roman" w:cs="Times New Roman"/>
          <w:sz w:val="24"/>
          <w:szCs w:val="24"/>
        </w:rPr>
        <w:t xml:space="preserve"> расстояние от </w:t>
      </w:r>
      <w:r w:rsidR="00330376" w:rsidRPr="00104D63">
        <w:rPr>
          <w:rFonts w:ascii="Times New Roman" w:hAnsi="Times New Roman" w:cs="Times New Roman"/>
          <w:sz w:val="24"/>
          <w:szCs w:val="24"/>
        </w:rPr>
        <w:t xml:space="preserve">мест их применения до границ </w:t>
      </w:r>
      <w:r w:rsidR="00CB1C19" w:rsidRPr="00104D63">
        <w:rPr>
          <w:rFonts w:ascii="Times New Roman" w:hAnsi="Times New Roman" w:cs="Times New Roman"/>
          <w:sz w:val="24"/>
          <w:szCs w:val="24"/>
        </w:rPr>
        <w:t>населенных пунктов, источников хозяйственно-питьевого и культурно-бытового водопользования (далее - источники питьевого водоснабжения), мест отдыха населения и мест проведения ручных работ по уходу за сельскохозяйственными культурами должно с учетом розы ветров составлять не менее 300 метров.</w:t>
      </w:r>
    </w:p>
    <w:p w14:paraId="71740DD5" w14:textId="77777777" w:rsidR="007318D1" w:rsidRPr="00104D63" w:rsidRDefault="0077214E" w:rsidP="00D875D6">
      <w:pPr>
        <w:pStyle w:val="ConsPlusNormal"/>
        <w:spacing w:before="220"/>
        <w:ind w:left="-567" w:firstLine="709"/>
        <w:jc w:val="both"/>
        <w:rPr>
          <w:rFonts w:ascii="Times New Roman" w:eastAsia="Times New Roman" w:hAnsi="Times New Roman" w:cs="Times New Roman"/>
          <w:sz w:val="24"/>
          <w:szCs w:val="24"/>
          <w:lang w:eastAsia="en-US"/>
        </w:rPr>
      </w:pPr>
      <w:r w:rsidRPr="00104D63">
        <w:rPr>
          <w:rFonts w:ascii="Times New Roman" w:eastAsia="Times New Roman" w:hAnsi="Times New Roman" w:cs="Times New Roman"/>
          <w:sz w:val="24"/>
          <w:szCs w:val="24"/>
          <w:lang w:eastAsia="en-US"/>
        </w:rPr>
        <w:t xml:space="preserve">Допускается сокращение указанных расстояний до 50 метров при применении пестицидов и агрохимикатов на земельных участках, используемых под выращивание многолетних плодовых культур (сады, виноградники), расположенных в горных и предгорных зонах и в непосредственной близости от жилых домов и мест отдыха населения, в пределах прилегающей к ним 300-метровой зоны, при условии: использования ранцевых опрыскивателей (для пестицидов); </w:t>
      </w:r>
    </w:p>
    <w:p w14:paraId="0C4389E9" w14:textId="77777777" w:rsidR="0077214E" w:rsidRPr="00104D63" w:rsidRDefault="0077214E" w:rsidP="00D875D6">
      <w:pPr>
        <w:pStyle w:val="ConsPlusNormal"/>
        <w:spacing w:before="220"/>
        <w:ind w:left="-567" w:firstLine="709"/>
        <w:jc w:val="both"/>
        <w:rPr>
          <w:rFonts w:ascii="Times New Roman" w:eastAsia="Times New Roman" w:hAnsi="Times New Roman" w:cs="Times New Roman"/>
          <w:sz w:val="24"/>
          <w:szCs w:val="24"/>
          <w:lang w:eastAsia="en-US"/>
        </w:rPr>
      </w:pPr>
      <w:r w:rsidRPr="00104D63">
        <w:rPr>
          <w:rFonts w:ascii="Times New Roman" w:eastAsia="Times New Roman" w:hAnsi="Times New Roman" w:cs="Times New Roman"/>
          <w:sz w:val="24"/>
          <w:szCs w:val="24"/>
          <w:lang w:eastAsia="en-US"/>
        </w:rPr>
        <w:t>использовании препаратов, зарегистрированных в установленном порядке</w:t>
      </w:r>
      <w:r w:rsidR="00547D53" w:rsidRPr="00104D63">
        <w:rPr>
          <w:rStyle w:val="af2"/>
          <w:rFonts w:ascii="Times New Roman" w:eastAsia="Times New Roman" w:hAnsi="Times New Roman" w:cs="Times New Roman"/>
          <w:sz w:val="24"/>
          <w:szCs w:val="24"/>
          <w:lang w:eastAsia="en-US"/>
        </w:rPr>
        <w:footnoteReference w:id="77"/>
      </w:r>
      <w:r w:rsidRPr="00104D63">
        <w:rPr>
          <w:rFonts w:ascii="Times New Roman" w:eastAsia="Times New Roman" w:hAnsi="Times New Roman" w:cs="Times New Roman"/>
          <w:sz w:val="24"/>
          <w:szCs w:val="24"/>
          <w:lang w:eastAsia="en-US"/>
        </w:rPr>
        <w:t xml:space="preserve"> и указанных в</w:t>
      </w:r>
      <w:r w:rsidR="00F478C0" w:rsidRPr="00104D63">
        <w:rPr>
          <w:rFonts w:ascii="Times New Roman" w:eastAsia="Times New Roman" w:hAnsi="Times New Roman" w:cs="Times New Roman"/>
          <w:sz w:val="24"/>
          <w:szCs w:val="24"/>
          <w:lang w:eastAsia="en-US"/>
        </w:rPr>
        <w:t xml:space="preserve"> Реестре пестицидов и агрохимикатов</w:t>
      </w:r>
      <w:r w:rsidRPr="00104D63">
        <w:rPr>
          <w:rFonts w:ascii="Times New Roman" w:eastAsia="Times New Roman" w:hAnsi="Times New Roman" w:cs="Times New Roman"/>
          <w:sz w:val="24"/>
          <w:szCs w:val="24"/>
          <w:lang w:eastAsia="en-US"/>
        </w:rPr>
        <w:t>, под литерой «Л» (для применения в условиях личных подсобных хозяйств) в соответствии с утвержденными регламентами применения.</w:t>
      </w:r>
    </w:p>
    <w:p w14:paraId="160E67EB" w14:textId="77777777" w:rsidR="0077214E" w:rsidRPr="00104D63" w:rsidRDefault="0077214E" w:rsidP="00D875D6">
      <w:pPr>
        <w:pStyle w:val="ConsPlusNormal"/>
        <w:spacing w:before="220"/>
        <w:ind w:left="-567" w:firstLine="709"/>
        <w:jc w:val="both"/>
        <w:rPr>
          <w:rFonts w:ascii="Times New Roman" w:eastAsia="Times New Roman" w:hAnsi="Times New Roman" w:cs="Times New Roman"/>
          <w:sz w:val="24"/>
          <w:szCs w:val="24"/>
          <w:lang w:eastAsia="en-US"/>
        </w:rPr>
      </w:pPr>
      <w:r w:rsidRPr="00104D63">
        <w:rPr>
          <w:rFonts w:ascii="Times New Roman" w:eastAsia="Times New Roman" w:hAnsi="Times New Roman" w:cs="Times New Roman"/>
          <w:sz w:val="24"/>
          <w:szCs w:val="24"/>
          <w:lang w:eastAsia="en-US"/>
        </w:rPr>
        <w:t>В границах населенных пунктов допускается применение пестицидов и агрохимикатов в личных подсобных хозяйствах в соответствии с утвержденными регламентами применения при условии, что они зарегистрированы в установленном порядке</w:t>
      </w:r>
      <w:r w:rsidR="00547D53" w:rsidRPr="00104D63">
        <w:rPr>
          <w:rStyle w:val="af2"/>
          <w:rFonts w:ascii="Times New Roman" w:eastAsia="Times New Roman" w:hAnsi="Times New Roman" w:cs="Times New Roman"/>
          <w:sz w:val="24"/>
          <w:szCs w:val="24"/>
          <w:lang w:eastAsia="en-US"/>
        </w:rPr>
        <w:footnoteReference w:id="78"/>
      </w:r>
      <w:r w:rsidRPr="00104D63">
        <w:rPr>
          <w:rFonts w:ascii="Times New Roman" w:eastAsia="Times New Roman" w:hAnsi="Times New Roman" w:cs="Times New Roman"/>
          <w:sz w:val="24"/>
          <w:szCs w:val="24"/>
          <w:lang w:eastAsia="en-US"/>
        </w:rPr>
        <w:t xml:space="preserve"> и указаны в </w:t>
      </w:r>
      <w:r w:rsidR="00F478C0" w:rsidRPr="00104D63">
        <w:rPr>
          <w:rFonts w:ascii="Times New Roman" w:eastAsia="Times New Roman" w:hAnsi="Times New Roman" w:cs="Times New Roman"/>
          <w:sz w:val="24"/>
          <w:szCs w:val="24"/>
          <w:lang w:eastAsia="en-US"/>
        </w:rPr>
        <w:t>Реестре пестицидов и агрохимикатов</w:t>
      </w:r>
      <w:r w:rsidRPr="00104D63">
        <w:rPr>
          <w:rFonts w:ascii="Times New Roman" w:eastAsia="Times New Roman" w:hAnsi="Times New Roman" w:cs="Times New Roman"/>
          <w:sz w:val="24"/>
          <w:szCs w:val="24"/>
          <w:lang w:eastAsia="en-US"/>
        </w:rPr>
        <w:t>, разрешенных к применению на территории Российской Федерации, под литерой «Л» (для применения в условиях личных подсобных хозяйств).</w:t>
      </w:r>
    </w:p>
    <w:p w14:paraId="41B565A8" w14:textId="77777777" w:rsidR="003B6967"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301</w:t>
      </w:r>
      <w:r w:rsidR="003B6967" w:rsidRPr="00104D63">
        <w:rPr>
          <w:rFonts w:ascii="Times New Roman" w:hAnsi="Times New Roman" w:cs="Times New Roman"/>
          <w:sz w:val="24"/>
          <w:szCs w:val="24"/>
        </w:rPr>
        <w:t>. При выполнении авиационных обработок допускается использование пестицидов и агрохимикатов, разрешенных к использованию в соответствии с</w:t>
      </w:r>
      <w:r w:rsidR="00547D53" w:rsidRPr="00104D63">
        <w:rPr>
          <w:rFonts w:ascii="Times New Roman" w:hAnsi="Times New Roman" w:cs="Times New Roman"/>
          <w:sz w:val="24"/>
          <w:szCs w:val="24"/>
        </w:rPr>
        <w:t xml:space="preserve"> регистрационным свидетельством</w:t>
      </w:r>
      <w:r w:rsidR="003B6967" w:rsidRPr="00104D63">
        <w:rPr>
          <w:rFonts w:ascii="Times New Roman" w:hAnsi="Times New Roman" w:cs="Times New Roman"/>
          <w:sz w:val="24"/>
          <w:szCs w:val="24"/>
        </w:rPr>
        <w:t>.</w:t>
      </w:r>
    </w:p>
    <w:p w14:paraId="6709BC37" w14:textId="77777777" w:rsidR="00543967" w:rsidRPr="00104D63" w:rsidRDefault="00543967" w:rsidP="00D875D6">
      <w:pPr>
        <w:pStyle w:val="ConsPlusNormal"/>
        <w:spacing w:before="220"/>
        <w:ind w:left="-567" w:firstLine="709"/>
        <w:jc w:val="both"/>
        <w:rPr>
          <w:rFonts w:ascii="Times New Roman" w:hAnsi="Times New Roman" w:cs="Times New Roman"/>
          <w:sz w:val="24"/>
          <w:szCs w:val="24"/>
        </w:rPr>
      </w:pPr>
    </w:p>
    <w:p w14:paraId="7B86702E" w14:textId="77777777" w:rsidR="00CB1C19" w:rsidRPr="00104D63" w:rsidRDefault="00104D63" w:rsidP="00D875D6">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302</w:t>
      </w:r>
      <w:r w:rsidR="00CB1C19" w:rsidRPr="00104D63">
        <w:rPr>
          <w:rFonts w:ascii="Times New Roman" w:hAnsi="Times New Roman" w:cs="Times New Roman"/>
          <w:sz w:val="24"/>
          <w:szCs w:val="24"/>
        </w:rPr>
        <w:t>. Запрещается проведение авиационных обработок над зонами отдыха населения, районами расположения оздоровительных организаций и над водоохранными зонами водоемов.</w:t>
      </w:r>
    </w:p>
    <w:p w14:paraId="6F8A8B9F"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303</w:t>
      </w:r>
      <w:r w:rsidR="00CB1C19" w:rsidRPr="00104D63">
        <w:rPr>
          <w:rFonts w:ascii="Times New Roman" w:hAnsi="Times New Roman" w:cs="Times New Roman"/>
          <w:sz w:val="24"/>
          <w:szCs w:val="24"/>
        </w:rPr>
        <w:t>. При авиационной обработке пестицидами и агрохимикатами должны соблюдаться следующие расстояния:</w:t>
      </w:r>
    </w:p>
    <w:p w14:paraId="311B36CB"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от населенных пунктов, источников питьевого водоснабжения населения, территории государственных заповедников, природных (национальных) парков, заказников, скотных дворов, птицеферм, рыбохозяйственных водоемов - не м</w:t>
      </w:r>
      <w:r w:rsidR="0065733B" w:rsidRPr="00104D63">
        <w:rPr>
          <w:rFonts w:ascii="Times New Roman" w:hAnsi="Times New Roman" w:cs="Times New Roman"/>
          <w:sz w:val="24"/>
          <w:szCs w:val="24"/>
        </w:rPr>
        <w:t>енее 2 километров, в случае использования беспилотных авиационных систем – не менее 700 метров;</w:t>
      </w:r>
    </w:p>
    <w:p w14:paraId="7C11D01A"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от мест постоянного размещения медоносных пасек - не менее 5 километров;</w:t>
      </w:r>
    </w:p>
    <w:p w14:paraId="526964CA"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от мест выполнения сельскохозяйственных работ, а также от участков под посевами сельскохозяйственных культур, употребляемых в пищу без тепловой обработки (лук-перо, петрушка, сельдерей, щавель, горох, укроп, томаты, огурцы, плодово-ягодные кул</w:t>
      </w:r>
      <w:r w:rsidR="008D6DD1" w:rsidRPr="00104D63">
        <w:rPr>
          <w:rFonts w:ascii="Times New Roman" w:hAnsi="Times New Roman" w:cs="Times New Roman"/>
          <w:sz w:val="24"/>
          <w:szCs w:val="24"/>
        </w:rPr>
        <w:t xml:space="preserve">ьтуры), - не менее 2 километров, в случае использования беспилотных авиационных систем </w:t>
      </w:r>
      <w:r w:rsidR="00454B34" w:rsidRPr="00104D63">
        <w:rPr>
          <w:rFonts w:ascii="Times New Roman" w:hAnsi="Times New Roman" w:cs="Times New Roman"/>
          <w:sz w:val="24"/>
          <w:szCs w:val="24"/>
        </w:rPr>
        <w:t>-</w:t>
      </w:r>
      <w:r w:rsidR="008D6DD1" w:rsidRPr="00104D63">
        <w:rPr>
          <w:rFonts w:ascii="Times New Roman" w:hAnsi="Times New Roman" w:cs="Times New Roman"/>
          <w:sz w:val="24"/>
          <w:szCs w:val="24"/>
        </w:rPr>
        <w:t xml:space="preserve"> не менее 700 метров.</w:t>
      </w:r>
    </w:p>
    <w:p w14:paraId="304C703A"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При невозможности соблюдения этих условий авиационная обработка не допускается.</w:t>
      </w:r>
    </w:p>
    <w:p w14:paraId="7F7A288C" w14:textId="77777777" w:rsidR="00F478C0" w:rsidRPr="00104D63" w:rsidRDefault="00F478C0"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Использование пестицидов и агрохимикатов с применением беспилотных авиационных систем допускается независимо от возможности применения наземной техники, при соблюдении требований, установленных пунктами 291 и 292 СП 2.2.4285-26 «Санитарно-эпидемиологические требования к условиям труда», и условий использования пестицидов и (или) агрохимикатов, соблюдения расстояний до нормируемых объектов , указанных в пунктах 292, 300-303 настоящих Санитарных правил.</w:t>
      </w:r>
    </w:p>
    <w:p w14:paraId="0C728E01"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304</w:t>
      </w:r>
      <w:r w:rsidR="00CB1C19" w:rsidRPr="00104D63">
        <w:rPr>
          <w:rFonts w:ascii="Times New Roman" w:hAnsi="Times New Roman" w:cs="Times New Roman"/>
          <w:sz w:val="24"/>
          <w:szCs w:val="24"/>
        </w:rPr>
        <w:t>. Авиационные обработки пестицидами и агрохимикатами должны проводиться при скорости ветра не более 4 метров в секунду.</w:t>
      </w:r>
    </w:p>
    <w:p w14:paraId="21BE7BAE" w14:textId="77777777" w:rsidR="00CB1C19" w:rsidRPr="00104D63" w:rsidRDefault="00CB1C19"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Рабочие растворы препаратов должны приготавливаться и загружаться в воздушное судно на специально оборудованных загрузочных площадках, расположенных на сельскохозяйственных аэродромах.</w:t>
      </w:r>
      <w:r w:rsidR="008C78DC" w:rsidRPr="00104D63">
        <w:rPr>
          <w:rFonts w:ascii="Times New Roman" w:hAnsi="Times New Roman" w:cs="Times New Roman"/>
          <w:sz w:val="24"/>
          <w:szCs w:val="24"/>
        </w:rPr>
        <w:t xml:space="preserve"> В случае использования беспилотных авиационных систем допускается приготовление и загрузка в воздушное судно рабочих растворов препаратов у границ обрабатываемого участка.</w:t>
      </w:r>
    </w:p>
    <w:p w14:paraId="239B8859"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305</w:t>
      </w:r>
      <w:r w:rsidR="00CB1C19" w:rsidRPr="00104D63">
        <w:rPr>
          <w:rFonts w:ascii="Times New Roman" w:hAnsi="Times New Roman" w:cs="Times New Roman"/>
          <w:sz w:val="24"/>
          <w:szCs w:val="24"/>
        </w:rPr>
        <w:t>. При авиационных обработках оборудование, используемое для обработки, должно быть оснащено исправными отсечными устройствами.</w:t>
      </w:r>
    </w:p>
    <w:p w14:paraId="20CA7269"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306</w:t>
      </w:r>
      <w:r w:rsidR="00CB1C19" w:rsidRPr="00104D63">
        <w:rPr>
          <w:rFonts w:ascii="Times New Roman" w:hAnsi="Times New Roman" w:cs="Times New Roman"/>
          <w:sz w:val="24"/>
          <w:szCs w:val="24"/>
        </w:rPr>
        <w:t>. Единые предупредительные знаки о предстоящей обработке должны выставляться хозяйствующими субъектами, осуществляющими обработку, не ближе 500 м от границ обрабатываемого участка.</w:t>
      </w:r>
    </w:p>
    <w:p w14:paraId="1193E2D7" w14:textId="77777777" w:rsidR="00CB1C19" w:rsidRPr="00104D63" w:rsidRDefault="00104D63" w:rsidP="00D875D6">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307</w:t>
      </w:r>
      <w:r w:rsidR="00CB1C19" w:rsidRPr="00104D63">
        <w:rPr>
          <w:rFonts w:ascii="Times New Roman" w:hAnsi="Times New Roman" w:cs="Times New Roman"/>
          <w:sz w:val="24"/>
          <w:szCs w:val="24"/>
        </w:rPr>
        <w:t>. Обработка территории не допускается, если при подлете к участку, подлежащему обработке, на нем или в пределах 2 километров от границ обрабатываемого участка обнару</w:t>
      </w:r>
      <w:r w:rsidR="00C905EA" w:rsidRPr="00104D63">
        <w:rPr>
          <w:rFonts w:ascii="Times New Roman" w:hAnsi="Times New Roman" w:cs="Times New Roman"/>
          <w:sz w:val="24"/>
          <w:szCs w:val="24"/>
        </w:rPr>
        <w:t>жены люди или домашние животные, в случае использования беспилотных авиационных систем – в пределах 700 метров.</w:t>
      </w:r>
    </w:p>
    <w:p w14:paraId="71720A86" w14:textId="77777777" w:rsidR="00CB1C19" w:rsidRPr="00104D63" w:rsidRDefault="00104D63" w:rsidP="006D739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308</w:t>
      </w:r>
      <w:r w:rsidR="00CB1C19" w:rsidRPr="00104D63">
        <w:rPr>
          <w:rFonts w:ascii="Times New Roman" w:hAnsi="Times New Roman" w:cs="Times New Roman"/>
          <w:sz w:val="24"/>
          <w:szCs w:val="24"/>
        </w:rPr>
        <w:t>. Сточные воды, образующиеся в процессе мойки воздушного судна и оборудования, используемых для обработки, должны собираться в специально оборудованные приемники (емкости) и подвергаться обезвреживанию.</w:t>
      </w:r>
    </w:p>
    <w:p w14:paraId="3F0AAE44" w14:textId="77777777" w:rsidR="00CB1C19" w:rsidRPr="00104D63" w:rsidRDefault="00104D63" w:rsidP="006D739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309</w:t>
      </w:r>
      <w:r w:rsidR="00CB1C19" w:rsidRPr="00104D63">
        <w:rPr>
          <w:rFonts w:ascii="Times New Roman" w:hAnsi="Times New Roman" w:cs="Times New Roman"/>
          <w:sz w:val="24"/>
          <w:szCs w:val="24"/>
        </w:rPr>
        <w:t>. Не допускается захоронение пестицидов, признанных непригодными к дальнейшему использованию по назначению, и тары из-под них.</w:t>
      </w:r>
    </w:p>
    <w:p w14:paraId="17CC3CA6" w14:textId="77777777" w:rsidR="00240DAF" w:rsidRPr="00104D63" w:rsidRDefault="00104D63" w:rsidP="00240DA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310</w:t>
      </w:r>
      <w:r w:rsidR="00240DAF" w:rsidRPr="00104D63">
        <w:rPr>
          <w:rFonts w:ascii="Times New Roman" w:hAnsi="Times New Roman" w:cs="Times New Roman"/>
          <w:sz w:val="24"/>
          <w:szCs w:val="24"/>
        </w:rPr>
        <w:t>. Хранение пестицидов и агрохимикатов должно осуществляться в помещениях и емкостях, предназначенных только для их хранения (далее – специализированные хранилища)</w:t>
      </w:r>
      <w:r w:rsidR="0026241A" w:rsidRPr="00104D63">
        <w:rPr>
          <w:rStyle w:val="af2"/>
          <w:rFonts w:ascii="Times New Roman" w:hAnsi="Times New Roman" w:cs="Times New Roman"/>
          <w:sz w:val="24"/>
          <w:szCs w:val="24"/>
        </w:rPr>
        <w:footnoteReference w:id="79"/>
      </w:r>
      <w:r w:rsidR="00240DAF" w:rsidRPr="00104D63">
        <w:rPr>
          <w:rFonts w:ascii="Times New Roman" w:hAnsi="Times New Roman" w:cs="Times New Roman"/>
          <w:sz w:val="24"/>
          <w:szCs w:val="24"/>
        </w:rPr>
        <w:t xml:space="preserve">. </w:t>
      </w:r>
    </w:p>
    <w:p w14:paraId="113F6CE5" w14:textId="77777777" w:rsidR="00240DAF" w:rsidRPr="00104D63" w:rsidRDefault="00240DAF" w:rsidP="00240DA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Допускается хранение пестицидов сроком до одного года и общей массой не более 50 тонн в герметичном металлическом боксе (грузовом контейнере), исключающем подтопление, доступ посторонних лиц, а также оборудованном стеллажами.</w:t>
      </w:r>
    </w:p>
    <w:p w14:paraId="494156B2" w14:textId="77777777" w:rsidR="00240DAF" w:rsidRPr="00104D63" w:rsidRDefault="00240DAF" w:rsidP="00240DA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Допускается хранение известкового дефеката сроком до 3 лет на землях сельскохозяйственного назначения, при выполнении следующих условий:</w:t>
      </w:r>
    </w:p>
    <w:p w14:paraId="6AA7CBC5" w14:textId="77777777" w:rsidR="00240DAF" w:rsidRPr="00104D63" w:rsidRDefault="00240DAF" w:rsidP="00240DA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под навесом на специально выделенных для этих целей местах (площадках) с твердым покрытием и обваловкой, защищающими грунтовые воды от попадания агрохимиката;</w:t>
      </w:r>
    </w:p>
    <w:p w14:paraId="42412DFE" w14:textId="77777777" w:rsidR="00240DAF" w:rsidRPr="00104D63" w:rsidRDefault="00240DAF" w:rsidP="00240DA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покрытия известкового дефеката влагонепроницаемыми материалами, защищающими от попадания атмосферных осадков;</w:t>
      </w:r>
    </w:p>
    <w:p w14:paraId="598E328D" w14:textId="77777777" w:rsidR="00240DAF" w:rsidRPr="00104D63" w:rsidRDefault="00240DAF" w:rsidP="00240DA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исключение свободного доступа посторонних лиц и животных.</w:t>
      </w:r>
    </w:p>
    <w:p w14:paraId="3F363DCA" w14:textId="77777777" w:rsidR="00240DAF" w:rsidRPr="00104D63" w:rsidRDefault="00104D63" w:rsidP="00240DA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311</w:t>
      </w:r>
      <w:r w:rsidR="00240DAF" w:rsidRPr="00104D63">
        <w:rPr>
          <w:rFonts w:ascii="Times New Roman" w:hAnsi="Times New Roman" w:cs="Times New Roman"/>
          <w:sz w:val="24"/>
          <w:szCs w:val="24"/>
        </w:rPr>
        <w:t>. Размещение специализированных хранилищ не допускается в границах водоохранных зон (за исключением специализированных хранилищ для агрохимикатов, размещенных на территориях морских портов за пределами границ прибрежных защитных полос)</w:t>
      </w:r>
      <w:r w:rsidR="0026241A" w:rsidRPr="00104D63">
        <w:rPr>
          <w:rStyle w:val="af2"/>
          <w:rFonts w:ascii="Times New Roman" w:hAnsi="Times New Roman" w:cs="Times New Roman"/>
          <w:sz w:val="24"/>
          <w:szCs w:val="24"/>
        </w:rPr>
        <w:footnoteReference w:id="80"/>
      </w:r>
      <w:r w:rsidR="00240DAF" w:rsidRPr="00104D63">
        <w:rPr>
          <w:rFonts w:ascii="Times New Roman" w:hAnsi="Times New Roman" w:cs="Times New Roman"/>
          <w:sz w:val="24"/>
          <w:szCs w:val="24"/>
        </w:rPr>
        <w:t>, а также в границах первого и второго пояса зон санитарной охраны источников питьевого и хозяйственно-бытового водоснабжения.».</w:t>
      </w:r>
    </w:p>
    <w:p w14:paraId="1EED3DCF" w14:textId="77777777" w:rsidR="00240DAF" w:rsidRPr="00104D63" w:rsidRDefault="00240DAF" w:rsidP="006D739F">
      <w:pPr>
        <w:pStyle w:val="ConsPlusNormal"/>
        <w:spacing w:before="220"/>
        <w:ind w:left="-567" w:firstLine="709"/>
        <w:jc w:val="both"/>
        <w:rPr>
          <w:rFonts w:ascii="Times New Roman" w:hAnsi="Times New Roman" w:cs="Times New Roman"/>
          <w:sz w:val="24"/>
          <w:szCs w:val="24"/>
        </w:rPr>
      </w:pPr>
    </w:p>
    <w:p w14:paraId="0E68F65C" w14:textId="77777777" w:rsidR="00CB1C19" w:rsidRPr="00104D63" w:rsidRDefault="00CB1C19" w:rsidP="006D739F">
      <w:pPr>
        <w:pStyle w:val="ConsPlusTitle"/>
        <w:ind w:left="-567" w:firstLine="709"/>
        <w:jc w:val="center"/>
        <w:outlineLvl w:val="1"/>
        <w:rPr>
          <w:rFonts w:ascii="Times New Roman" w:hAnsi="Times New Roman" w:cs="Times New Roman"/>
          <w:sz w:val="24"/>
          <w:szCs w:val="24"/>
        </w:rPr>
      </w:pPr>
      <w:r w:rsidRPr="00104D63">
        <w:rPr>
          <w:rFonts w:ascii="Times New Roman" w:hAnsi="Times New Roman" w:cs="Times New Roman"/>
          <w:sz w:val="24"/>
          <w:szCs w:val="24"/>
        </w:rPr>
        <w:t>XIII. Санитарно-эпидемиологические требования к размещению</w:t>
      </w:r>
    </w:p>
    <w:p w14:paraId="6BBFD7D3" w14:textId="77777777" w:rsidR="00CB1C19" w:rsidRPr="00104D63" w:rsidRDefault="00CB1C19" w:rsidP="006D739F">
      <w:pPr>
        <w:pStyle w:val="ConsPlusTitle"/>
        <w:ind w:left="-567" w:firstLine="709"/>
        <w:jc w:val="center"/>
        <w:rPr>
          <w:rFonts w:ascii="Times New Roman" w:hAnsi="Times New Roman" w:cs="Times New Roman"/>
          <w:sz w:val="24"/>
          <w:szCs w:val="24"/>
        </w:rPr>
      </w:pPr>
      <w:r w:rsidRPr="00104D63">
        <w:rPr>
          <w:rFonts w:ascii="Times New Roman" w:hAnsi="Times New Roman" w:cs="Times New Roman"/>
          <w:sz w:val="24"/>
          <w:szCs w:val="24"/>
        </w:rPr>
        <w:t>и эксплуатации радиоэлектронных средств</w:t>
      </w:r>
    </w:p>
    <w:p w14:paraId="39C7A088" w14:textId="77777777" w:rsidR="00CB1C19" w:rsidRPr="00104D63" w:rsidRDefault="00CB1C19" w:rsidP="006D739F">
      <w:pPr>
        <w:pStyle w:val="ConsPlusNormal"/>
        <w:ind w:left="-567" w:firstLine="709"/>
        <w:jc w:val="both"/>
        <w:rPr>
          <w:rFonts w:ascii="Times New Roman" w:hAnsi="Times New Roman" w:cs="Times New Roman"/>
          <w:sz w:val="24"/>
          <w:szCs w:val="24"/>
        </w:rPr>
      </w:pPr>
    </w:p>
    <w:p w14:paraId="3A664405" w14:textId="77777777" w:rsidR="00CB1C19" w:rsidRPr="00104D63" w:rsidRDefault="00104D63" w:rsidP="006D739F">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312</w:t>
      </w:r>
      <w:r w:rsidR="00CB1C19" w:rsidRPr="00104D63">
        <w:rPr>
          <w:rFonts w:ascii="Times New Roman" w:hAnsi="Times New Roman" w:cs="Times New Roman"/>
          <w:sz w:val="24"/>
          <w:szCs w:val="24"/>
        </w:rPr>
        <w:t>. Требования настоящей главы Санитарных правил распространяются на радиоэлектронные средства, генерирующие электромагнитные поля радиочастотного диапазона (далее - ЭМП РЧ), в том числе установленные на транспортных средствах на период их эксплуатации на постоянных или временных стоянках.</w:t>
      </w:r>
    </w:p>
    <w:p w14:paraId="004C39A7" w14:textId="77777777" w:rsidR="00CB1C19" w:rsidRPr="00104D63" w:rsidRDefault="00104D63" w:rsidP="006D739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313</w:t>
      </w:r>
      <w:r w:rsidR="00CB1C19" w:rsidRPr="00104D63">
        <w:rPr>
          <w:rFonts w:ascii="Times New Roman" w:hAnsi="Times New Roman" w:cs="Times New Roman"/>
          <w:sz w:val="24"/>
          <w:szCs w:val="24"/>
        </w:rPr>
        <w:t>. Перед размещением, реконструкцией, техническим перевооружением (модернизацией) радиоэлектронных средств правообладателем радиоэлектронных средств должна разрабатываться проектная документация на условия размещения радиоэлектронного средства (далее - РЭС), на которую должно оформляться санитарно-эпидемиологическое заключение о соответствии Санитарным правилам и гигиеническим нормативам</w:t>
      </w:r>
      <w:r w:rsidR="00A137B5" w:rsidRPr="00104D63">
        <w:rPr>
          <w:rStyle w:val="af2"/>
          <w:rFonts w:ascii="Times New Roman" w:hAnsi="Times New Roman" w:cs="Times New Roman"/>
          <w:sz w:val="24"/>
          <w:szCs w:val="24"/>
        </w:rPr>
        <w:footnoteReference w:id="81"/>
      </w:r>
      <w:r w:rsidR="00CB1C19" w:rsidRPr="00104D63">
        <w:rPr>
          <w:rFonts w:ascii="Times New Roman" w:hAnsi="Times New Roman" w:cs="Times New Roman"/>
          <w:sz w:val="24"/>
          <w:szCs w:val="24"/>
        </w:rPr>
        <w:t>. Размещение радиоэлектронных средств без санитарно-эпидемиологического заключения не допускается, за исключением следующих случаев:</w:t>
      </w:r>
    </w:p>
    <w:p w14:paraId="074C7A3D" w14:textId="77777777" w:rsidR="00CB1C19" w:rsidRPr="00104D63" w:rsidRDefault="00CB1C19" w:rsidP="006D739F">
      <w:pPr>
        <w:pStyle w:val="ConsPlusNormal"/>
        <w:ind w:left="-567" w:firstLine="709"/>
        <w:jc w:val="both"/>
        <w:rPr>
          <w:rFonts w:ascii="Times New Roman" w:hAnsi="Times New Roman" w:cs="Times New Roman"/>
          <w:sz w:val="24"/>
          <w:szCs w:val="24"/>
        </w:rPr>
      </w:pPr>
    </w:p>
    <w:p w14:paraId="1BFA1CFA" w14:textId="77777777" w:rsidR="00CB1C19" w:rsidRPr="00104D63" w:rsidRDefault="00CB1C19" w:rsidP="006D739F">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 уменьшения мощности, демонтажа или окончательного вывода из работы РЭС;</w:t>
      </w:r>
    </w:p>
    <w:p w14:paraId="6536681E" w14:textId="77777777" w:rsidR="00CB1C19" w:rsidRPr="00104D63" w:rsidRDefault="00CB1C19" w:rsidP="006D739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 при размещении антенны на крыше здания или на отдельно стоящей антенной опоре с эффективной излучаемой мощностью передатчика, представляющей собой мощность передатчика, умноженную на произведение коэффициента усиления антенны и коэффициента полезного действия фидерного тракта, не более:</w:t>
      </w:r>
    </w:p>
    <w:p w14:paraId="73453886" w14:textId="77777777" w:rsidR="00CB1C19" w:rsidRPr="00104D63" w:rsidRDefault="00CB1C19" w:rsidP="006D739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200 Вт - в диапазоне частот 30 кГц - 3 МГц,</w:t>
      </w:r>
    </w:p>
    <w:p w14:paraId="41966B4F" w14:textId="77777777" w:rsidR="00CB1C19" w:rsidRPr="00104D63" w:rsidRDefault="00CB1C19" w:rsidP="006D739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100 Вт - в диапазоне частот 3 - 30 МГц,</w:t>
      </w:r>
    </w:p>
    <w:p w14:paraId="429F8EA4" w14:textId="77777777" w:rsidR="00CB1C19" w:rsidRPr="00104D63" w:rsidRDefault="00CB1C19" w:rsidP="006D739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10 Вт - в диапазоне частот 30 МГц - 300 ГГц;</w:t>
      </w:r>
    </w:p>
    <w:p w14:paraId="7E2FF45A" w14:textId="77777777" w:rsidR="00CB1C19" w:rsidRPr="00104D63" w:rsidRDefault="00CB1C19" w:rsidP="006D739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3) работы РЭС только на прием радиосигнала.</w:t>
      </w:r>
    </w:p>
    <w:p w14:paraId="10BE2B8A" w14:textId="77777777" w:rsidR="00CB1C19" w:rsidRPr="00104D63" w:rsidRDefault="00104D63" w:rsidP="006D739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314</w:t>
      </w:r>
      <w:r w:rsidR="00CB1C19" w:rsidRPr="00104D63">
        <w:rPr>
          <w:rFonts w:ascii="Times New Roman" w:hAnsi="Times New Roman" w:cs="Times New Roman"/>
          <w:sz w:val="24"/>
          <w:szCs w:val="24"/>
        </w:rPr>
        <w:t>. При решении вопросов размещения объектов гражданского назначения, а также при проектировании реконструкции, техническом перевооружении, объектов инженерной инфраструктуры должны соблюдаться следующие санитарно-эпидемиологические требования:</w:t>
      </w:r>
    </w:p>
    <w:p w14:paraId="6A9916EF" w14:textId="77777777" w:rsidR="00CB1C19" w:rsidRPr="00104D63" w:rsidRDefault="00CB1C19" w:rsidP="006D739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 уровни ЭМП, создаваемых РЭС в зонах рекреационного назначения, на территории жилой застройки и в местах, связанных с пребыванием людей, внутри жилых, общественных зданий, не должны превышать ПДУ, указанные в гигиенических нормативах;</w:t>
      </w:r>
    </w:p>
    <w:p w14:paraId="0E11CBCF" w14:textId="77777777" w:rsidR="00CB1C19" w:rsidRPr="00104D63" w:rsidRDefault="00CB1C19" w:rsidP="006D739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 при одновременном облучении от нескольких источников, для которых установлены одни и те же ПДУ, должны соблюдаться следующие условия:</w:t>
      </w:r>
    </w:p>
    <w:p w14:paraId="5BC476C6" w14:textId="77777777" w:rsidR="00CB1C19" w:rsidRPr="00104D63" w:rsidRDefault="00CB1C19" w:rsidP="006D739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а) квадратный корень из суммы квадратов значений напряженности электрического поля, создаваемых источниками электромагнитного поля, должен быть меньше предельно допустимого уровня напряженности электрического поля нормируемого диапазона;</w:t>
      </w:r>
    </w:p>
    <w:p w14:paraId="1B0D7B13" w14:textId="77777777" w:rsidR="00CB1C19" w:rsidRPr="00104D63" w:rsidRDefault="00CB1C19" w:rsidP="006D739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б) сумма значений плотности потока энергии, создаваемая источником электромагнитных полей, должна быть меньше предельно допустимого уровня плотности потока энергии нормируемого диапазона;</w:t>
      </w:r>
    </w:p>
    <w:p w14:paraId="6F374604" w14:textId="77777777" w:rsidR="00CB1C19" w:rsidRPr="00104D63" w:rsidRDefault="00CB1C19" w:rsidP="006D739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3) при одновременном облучении от нескольких источников ЭМП, для которых установлены разные ПДУ, сумма квадратов отношений суммарной фактической напряженности электрического поля к его предельно допустимому уровню при сложении с суммой отношений суммарной плотности потока энергии к ее предельно допустимому уровню) должны быть меньше единицы;</w:t>
      </w:r>
    </w:p>
    <w:p w14:paraId="3685F78C" w14:textId="77777777" w:rsidR="00CB1C19" w:rsidRPr="00104D63" w:rsidRDefault="00CB1C19" w:rsidP="006D739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4) уровни напряженности электрического и магнитного поля частотой 50 Гц, создаваемые электропитанием радиоэлектронных средств внутри зданий жилых и общественно-деловых зон, не должны превышать ПДУ для населения, установленные гигиеническими нормативами.</w:t>
      </w:r>
    </w:p>
    <w:p w14:paraId="4C768582" w14:textId="77777777" w:rsidR="00CB1C19" w:rsidRPr="00104D63" w:rsidRDefault="00104D63" w:rsidP="006D739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315</w:t>
      </w:r>
      <w:r w:rsidR="00CB1C19" w:rsidRPr="00104D63">
        <w:rPr>
          <w:rFonts w:ascii="Times New Roman" w:hAnsi="Times New Roman" w:cs="Times New Roman"/>
          <w:sz w:val="24"/>
          <w:szCs w:val="24"/>
        </w:rPr>
        <w:t>. При размещении РЭС разных операторов связи на одной антенной опоре (отдельно стоящая опора, мачта, трубостойка) оценка суммарного воздействия проводится с учетом всех РЭС.</w:t>
      </w:r>
    </w:p>
    <w:p w14:paraId="79ECA949" w14:textId="77777777" w:rsidR="00CB1C19" w:rsidRPr="00104D63" w:rsidRDefault="00CB1C19" w:rsidP="006D739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При размещении РЭС на разных антенных опорах и (или) разных площадках (территориях, крышах) с пересечением зон, в пределах которых эффективные значения напряженности электрического поля в диапазоне частот 30 кГц - 300 МГц и (или) средние значения плотности потока энергии в диапазоне частот 300 МГц - 300 ГГц превышают гигиенические нормативы, оценка суммарного воздействия проводится с учетом всех РЭС.</w:t>
      </w:r>
    </w:p>
    <w:p w14:paraId="0727464A" w14:textId="77777777" w:rsidR="00CB1C19" w:rsidRPr="00104D63" w:rsidRDefault="00104D63" w:rsidP="006D739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316</w:t>
      </w:r>
      <w:r w:rsidR="00CB1C19" w:rsidRPr="00104D63">
        <w:rPr>
          <w:rFonts w:ascii="Times New Roman" w:hAnsi="Times New Roman" w:cs="Times New Roman"/>
          <w:sz w:val="24"/>
          <w:szCs w:val="24"/>
        </w:rPr>
        <w:t>. Доступ людей в зону установки антенн радиолюбительских радиостанций (далее - РРС) диапазона 3 - 30 МГц, радиостанций гражданского диапазона (далее - РГД) частот 26,5 - 27,5 МГц с эффективной излучаемой мощностью более 100 Вт до 1000 Вт включительно на расстояние не менее 10 метров от любой ее точки должен быть исключен.</w:t>
      </w:r>
    </w:p>
    <w:p w14:paraId="08C04699" w14:textId="77777777" w:rsidR="00CB1C19" w:rsidRPr="00104D63" w:rsidRDefault="00CB1C19" w:rsidP="006D739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Размещение антенны на здании должно осуществляться на высоте не менее 1,5 метров над крышей и расстоянии не менее 10 метров до соседних строений.</w:t>
      </w:r>
    </w:p>
    <w:p w14:paraId="53611A85" w14:textId="77777777" w:rsidR="00CB1C19" w:rsidRPr="00104D63" w:rsidRDefault="00CB1C19" w:rsidP="006D739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При размещении антенн РРС и РГД с эффективной излучаемой мощностью от 1000 до 5000 Вт запрещается доступ лиц, не связанных непосредственно с обслуживанием объектов радиосвязи, в зону на расстояние не менее 25 метров от любой точки антенны.</w:t>
      </w:r>
    </w:p>
    <w:p w14:paraId="4F435055" w14:textId="77777777" w:rsidR="00CB1C19" w:rsidRPr="00104D63" w:rsidRDefault="00CB1C19" w:rsidP="006D739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При установке на крыше здания антенна монтируется ее владельцем на высоте не менее 5 метров над коньком кровли и отсутствии соседних строений, высотность которых превышает здание, на котором установлено радиоэлектронное средство.</w:t>
      </w:r>
    </w:p>
    <w:p w14:paraId="646DBBEC" w14:textId="77777777" w:rsidR="00CB1C19" w:rsidRPr="00104D63" w:rsidRDefault="00104D63" w:rsidP="006D739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317</w:t>
      </w:r>
      <w:r w:rsidR="00CB1C19" w:rsidRPr="00104D63">
        <w:rPr>
          <w:rFonts w:ascii="Times New Roman" w:hAnsi="Times New Roman" w:cs="Times New Roman"/>
          <w:sz w:val="24"/>
          <w:szCs w:val="24"/>
        </w:rPr>
        <w:t>. На устанавливаемом оборудовании в доступном для обозрения месте должна быть указана информация о владельце оборудования, номере и наименовании РЭС, координаты места установки РЭС с точностью до единиц угловых секунд и адрес места установки.</w:t>
      </w:r>
    </w:p>
    <w:p w14:paraId="60CF2DEA" w14:textId="77777777" w:rsidR="00CB1C19" w:rsidRPr="00104D63" w:rsidRDefault="00104D63" w:rsidP="006D739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318</w:t>
      </w:r>
      <w:r w:rsidR="00CB1C19" w:rsidRPr="00104D63">
        <w:rPr>
          <w:rFonts w:ascii="Times New Roman" w:hAnsi="Times New Roman" w:cs="Times New Roman"/>
          <w:sz w:val="24"/>
          <w:szCs w:val="24"/>
        </w:rPr>
        <w:t>. На этапе разработки проектной документации РЭС оценку влияния уровней ЭМП на здоровье населения разработчик проектной документации должен проводить расчетными методами.</w:t>
      </w:r>
    </w:p>
    <w:p w14:paraId="07215A67" w14:textId="77777777" w:rsidR="00CB1C19" w:rsidRPr="00104D63" w:rsidRDefault="00104D63" w:rsidP="006D739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319</w:t>
      </w:r>
      <w:r w:rsidR="00CB1C19" w:rsidRPr="00104D63">
        <w:rPr>
          <w:rFonts w:ascii="Times New Roman" w:hAnsi="Times New Roman" w:cs="Times New Roman"/>
          <w:sz w:val="24"/>
          <w:szCs w:val="24"/>
        </w:rPr>
        <w:t>. Владелец РЭС, осуществляющий эксплуатацию РЭС, обеспечивает проведение производственного контроля ЭМП, предусматривающего проведение инструментальных исследований уровней ЭМП в течение 10 рабочих дней после дня ввода РЭС в эксплуатацию, далее - один раз в три года.</w:t>
      </w:r>
    </w:p>
    <w:p w14:paraId="2595E694" w14:textId="77777777" w:rsidR="00CB1C19" w:rsidRDefault="00CB1C19" w:rsidP="006D739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В случае выявления нарушений условий эксплуатации, создающих угрозу санитарно-эпидемиологическому благополучию населения, владелец РЭС своевременно информирует органы, осуществляющие федеральный государственный санитарно-эпидемиологический надзор, об аварийных ситуациях, о прекращении деятельности РЭС</w:t>
      </w:r>
      <w:r w:rsidR="00A137B5" w:rsidRPr="00104D63">
        <w:rPr>
          <w:rStyle w:val="af2"/>
          <w:rFonts w:ascii="Times New Roman" w:hAnsi="Times New Roman" w:cs="Times New Roman"/>
          <w:sz w:val="24"/>
          <w:szCs w:val="24"/>
        </w:rPr>
        <w:footnoteReference w:id="82"/>
      </w:r>
      <w:r w:rsidRPr="00104D63">
        <w:rPr>
          <w:rFonts w:ascii="Times New Roman" w:hAnsi="Times New Roman" w:cs="Times New Roman"/>
          <w:sz w:val="24"/>
          <w:szCs w:val="24"/>
        </w:rPr>
        <w:t>.</w:t>
      </w:r>
    </w:p>
    <w:p w14:paraId="02BB8859" w14:textId="77777777" w:rsidR="008B6095" w:rsidRPr="00104D63" w:rsidRDefault="008B6095" w:rsidP="006D739F">
      <w:pPr>
        <w:pStyle w:val="ConsPlusNormal"/>
        <w:spacing w:before="220"/>
        <w:ind w:left="-567" w:firstLine="709"/>
        <w:jc w:val="both"/>
        <w:rPr>
          <w:rFonts w:ascii="Times New Roman" w:hAnsi="Times New Roman" w:cs="Times New Roman"/>
          <w:sz w:val="24"/>
          <w:szCs w:val="24"/>
        </w:rPr>
      </w:pPr>
    </w:p>
    <w:p w14:paraId="6F6A63DE" w14:textId="77777777" w:rsidR="00CB1C19" w:rsidRPr="00104D63" w:rsidRDefault="00104D63" w:rsidP="005A5AE6">
      <w:pPr>
        <w:pStyle w:val="ConsPlusNormal"/>
        <w:ind w:left="-567" w:firstLine="709"/>
        <w:jc w:val="both"/>
        <w:rPr>
          <w:rFonts w:ascii="Times New Roman" w:hAnsi="Times New Roman" w:cs="Times New Roman"/>
          <w:sz w:val="24"/>
          <w:szCs w:val="24"/>
        </w:rPr>
      </w:pPr>
      <w:r w:rsidRPr="00104D63">
        <w:rPr>
          <w:rFonts w:ascii="Times New Roman" w:hAnsi="Times New Roman" w:cs="Times New Roman"/>
          <w:sz w:val="24"/>
          <w:szCs w:val="24"/>
        </w:rPr>
        <w:t>320</w:t>
      </w:r>
      <w:r w:rsidR="00CB1C19" w:rsidRPr="00104D63">
        <w:rPr>
          <w:rFonts w:ascii="Times New Roman" w:hAnsi="Times New Roman" w:cs="Times New Roman"/>
          <w:sz w:val="24"/>
          <w:szCs w:val="24"/>
        </w:rPr>
        <w:t>. При проведении измерений уровней напряженности электрического (магнитного) поля и плотности потока энергии ЭМП оборудование должно быть включено на максимальную проектную (заявленную) мощность излучения.</w:t>
      </w:r>
    </w:p>
    <w:p w14:paraId="5F863BED" w14:textId="77777777" w:rsidR="00CB1C19" w:rsidRPr="00104D63" w:rsidRDefault="00104D63" w:rsidP="006D739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321</w:t>
      </w:r>
      <w:r w:rsidR="00CB1C19" w:rsidRPr="00104D63">
        <w:rPr>
          <w:rFonts w:ascii="Times New Roman" w:hAnsi="Times New Roman" w:cs="Times New Roman"/>
          <w:sz w:val="24"/>
          <w:szCs w:val="24"/>
        </w:rPr>
        <w:t xml:space="preserve">. Измерения уровней ЭМП должны проводиться лицами, </w:t>
      </w:r>
      <w:r w:rsidR="003B6967" w:rsidRPr="00104D63">
        <w:rPr>
          <w:rFonts w:ascii="Times New Roman" w:hAnsi="Times New Roman" w:cs="Times New Roman"/>
          <w:sz w:val="24"/>
          <w:szCs w:val="24"/>
        </w:rPr>
        <w:t xml:space="preserve">осуществляющими </w:t>
      </w:r>
      <w:r w:rsidR="00CB1C19" w:rsidRPr="00104D63">
        <w:rPr>
          <w:rFonts w:ascii="Times New Roman" w:hAnsi="Times New Roman" w:cs="Times New Roman"/>
          <w:sz w:val="24"/>
          <w:szCs w:val="24"/>
        </w:rPr>
        <w:t>эксплуатацию РЭС, в зонах ЭМИ, на границе зданий первой линии относительно РЭС. В случае превышения предельно допустимого уровня ЭМП измерения должны проводиться в зданиях последующих линий, в том числе зданий, высота которых превышает высоту зданий первой линии.</w:t>
      </w:r>
    </w:p>
    <w:p w14:paraId="3BB5E2D1" w14:textId="77777777" w:rsidR="00CB1C19" w:rsidRPr="00104D63" w:rsidRDefault="00104D63" w:rsidP="006D739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322</w:t>
      </w:r>
      <w:r w:rsidR="00CB1C19" w:rsidRPr="00104D63">
        <w:rPr>
          <w:rFonts w:ascii="Times New Roman" w:hAnsi="Times New Roman" w:cs="Times New Roman"/>
          <w:sz w:val="24"/>
          <w:szCs w:val="24"/>
        </w:rPr>
        <w:t>. Обеспечение защиты населения от неблагоприятного влияния ЭМП должно осуществляться путем проведения следующих мероприятий:</w:t>
      </w:r>
    </w:p>
    <w:p w14:paraId="4BCB3F19" w14:textId="77777777" w:rsidR="00CB1C19" w:rsidRPr="00104D63" w:rsidRDefault="00CB1C19" w:rsidP="006D739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1) территории (участки крыш), на которых уровень ЭМП превышает гигиенические нормативы, должны быть ограждены и обозначены предупредительными знаками "Внимание. Электромагнитное поле", "Электромагнитная опасность". Проведение работ на этих участках (кроме работы персонала, обслуживающего РЭС) должно согласовываться с владельцем (арендатором) РЭС для принятия мер по исключению пребывания людей в условиях воздействия ЭМП с уровнями, превышающими гигиенические нормативы;</w:t>
      </w:r>
    </w:p>
    <w:p w14:paraId="4F406D62" w14:textId="77777777" w:rsidR="00CB1C19" w:rsidRPr="00104D63" w:rsidRDefault="00CB1C19" w:rsidP="006D739F">
      <w:pPr>
        <w:pStyle w:val="ConsPlusNormal"/>
        <w:spacing w:before="220"/>
        <w:ind w:left="-567" w:firstLine="709"/>
        <w:jc w:val="both"/>
        <w:rPr>
          <w:rFonts w:ascii="Times New Roman" w:hAnsi="Times New Roman" w:cs="Times New Roman"/>
          <w:sz w:val="24"/>
          <w:szCs w:val="24"/>
        </w:rPr>
      </w:pPr>
      <w:r w:rsidRPr="00104D63">
        <w:rPr>
          <w:rFonts w:ascii="Times New Roman" w:hAnsi="Times New Roman" w:cs="Times New Roman"/>
          <w:sz w:val="24"/>
          <w:szCs w:val="24"/>
        </w:rPr>
        <w:t>2) экранирование источников ЭМП в случаях превышения предельно допустимых уровней ЭМП.</w:t>
      </w:r>
    </w:p>
    <w:p w14:paraId="75B1377E" w14:textId="77777777" w:rsidR="00CB1C19" w:rsidRPr="00104D63" w:rsidRDefault="00CB1C19" w:rsidP="006D739F">
      <w:pPr>
        <w:pStyle w:val="ConsPlusNormal"/>
        <w:ind w:left="-567" w:firstLine="709"/>
        <w:jc w:val="both"/>
        <w:rPr>
          <w:rFonts w:ascii="Times New Roman" w:hAnsi="Times New Roman" w:cs="Times New Roman"/>
          <w:sz w:val="24"/>
          <w:szCs w:val="24"/>
        </w:rPr>
      </w:pPr>
    </w:p>
    <w:p w14:paraId="2AAAD662" w14:textId="77777777" w:rsidR="00CB1C19" w:rsidRPr="00104D63" w:rsidRDefault="00CB1C19" w:rsidP="006D739F">
      <w:pPr>
        <w:pStyle w:val="ConsPlusNormal"/>
        <w:ind w:left="-567" w:firstLine="709"/>
        <w:jc w:val="both"/>
        <w:rPr>
          <w:rFonts w:ascii="Times New Roman" w:hAnsi="Times New Roman" w:cs="Times New Roman"/>
          <w:sz w:val="24"/>
          <w:szCs w:val="24"/>
        </w:rPr>
      </w:pPr>
    </w:p>
    <w:p w14:paraId="76EF3FF2" w14:textId="77777777" w:rsidR="00420A55" w:rsidRPr="00104D63" w:rsidRDefault="00420A55" w:rsidP="006D739F">
      <w:pPr>
        <w:ind w:left="-567" w:firstLine="709"/>
        <w:rPr>
          <w:rFonts w:ascii="Times New Roman" w:eastAsiaTheme="minorEastAsia" w:hAnsi="Times New Roman"/>
          <w:sz w:val="24"/>
          <w:szCs w:val="24"/>
          <w:lang w:eastAsia="ru-RU"/>
        </w:rPr>
      </w:pPr>
      <w:r w:rsidRPr="00104D63">
        <w:rPr>
          <w:rFonts w:ascii="Times New Roman" w:hAnsi="Times New Roman"/>
          <w:sz w:val="24"/>
          <w:szCs w:val="24"/>
        </w:rPr>
        <w:br w:type="page"/>
      </w:r>
    </w:p>
    <w:p w14:paraId="537518A8" w14:textId="77777777" w:rsidR="00CB1C19" w:rsidRPr="00104D63" w:rsidRDefault="00CB1C19" w:rsidP="006D739F">
      <w:pPr>
        <w:pStyle w:val="ConsPlusNormal"/>
        <w:ind w:left="4395" w:firstLine="709"/>
        <w:jc w:val="right"/>
        <w:outlineLvl w:val="1"/>
        <w:rPr>
          <w:rFonts w:ascii="Times New Roman" w:hAnsi="Times New Roman" w:cs="Times New Roman"/>
          <w:sz w:val="24"/>
          <w:szCs w:val="24"/>
        </w:rPr>
      </w:pPr>
      <w:r w:rsidRPr="00104D63">
        <w:rPr>
          <w:rFonts w:ascii="Times New Roman" w:hAnsi="Times New Roman" w:cs="Times New Roman"/>
          <w:sz w:val="24"/>
          <w:szCs w:val="24"/>
        </w:rPr>
        <w:t>Приложение N 1</w:t>
      </w:r>
    </w:p>
    <w:p w14:paraId="4E3FB4AE" w14:textId="77777777" w:rsidR="003B6967" w:rsidRPr="00104D63" w:rsidRDefault="003B6967" w:rsidP="006D739F">
      <w:pPr>
        <w:pStyle w:val="ConsPlusNormal"/>
        <w:ind w:left="4395" w:firstLine="709"/>
        <w:jc w:val="right"/>
        <w:rPr>
          <w:rFonts w:ascii="Times New Roman" w:hAnsi="Times New Roman" w:cs="Times New Roman"/>
          <w:sz w:val="24"/>
          <w:szCs w:val="24"/>
        </w:rPr>
      </w:pPr>
      <w:r w:rsidRPr="00104D63">
        <w:rPr>
          <w:rFonts w:ascii="Times New Roman" w:hAnsi="Times New Roman" w:cs="Times New Roman"/>
          <w:sz w:val="24"/>
          <w:szCs w:val="24"/>
        </w:rPr>
        <w:t xml:space="preserve">к </w:t>
      </w:r>
      <w:r w:rsidR="00995582" w:rsidRPr="00104D63">
        <w:rPr>
          <w:rFonts w:ascii="Times New Roman" w:hAnsi="Times New Roman" w:cs="Times New Roman"/>
          <w:sz w:val="24"/>
          <w:szCs w:val="24"/>
        </w:rPr>
        <w:t xml:space="preserve">санитарным правилам и нормам </w:t>
      </w:r>
      <w:r w:rsidRPr="00104D63">
        <w:rPr>
          <w:rFonts w:ascii="Times New Roman" w:hAnsi="Times New Roman" w:cs="Times New Roman"/>
          <w:sz w:val="24"/>
          <w:szCs w:val="24"/>
        </w:rPr>
        <w:t>СанПиН 2.1.</w:t>
      </w:r>
      <w:r w:rsidR="00B326BC" w:rsidRPr="00104D63">
        <w:rPr>
          <w:rFonts w:ascii="Times New Roman" w:hAnsi="Times New Roman" w:cs="Times New Roman"/>
          <w:sz w:val="24"/>
          <w:szCs w:val="24"/>
        </w:rPr>
        <w:t>…….</w:t>
      </w:r>
    </w:p>
    <w:p w14:paraId="7D035445" w14:textId="77777777" w:rsidR="00374D5D" w:rsidRPr="00104D63" w:rsidRDefault="00995582" w:rsidP="006D739F">
      <w:pPr>
        <w:pStyle w:val="ConsPlusNormal"/>
        <w:ind w:left="4395" w:firstLine="709"/>
        <w:jc w:val="right"/>
        <w:rPr>
          <w:rFonts w:ascii="Times New Roman" w:hAnsi="Times New Roman" w:cs="Times New Roman"/>
          <w:sz w:val="24"/>
          <w:szCs w:val="24"/>
        </w:rPr>
      </w:pPr>
      <w:r w:rsidRPr="00104D63">
        <w:rPr>
          <w:rFonts w:ascii="Times New Roman" w:hAnsi="Times New Roman" w:cs="Times New Roman"/>
          <w:sz w:val="24"/>
          <w:szCs w:val="24"/>
        </w:rPr>
        <w:t xml:space="preserve">«Санитарно-эпидемиологические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 </w:t>
      </w:r>
    </w:p>
    <w:p w14:paraId="03C4CBD6" w14:textId="77777777" w:rsidR="00995582" w:rsidRPr="00104D63" w:rsidRDefault="00995582" w:rsidP="006D739F">
      <w:pPr>
        <w:pStyle w:val="ConsPlusNormal"/>
        <w:ind w:left="4395" w:firstLine="709"/>
        <w:jc w:val="right"/>
        <w:rPr>
          <w:rFonts w:ascii="Times New Roman" w:hAnsi="Times New Roman" w:cs="Times New Roman"/>
          <w:sz w:val="24"/>
          <w:szCs w:val="24"/>
        </w:rPr>
      </w:pPr>
      <w:r w:rsidRPr="00104D63">
        <w:rPr>
          <w:rFonts w:ascii="Times New Roman" w:hAnsi="Times New Roman" w:cs="Times New Roman"/>
          <w:sz w:val="24"/>
          <w:szCs w:val="24"/>
        </w:rPr>
        <w:t xml:space="preserve">Российской Федерации от </w:t>
      </w:r>
      <w:r w:rsidR="00816A25" w:rsidRPr="00104D63">
        <w:rPr>
          <w:rFonts w:ascii="Times New Roman" w:hAnsi="Times New Roman" w:cs="Times New Roman"/>
          <w:sz w:val="24"/>
          <w:szCs w:val="24"/>
        </w:rPr>
        <w:t>…………..</w:t>
      </w:r>
      <w:r w:rsidRPr="00104D63">
        <w:rPr>
          <w:rFonts w:ascii="Times New Roman" w:hAnsi="Times New Roman" w:cs="Times New Roman"/>
          <w:sz w:val="24"/>
          <w:szCs w:val="24"/>
        </w:rPr>
        <w:t xml:space="preserve"> № </w:t>
      </w:r>
      <w:r w:rsidR="00816A25" w:rsidRPr="00104D63">
        <w:rPr>
          <w:rFonts w:ascii="Times New Roman" w:hAnsi="Times New Roman" w:cs="Times New Roman"/>
          <w:sz w:val="24"/>
          <w:szCs w:val="24"/>
        </w:rPr>
        <w:t>…….</w:t>
      </w:r>
    </w:p>
    <w:p w14:paraId="2FCC9275" w14:textId="77777777" w:rsidR="00995582" w:rsidRPr="00104D63" w:rsidRDefault="00995582" w:rsidP="006D739F">
      <w:pPr>
        <w:pStyle w:val="ConsPlusNormal"/>
        <w:ind w:left="4395" w:firstLine="709"/>
        <w:jc w:val="right"/>
        <w:rPr>
          <w:rFonts w:ascii="Times New Roman" w:hAnsi="Times New Roman" w:cs="Times New Roman"/>
          <w:sz w:val="24"/>
          <w:szCs w:val="24"/>
        </w:rPr>
      </w:pPr>
    </w:p>
    <w:p w14:paraId="561B5171" w14:textId="77777777" w:rsidR="00CB1C19" w:rsidRPr="00104D63" w:rsidRDefault="00CB1C19" w:rsidP="006D739F">
      <w:pPr>
        <w:pStyle w:val="ConsPlusNormal"/>
        <w:ind w:left="-567" w:firstLine="709"/>
        <w:jc w:val="both"/>
        <w:rPr>
          <w:rFonts w:ascii="Times New Roman" w:hAnsi="Times New Roman" w:cs="Times New Roman"/>
          <w:sz w:val="24"/>
          <w:szCs w:val="24"/>
        </w:rPr>
      </w:pPr>
    </w:p>
    <w:p w14:paraId="71104C11" w14:textId="77777777" w:rsidR="00CB1C19" w:rsidRPr="00104D63" w:rsidRDefault="00CB1C19" w:rsidP="006D739F">
      <w:pPr>
        <w:pStyle w:val="ConsPlusTitle"/>
        <w:ind w:left="-567" w:firstLine="709"/>
        <w:jc w:val="center"/>
        <w:rPr>
          <w:rFonts w:ascii="Times New Roman" w:hAnsi="Times New Roman" w:cs="Times New Roman"/>
          <w:sz w:val="24"/>
          <w:szCs w:val="24"/>
        </w:rPr>
      </w:pPr>
      <w:bookmarkStart w:id="10" w:name="P947"/>
      <w:bookmarkEnd w:id="10"/>
      <w:r w:rsidRPr="00104D63">
        <w:rPr>
          <w:rFonts w:ascii="Times New Roman" w:hAnsi="Times New Roman" w:cs="Times New Roman"/>
          <w:sz w:val="24"/>
          <w:szCs w:val="24"/>
        </w:rPr>
        <w:t>САНИТАРНО-ПРОТИВОЭПИДЕМИЧЕСКИЕ (ПРОФИЛАКТИЧЕСКИЕ)</w:t>
      </w:r>
    </w:p>
    <w:p w14:paraId="19431739" w14:textId="77777777" w:rsidR="00CB1C19" w:rsidRPr="00104D63" w:rsidRDefault="00CB1C19" w:rsidP="006D739F">
      <w:pPr>
        <w:pStyle w:val="ConsPlusTitle"/>
        <w:ind w:left="-567" w:firstLine="709"/>
        <w:jc w:val="center"/>
        <w:rPr>
          <w:rFonts w:ascii="Times New Roman" w:hAnsi="Times New Roman" w:cs="Times New Roman"/>
          <w:sz w:val="24"/>
          <w:szCs w:val="24"/>
        </w:rPr>
      </w:pPr>
      <w:r w:rsidRPr="00104D63">
        <w:rPr>
          <w:rFonts w:ascii="Times New Roman" w:hAnsi="Times New Roman" w:cs="Times New Roman"/>
          <w:sz w:val="24"/>
          <w:szCs w:val="24"/>
        </w:rPr>
        <w:t>МЕРОПРИЯТИЯ ПРИ ЭКСПЛУАТАЦИИ КОНТЕЙНЕРНЫХ</w:t>
      </w:r>
    </w:p>
    <w:p w14:paraId="3DDEA0AD" w14:textId="77777777" w:rsidR="00CB1C19" w:rsidRPr="00104D63" w:rsidRDefault="00CB1C19" w:rsidP="006D739F">
      <w:pPr>
        <w:pStyle w:val="ConsPlusTitle"/>
        <w:ind w:left="-567" w:firstLine="709"/>
        <w:jc w:val="center"/>
        <w:rPr>
          <w:rFonts w:ascii="Times New Roman" w:hAnsi="Times New Roman" w:cs="Times New Roman"/>
          <w:sz w:val="24"/>
          <w:szCs w:val="24"/>
        </w:rPr>
      </w:pPr>
      <w:r w:rsidRPr="00104D63">
        <w:rPr>
          <w:rFonts w:ascii="Times New Roman" w:hAnsi="Times New Roman" w:cs="Times New Roman"/>
          <w:sz w:val="24"/>
          <w:szCs w:val="24"/>
        </w:rPr>
        <w:t>И СПЕЦИАЛЬНЫХ ПЛОЩАДОК</w:t>
      </w:r>
    </w:p>
    <w:p w14:paraId="20C6E4D1" w14:textId="77777777" w:rsidR="00CB1C19" w:rsidRPr="00104D63" w:rsidRDefault="00CB1C19" w:rsidP="006D739F">
      <w:pPr>
        <w:pStyle w:val="ConsPlusNormal"/>
        <w:ind w:left="-567" w:firstLine="709"/>
        <w:jc w:val="both"/>
        <w:rPr>
          <w:rFonts w:ascii="Times New Roman" w:hAnsi="Times New Roman" w:cs="Times New Roman"/>
          <w:sz w:val="24"/>
          <w:szCs w:val="24"/>
        </w:rPr>
      </w:pPr>
    </w:p>
    <w:p w14:paraId="0944E2D9" w14:textId="77777777" w:rsidR="00CB1C19" w:rsidRPr="00104D63" w:rsidRDefault="00CB1C19" w:rsidP="00183293">
      <w:pPr>
        <w:pStyle w:val="ConsPlusNormal"/>
        <w:ind w:left="-567" w:right="-284" w:firstLine="709"/>
        <w:rPr>
          <w:rFonts w:ascii="Times New Roman" w:hAnsi="Times New Roman" w:cs="Times New Roman"/>
          <w:sz w:val="24"/>
          <w:szCs w:val="24"/>
        </w:rPr>
        <w:sectPr w:rsidR="00CB1C19" w:rsidRPr="00104D63" w:rsidSect="00A73383">
          <w:headerReference w:type="even" r:id="rId30"/>
          <w:headerReference w:type="default" r:id="rId31"/>
          <w:footerReference w:type="even" r:id="rId32"/>
          <w:footerReference w:type="default" r:id="rId33"/>
          <w:headerReference w:type="first" r:id="rId34"/>
          <w:footerReference w:type="first" r:id="rId35"/>
          <w:pgSz w:w="11906" w:h="16838"/>
          <w:pgMar w:top="1134" w:right="566" w:bottom="1134" w:left="1418" w:header="708" w:footer="708" w:gutter="0"/>
          <w:cols w:space="708"/>
          <w:titlePg/>
          <w:docGrid w:linePitch="360"/>
        </w:sect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2"/>
        <w:gridCol w:w="1813"/>
        <w:gridCol w:w="2410"/>
        <w:gridCol w:w="1906"/>
        <w:gridCol w:w="645"/>
        <w:gridCol w:w="2834"/>
        <w:gridCol w:w="2272"/>
        <w:gridCol w:w="1842"/>
      </w:tblGrid>
      <w:tr w:rsidR="00CB1C19" w:rsidRPr="00104D63" w14:paraId="2C0DFCF0" w14:textId="77777777" w:rsidTr="0020447F">
        <w:tc>
          <w:tcPr>
            <w:tcW w:w="1583" w:type="dxa"/>
          </w:tcPr>
          <w:p w14:paraId="32BF45CC" w14:textId="77777777" w:rsidR="0020447F" w:rsidRPr="00104D63" w:rsidRDefault="00CB1C19" w:rsidP="0020447F">
            <w:pPr>
              <w:pStyle w:val="ConsPlusNormal"/>
              <w:ind w:left="-567" w:right="-284" w:firstLine="220"/>
              <w:jc w:val="center"/>
              <w:rPr>
                <w:rFonts w:ascii="Times New Roman" w:hAnsi="Times New Roman" w:cs="Times New Roman"/>
                <w:sz w:val="24"/>
                <w:szCs w:val="24"/>
              </w:rPr>
            </w:pPr>
            <w:r w:rsidRPr="00104D63">
              <w:rPr>
                <w:rFonts w:ascii="Times New Roman" w:hAnsi="Times New Roman" w:cs="Times New Roman"/>
                <w:sz w:val="24"/>
                <w:szCs w:val="24"/>
              </w:rPr>
              <w:t xml:space="preserve">Расстояние от объектов </w:t>
            </w:r>
          </w:p>
          <w:p w14:paraId="6EE567F7" w14:textId="77777777" w:rsidR="00CB1C19" w:rsidRPr="00104D63" w:rsidRDefault="00CB1C19" w:rsidP="0020447F">
            <w:pPr>
              <w:pStyle w:val="ConsPlusNormal"/>
              <w:ind w:left="-567" w:right="-284" w:firstLine="220"/>
              <w:jc w:val="center"/>
              <w:rPr>
                <w:rFonts w:ascii="Times New Roman" w:hAnsi="Times New Roman" w:cs="Times New Roman"/>
                <w:sz w:val="24"/>
                <w:szCs w:val="24"/>
              </w:rPr>
            </w:pPr>
            <w:r w:rsidRPr="00104D63">
              <w:rPr>
                <w:rFonts w:ascii="Times New Roman" w:hAnsi="Times New Roman" w:cs="Times New Roman"/>
                <w:sz w:val="24"/>
                <w:szCs w:val="24"/>
              </w:rPr>
              <w:t>нормирования</w:t>
            </w:r>
          </w:p>
        </w:tc>
        <w:tc>
          <w:tcPr>
            <w:tcW w:w="1814" w:type="dxa"/>
          </w:tcPr>
          <w:p w14:paraId="71D26C28" w14:textId="77777777" w:rsidR="0020447F" w:rsidRPr="00104D63" w:rsidRDefault="00CB1C19" w:rsidP="0020447F">
            <w:pPr>
              <w:pStyle w:val="ConsPlusNormal"/>
              <w:ind w:left="-567" w:right="-284" w:firstLine="220"/>
              <w:jc w:val="center"/>
              <w:rPr>
                <w:rFonts w:ascii="Times New Roman" w:hAnsi="Times New Roman" w:cs="Times New Roman"/>
                <w:sz w:val="24"/>
                <w:szCs w:val="24"/>
              </w:rPr>
            </w:pPr>
            <w:r w:rsidRPr="00104D63">
              <w:rPr>
                <w:rFonts w:ascii="Times New Roman" w:hAnsi="Times New Roman" w:cs="Times New Roman"/>
                <w:sz w:val="24"/>
                <w:szCs w:val="24"/>
              </w:rPr>
              <w:t>Количество контейнеров</w:t>
            </w:r>
          </w:p>
          <w:p w14:paraId="308C3D6F" w14:textId="77777777" w:rsidR="0020447F" w:rsidRPr="00104D63" w:rsidRDefault="00CB1C19" w:rsidP="0020447F">
            <w:pPr>
              <w:pStyle w:val="ConsPlusNormal"/>
              <w:ind w:left="-567" w:right="-284" w:firstLine="220"/>
              <w:jc w:val="center"/>
              <w:rPr>
                <w:rFonts w:ascii="Times New Roman" w:hAnsi="Times New Roman" w:cs="Times New Roman"/>
                <w:sz w:val="24"/>
                <w:szCs w:val="24"/>
              </w:rPr>
            </w:pPr>
            <w:r w:rsidRPr="00104D63">
              <w:rPr>
                <w:rFonts w:ascii="Times New Roman" w:hAnsi="Times New Roman" w:cs="Times New Roman"/>
                <w:sz w:val="24"/>
                <w:szCs w:val="24"/>
              </w:rPr>
              <w:t xml:space="preserve"> на площадке,</w:t>
            </w:r>
          </w:p>
          <w:p w14:paraId="0F1D8B64" w14:textId="77777777" w:rsidR="00CB1C19" w:rsidRPr="00104D63" w:rsidRDefault="00CB1C19" w:rsidP="0020447F">
            <w:pPr>
              <w:pStyle w:val="ConsPlusNormal"/>
              <w:ind w:left="-567" w:right="-284" w:firstLine="220"/>
              <w:jc w:val="center"/>
              <w:rPr>
                <w:rFonts w:ascii="Times New Roman" w:hAnsi="Times New Roman" w:cs="Times New Roman"/>
                <w:sz w:val="24"/>
                <w:szCs w:val="24"/>
              </w:rPr>
            </w:pPr>
            <w:r w:rsidRPr="00104D63">
              <w:rPr>
                <w:rFonts w:ascii="Times New Roman" w:hAnsi="Times New Roman" w:cs="Times New Roman"/>
                <w:sz w:val="24"/>
                <w:szCs w:val="24"/>
              </w:rPr>
              <w:t xml:space="preserve"> в том числе для КГО</w:t>
            </w:r>
          </w:p>
        </w:tc>
        <w:tc>
          <w:tcPr>
            <w:tcW w:w="2410" w:type="dxa"/>
          </w:tcPr>
          <w:p w14:paraId="7B793A6A" w14:textId="77777777" w:rsidR="0020447F" w:rsidRPr="00104D63" w:rsidRDefault="00CB1C19" w:rsidP="0020447F">
            <w:pPr>
              <w:pStyle w:val="ConsPlusNormal"/>
              <w:ind w:left="-567" w:right="-284" w:firstLine="220"/>
              <w:jc w:val="center"/>
              <w:rPr>
                <w:rFonts w:ascii="Times New Roman" w:hAnsi="Times New Roman" w:cs="Times New Roman"/>
                <w:sz w:val="24"/>
                <w:szCs w:val="24"/>
              </w:rPr>
            </w:pPr>
            <w:r w:rsidRPr="00104D63">
              <w:rPr>
                <w:rFonts w:ascii="Times New Roman" w:hAnsi="Times New Roman" w:cs="Times New Roman"/>
                <w:sz w:val="24"/>
                <w:szCs w:val="24"/>
              </w:rPr>
              <w:t xml:space="preserve">Кратность промывки и дезинфекции контейнеров </w:t>
            </w:r>
          </w:p>
          <w:p w14:paraId="74C2F276" w14:textId="77777777" w:rsidR="0020447F" w:rsidRPr="00104D63" w:rsidRDefault="00CB1C19" w:rsidP="0020447F">
            <w:pPr>
              <w:pStyle w:val="ConsPlusNormal"/>
              <w:ind w:left="-567" w:right="-284" w:firstLine="220"/>
              <w:jc w:val="center"/>
              <w:rPr>
                <w:rFonts w:ascii="Times New Roman" w:hAnsi="Times New Roman" w:cs="Times New Roman"/>
                <w:sz w:val="24"/>
                <w:szCs w:val="24"/>
              </w:rPr>
            </w:pPr>
            <w:r w:rsidRPr="00104D63">
              <w:rPr>
                <w:rFonts w:ascii="Times New Roman" w:hAnsi="Times New Roman" w:cs="Times New Roman"/>
                <w:sz w:val="24"/>
                <w:szCs w:val="24"/>
              </w:rPr>
              <w:t xml:space="preserve">и контейнерной </w:t>
            </w:r>
          </w:p>
          <w:p w14:paraId="75DC7FBE" w14:textId="77777777" w:rsidR="00CB1C19" w:rsidRPr="00104D63" w:rsidRDefault="00CB1C19" w:rsidP="0020447F">
            <w:pPr>
              <w:pStyle w:val="ConsPlusNormal"/>
              <w:ind w:left="-567" w:right="-284" w:firstLine="220"/>
              <w:jc w:val="center"/>
              <w:rPr>
                <w:rFonts w:ascii="Times New Roman" w:hAnsi="Times New Roman" w:cs="Times New Roman"/>
                <w:sz w:val="24"/>
                <w:szCs w:val="24"/>
              </w:rPr>
            </w:pPr>
            <w:r w:rsidRPr="00104D63">
              <w:rPr>
                <w:rFonts w:ascii="Times New Roman" w:hAnsi="Times New Roman" w:cs="Times New Roman"/>
                <w:sz w:val="24"/>
                <w:szCs w:val="24"/>
              </w:rPr>
              <w:t>площадки</w:t>
            </w:r>
          </w:p>
        </w:tc>
        <w:tc>
          <w:tcPr>
            <w:tcW w:w="1906" w:type="dxa"/>
          </w:tcPr>
          <w:p w14:paraId="271D8500" w14:textId="77777777" w:rsidR="00CB1C19" w:rsidRPr="00104D63" w:rsidRDefault="00CB1C19" w:rsidP="0020447F">
            <w:pPr>
              <w:pStyle w:val="ConsPlusNormal"/>
              <w:ind w:left="-567" w:right="-284" w:firstLine="220"/>
              <w:jc w:val="center"/>
              <w:rPr>
                <w:rFonts w:ascii="Times New Roman" w:hAnsi="Times New Roman" w:cs="Times New Roman"/>
                <w:sz w:val="24"/>
                <w:szCs w:val="24"/>
              </w:rPr>
            </w:pPr>
            <w:r w:rsidRPr="00104D63">
              <w:rPr>
                <w:rFonts w:ascii="Times New Roman" w:hAnsi="Times New Roman" w:cs="Times New Roman"/>
                <w:sz w:val="24"/>
                <w:szCs w:val="24"/>
              </w:rPr>
              <w:t>Кратность вывоза отходов</w:t>
            </w:r>
          </w:p>
        </w:tc>
        <w:tc>
          <w:tcPr>
            <w:tcW w:w="3477" w:type="dxa"/>
            <w:gridSpan w:val="2"/>
          </w:tcPr>
          <w:p w14:paraId="328416E9" w14:textId="77777777" w:rsidR="00CB1C19" w:rsidRPr="00104D63" w:rsidRDefault="00CB1C19" w:rsidP="0020447F">
            <w:pPr>
              <w:pStyle w:val="ConsPlusNormal"/>
              <w:ind w:left="-567" w:right="-284" w:firstLine="220"/>
              <w:jc w:val="center"/>
              <w:rPr>
                <w:rFonts w:ascii="Times New Roman" w:hAnsi="Times New Roman" w:cs="Times New Roman"/>
                <w:sz w:val="24"/>
                <w:szCs w:val="24"/>
              </w:rPr>
            </w:pPr>
            <w:r w:rsidRPr="00104D63">
              <w:rPr>
                <w:rFonts w:ascii="Times New Roman" w:hAnsi="Times New Roman" w:cs="Times New Roman"/>
                <w:sz w:val="24"/>
                <w:szCs w:val="24"/>
              </w:rPr>
              <w:t>Кратность профилактических дератизационных работ</w:t>
            </w:r>
          </w:p>
        </w:tc>
        <w:tc>
          <w:tcPr>
            <w:tcW w:w="2272" w:type="dxa"/>
          </w:tcPr>
          <w:p w14:paraId="106FAE2E" w14:textId="77777777" w:rsidR="0020447F" w:rsidRPr="00104D63" w:rsidRDefault="00CB1C19" w:rsidP="0020447F">
            <w:pPr>
              <w:pStyle w:val="ConsPlusNormal"/>
              <w:ind w:left="-567" w:right="-284" w:firstLine="220"/>
              <w:jc w:val="center"/>
              <w:rPr>
                <w:rFonts w:ascii="Times New Roman" w:hAnsi="Times New Roman" w:cs="Times New Roman"/>
                <w:sz w:val="24"/>
                <w:szCs w:val="24"/>
              </w:rPr>
            </w:pPr>
            <w:r w:rsidRPr="00104D63">
              <w:rPr>
                <w:rFonts w:ascii="Times New Roman" w:hAnsi="Times New Roman" w:cs="Times New Roman"/>
                <w:sz w:val="24"/>
                <w:szCs w:val="24"/>
              </w:rPr>
              <w:t xml:space="preserve">Кратность профилактических дезинсекционных </w:t>
            </w:r>
          </w:p>
          <w:p w14:paraId="2779E3C5" w14:textId="77777777" w:rsidR="00CB1C19" w:rsidRPr="00104D63" w:rsidRDefault="00CB1C19" w:rsidP="0020447F">
            <w:pPr>
              <w:pStyle w:val="ConsPlusNormal"/>
              <w:ind w:left="-567" w:right="-284" w:firstLine="220"/>
              <w:jc w:val="center"/>
              <w:rPr>
                <w:rFonts w:ascii="Times New Roman" w:hAnsi="Times New Roman" w:cs="Times New Roman"/>
                <w:sz w:val="24"/>
                <w:szCs w:val="24"/>
              </w:rPr>
            </w:pPr>
            <w:r w:rsidRPr="00104D63">
              <w:rPr>
                <w:rFonts w:ascii="Times New Roman" w:hAnsi="Times New Roman" w:cs="Times New Roman"/>
                <w:sz w:val="24"/>
                <w:szCs w:val="24"/>
              </w:rPr>
              <w:t>работ (летом)</w:t>
            </w:r>
          </w:p>
        </w:tc>
        <w:tc>
          <w:tcPr>
            <w:tcW w:w="1842" w:type="dxa"/>
          </w:tcPr>
          <w:p w14:paraId="0A23B3DE" w14:textId="77777777" w:rsidR="0020447F" w:rsidRPr="00104D63" w:rsidRDefault="00CB1C19" w:rsidP="0020447F">
            <w:pPr>
              <w:pStyle w:val="ConsPlusNormal"/>
              <w:ind w:left="-567" w:right="-284" w:firstLine="220"/>
              <w:jc w:val="center"/>
              <w:rPr>
                <w:rFonts w:ascii="Times New Roman" w:hAnsi="Times New Roman" w:cs="Times New Roman"/>
                <w:sz w:val="24"/>
                <w:szCs w:val="24"/>
              </w:rPr>
            </w:pPr>
            <w:r w:rsidRPr="00104D63">
              <w:rPr>
                <w:rFonts w:ascii="Times New Roman" w:hAnsi="Times New Roman" w:cs="Times New Roman"/>
                <w:sz w:val="24"/>
                <w:szCs w:val="24"/>
              </w:rPr>
              <w:t xml:space="preserve">Навес над мусоросборниками </w:t>
            </w:r>
          </w:p>
          <w:p w14:paraId="16B80113" w14:textId="77777777" w:rsidR="00CB1C19" w:rsidRPr="00104D63" w:rsidRDefault="00CB1C19" w:rsidP="0020447F">
            <w:pPr>
              <w:pStyle w:val="ConsPlusNormal"/>
              <w:ind w:left="-567" w:right="-284" w:firstLine="220"/>
              <w:jc w:val="center"/>
              <w:rPr>
                <w:rFonts w:ascii="Times New Roman" w:hAnsi="Times New Roman" w:cs="Times New Roman"/>
                <w:sz w:val="24"/>
                <w:szCs w:val="24"/>
              </w:rPr>
            </w:pPr>
            <w:r w:rsidRPr="00104D63">
              <w:rPr>
                <w:rFonts w:ascii="Times New Roman" w:hAnsi="Times New Roman" w:cs="Times New Roman"/>
                <w:sz w:val="24"/>
                <w:szCs w:val="24"/>
              </w:rPr>
              <w:t>(за исключением бункеров)</w:t>
            </w:r>
          </w:p>
        </w:tc>
      </w:tr>
      <w:tr w:rsidR="00CB1C19" w:rsidRPr="00104D63" w14:paraId="5487576A" w14:textId="77777777" w:rsidTr="0020447F">
        <w:tc>
          <w:tcPr>
            <w:tcW w:w="13462" w:type="dxa"/>
            <w:gridSpan w:val="7"/>
          </w:tcPr>
          <w:p w14:paraId="2FAD3E28" w14:textId="77777777" w:rsidR="00CB1C19" w:rsidRPr="00104D63" w:rsidRDefault="00CB1C19" w:rsidP="00183293">
            <w:pPr>
              <w:pStyle w:val="ConsPlusNormal"/>
              <w:ind w:left="-567" w:right="-284" w:firstLine="709"/>
              <w:jc w:val="center"/>
              <w:outlineLvl w:val="2"/>
              <w:rPr>
                <w:rFonts w:ascii="Times New Roman" w:hAnsi="Times New Roman" w:cs="Times New Roman"/>
                <w:sz w:val="24"/>
                <w:szCs w:val="24"/>
              </w:rPr>
            </w:pPr>
            <w:r w:rsidRPr="00104D63">
              <w:rPr>
                <w:rFonts w:ascii="Times New Roman" w:hAnsi="Times New Roman" w:cs="Times New Roman"/>
                <w:sz w:val="24"/>
                <w:szCs w:val="24"/>
              </w:rPr>
              <w:t>Контейнеры для ТКО</w:t>
            </w:r>
          </w:p>
        </w:tc>
        <w:tc>
          <w:tcPr>
            <w:tcW w:w="1842" w:type="dxa"/>
          </w:tcPr>
          <w:p w14:paraId="24365C80" w14:textId="77777777" w:rsidR="00CB1C19" w:rsidRPr="00104D63" w:rsidRDefault="00CB1C19" w:rsidP="00183293">
            <w:pPr>
              <w:pStyle w:val="ConsPlusNormal"/>
              <w:ind w:left="-567" w:right="-284" w:firstLine="709"/>
              <w:rPr>
                <w:rFonts w:ascii="Times New Roman" w:hAnsi="Times New Roman" w:cs="Times New Roman"/>
                <w:sz w:val="24"/>
                <w:szCs w:val="24"/>
              </w:rPr>
            </w:pPr>
          </w:p>
        </w:tc>
      </w:tr>
      <w:tr w:rsidR="00CB1C19" w:rsidRPr="00104D63" w14:paraId="5ED62C96" w14:textId="77777777" w:rsidTr="0020447F">
        <w:tc>
          <w:tcPr>
            <w:tcW w:w="1583" w:type="dxa"/>
            <w:vMerge w:val="restart"/>
            <w:vAlign w:val="center"/>
          </w:tcPr>
          <w:p w14:paraId="67317132"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20 метров и более</w:t>
            </w:r>
          </w:p>
        </w:tc>
        <w:tc>
          <w:tcPr>
            <w:tcW w:w="1814" w:type="dxa"/>
            <w:vAlign w:val="center"/>
          </w:tcPr>
          <w:p w14:paraId="6ED07662"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до 5</w:t>
            </w:r>
          </w:p>
        </w:tc>
        <w:tc>
          <w:tcPr>
            <w:tcW w:w="2408" w:type="dxa"/>
            <w:vAlign w:val="center"/>
          </w:tcPr>
          <w:p w14:paraId="4E5A8B08"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При температуре плюс 4 °C и ниже - 1 раз в 30 дней.</w:t>
            </w:r>
          </w:p>
          <w:p w14:paraId="02948E72"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При температуре плюс 5 °C и выше - 1 раз в 10 дней</w:t>
            </w:r>
          </w:p>
        </w:tc>
        <w:tc>
          <w:tcPr>
            <w:tcW w:w="2551" w:type="dxa"/>
            <w:gridSpan w:val="2"/>
            <w:vAlign w:val="center"/>
          </w:tcPr>
          <w:p w14:paraId="18296B68"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При температуре плюс 4 °C и ниже - 1 раз в 3 дня.</w:t>
            </w:r>
          </w:p>
          <w:p w14:paraId="080A2CE9"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При температуре плюс 5 °C и выше - ежедневно</w:t>
            </w:r>
          </w:p>
        </w:tc>
        <w:tc>
          <w:tcPr>
            <w:tcW w:w="2834" w:type="dxa"/>
            <w:vAlign w:val="center"/>
          </w:tcPr>
          <w:p w14:paraId="09698CA3"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При температуре плюс 4 °C и ниже - 1 раз в 3 месяца.</w:t>
            </w:r>
          </w:p>
          <w:p w14:paraId="31450037"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При температуре плюс 5 °C и выше - ежемесячно</w:t>
            </w:r>
          </w:p>
        </w:tc>
        <w:tc>
          <w:tcPr>
            <w:tcW w:w="2272" w:type="dxa"/>
            <w:vAlign w:val="center"/>
          </w:tcPr>
          <w:p w14:paraId="3F25FDE5"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2 раза в месяц</w:t>
            </w:r>
          </w:p>
        </w:tc>
        <w:tc>
          <w:tcPr>
            <w:tcW w:w="1842" w:type="dxa"/>
            <w:vAlign w:val="center"/>
          </w:tcPr>
          <w:p w14:paraId="2F8A11B5"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w:t>
            </w:r>
          </w:p>
        </w:tc>
      </w:tr>
      <w:tr w:rsidR="00CB1C19" w:rsidRPr="00104D63" w14:paraId="1CE458DC" w14:textId="77777777" w:rsidTr="0020447F">
        <w:tc>
          <w:tcPr>
            <w:tcW w:w="1583" w:type="dxa"/>
            <w:vMerge/>
          </w:tcPr>
          <w:p w14:paraId="59795C8B" w14:textId="77777777" w:rsidR="00CB1C19" w:rsidRPr="00104D63" w:rsidRDefault="00CB1C19" w:rsidP="0020447F">
            <w:pPr>
              <w:pStyle w:val="ConsPlusNormal"/>
              <w:ind w:left="-567" w:right="-284" w:firstLine="504"/>
              <w:rPr>
                <w:rFonts w:ascii="Times New Roman" w:hAnsi="Times New Roman" w:cs="Times New Roman"/>
                <w:sz w:val="24"/>
                <w:szCs w:val="24"/>
              </w:rPr>
            </w:pPr>
          </w:p>
        </w:tc>
        <w:tc>
          <w:tcPr>
            <w:tcW w:w="1814" w:type="dxa"/>
            <w:vAlign w:val="center"/>
          </w:tcPr>
          <w:p w14:paraId="1FE02979"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5 - 10</w:t>
            </w:r>
          </w:p>
        </w:tc>
        <w:tc>
          <w:tcPr>
            <w:tcW w:w="2408" w:type="dxa"/>
            <w:vAlign w:val="center"/>
          </w:tcPr>
          <w:p w14:paraId="75A3CCCA"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При температуре плюс 4 °C и ниже - 1 раз в 30 дней.</w:t>
            </w:r>
          </w:p>
          <w:p w14:paraId="27F44650"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При температуре плюс 5 °C и выше - 1 раз в 10 дней</w:t>
            </w:r>
          </w:p>
        </w:tc>
        <w:tc>
          <w:tcPr>
            <w:tcW w:w="2551" w:type="dxa"/>
            <w:gridSpan w:val="2"/>
            <w:vAlign w:val="center"/>
          </w:tcPr>
          <w:p w14:paraId="613A3850"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При температуре плюс 4 °C и ниже - 1 раз в 3 дня.</w:t>
            </w:r>
          </w:p>
          <w:p w14:paraId="118F3952"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При температуре плюс 5 °C и выше - ежедневно</w:t>
            </w:r>
          </w:p>
        </w:tc>
        <w:tc>
          <w:tcPr>
            <w:tcW w:w="2834" w:type="dxa"/>
            <w:vAlign w:val="center"/>
          </w:tcPr>
          <w:p w14:paraId="3E96B39D"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При температуре плюс 4 °C и ниже - 1 раз в 3 месяца.</w:t>
            </w:r>
          </w:p>
          <w:p w14:paraId="36756A0C"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При температуре плюс 5 °C и выше - ежемесячно</w:t>
            </w:r>
          </w:p>
        </w:tc>
        <w:tc>
          <w:tcPr>
            <w:tcW w:w="2272" w:type="dxa"/>
            <w:vAlign w:val="center"/>
          </w:tcPr>
          <w:p w14:paraId="51722A4C"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2 раза в месяц</w:t>
            </w:r>
          </w:p>
        </w:tc>
        <w:tc>
          <w:tcPr>
            <w:tcW w:w="1842" w:type="dxa"/>
            <w:vAlign w:val="center"/>
          </w:tcPr>
          <w:p w14:paraId="23CD7A95"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w:t>
            </w:r>
          </w:p>
        </w:tc>
      </w:tr>
      <w:tr w:rsidR="00CB1C19" w:rsidRPr="00104D63" w14:paraId="6103D060" w14:textId="77777777" w:rsidTr="0020447F">
        <w:tc>
          <w:tcPr>
            <w:tcW w:w="1583" w:type="dxa"/>
            <w:vAlign w:val="center"/>
          </w:tcPr>
          <w:p w14:paraId="7F31A245"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от 15 до 20 метров</w:t>
            </w:r>
          </w:p>
        </w:tc>
        <w:tc>
          <w:tcPr>
            <w:tcW w:w="1814" w:type="dxa"/>
            <w:vAlign w:val="center"/>
          </w:tcPr>
          <w:p w14:paraId="2E2B33AB"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до 5</w:t>
            </w:r>
          </w:p>
        </w:tc>
        <w:tc>
          <w:tcPr>
            <w:tcW w:w="2408" w:type="dxa"/>
            <w:vAlign w:val="center"/>
          </w:tcPr>
          <w:p w14:paraId="4A69F1AD"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При температуре плюс 4 °C и ниже - 1 раз в 20 дней.</w:t>
            </w:r>
          </w:p>
          <w:p w14:paraId="5D69496C"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При температуре плюс 5 °C и выше - 1 раз в 5 дней</w:t>
            </w:r>
          </w:p>
        </w:tc>
        <w:tc>
          <w:tcPr>
            <w:tcW w:w="2551" w:type="dxa"/>
            <w:gridSpan w:val="2"/>
            <w:vAlign w:val="center"/>
          </w:tcPr>
          <w:p w14:paraId="2B328A54"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При температуре плюс 4 °C и ниже - ежедневно.</w:t>
            </w:r>
          </w:p>
          <w:p w14:paraId="4CF1870A"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При температуре плюс 5 °C и выше - ежедневно</w:t>
            </w:r>
          </w:p>
        </w:tc>
        <w:tc>
          <w:tcPr>
            <w:tcW w:w="2834" w:type="dxa"/>
            <w:vAlign w:val="center"/>
          </w:tcPr>
          <w:p w14:paraId="68D67242"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При температуре плюс 4 °C и ниже - ежемесячно.</w:t>
            </w:r>
          </w:p>
          <w:p w14:paraId="05EA2FD6"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При температуре плюс 5 °C и выше - ежемесячно</w:t>
            </w:r>
          </w:p>
        </w:tc>
        <w:tc>
          <w:tcPr>
            <w:tcW w:w="2272" w:type="dxa"/>
            <w:vAlign w:val="center"/>
          </w:tcPr>
          <w:p w14:paraId="0439E0C4"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еженедельно</w:t>
            </w:r>
          </w:p>
        </w:tc>
        <w:tc>
          <w:tcPr>
            <w:tcW w:w="1842" w:type="dxa"/>
            <w:vAlign w:val="center"/>
          </w:tcPr>
          <w:p w14:paraId="3B705F46"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обязательно</w:t>
            </w:r>
          </w:p>
        </w:tc>
      </w:tr>
      <w:tr w:rsidR="00CB1C19" w:rsidRPr="00104D63" w14:paraId="2D4C0C2F" w14:textId="77777777" w:rsidTr="0020447F">
        <w:tc>
          <w:tcPr>
            <w:tcW w:w="13462" w:type="dxa"/>
            <w:gridSpan w:val="7"/>
            <w:vAlign w:val="center"/>
          </w:tcPr>
          <w:p w14:paraId="6A5DEBCF" w14:textId="77777777" w:rsidR="00CB1C19" w:rsidRPr="00104D63" w:rsidRDefault="00CB1C19" w:rsidP="0020447F">
            <w:pPr>
              <w:pStyle w:val="ConsPlusNormal"/>
              <w:ind w:left="-567" w:right="-284" w:firstLine="504"/>
              <w:jc w:val="center"/>
              <w:outlineLvl w:val="2"/>
              <w:rPr>
                <w:rFonts w:ascii="Times New Roman" w:hAnsi="Times New Roman" w:cs="Times New Roman"/>
                <w:sz w:val="24"/>
                <w:szCs w:val="24"/>
              </w:rPr>
            </w:pPr>
            <w:r w:rsidRPr="00104D63">
              <w:rPr>
                <w:rFonts w:ascii="Times New Roman" w:hAnsi="Times New Roman" w:cs="Times New Roman"/>
                <w:sz w:val="24"/>
                <w:szCs w:val="24"/>
              </w:rPr>
              <w:t>Бункеры для крупногабаритных отходов</w:t>
            </w:r>
          </w:p>
        </w:tc>
        <w:tc>
          <w:tcPr>
            <w:tcW w:w="1842" w:type="dxa"/>
            <w:vAlign w:val="center"/>
          </w:tcPr>
          <w:p w14:paraId="302C447C" w14:textId="77777777" w:rsidR="00CB1C19" w:rsidRPr="00104D63" w:rsidRDefault="00CB1C19" w:rsidP="0020447F">
            <w:pPr>
              <w:pStyle w:val="ConsPlusNormal"/>
              <w:ind w:left="-567" w:right="-284" w:firstLine="504"/>
              <w:rPr>
                <w:rFonts w:ascii="Times New Roman" w:hAnsi="Times New Roman" w:cs="Times New Roman"/>
                <w:sz w:val="24"/>
                <w:szCs w:val="24"/>
              </w:rPr>
            </w:pPr>
          </w:p>
        </w:tc>
      </w:tr>
      <w:tr w:rsidR="00CB1C19" w:rsidRPr="00104D63" w14:paraId="01E1CAF0" w14:textId="77777777" w:rsidTr="0020447F">
        <w:tc>
          <w:tcPr>
            <w:tcW w:w="1583" w:type="dxa"/>
            <w:vAlign w:val="center"/>
          </w:tcPr>
          <w:p w14:paraId="597C3752"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15 метров и более</w:t>
            </w:r>
          </w:p>
        </w:tc>
        <w:tc>
          <w:tcPr>
            <w:tcW w:w="1814" w:type="dxa"/>
            <w:vAlign w:val="center"/>
          </w:tcPr>
          <w:p w14:paraId="0D63333D"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w:t>
            </w:r>
          </w:p>
        </w:tc>
        <w:tc>
          <w:tcPr>
            <w:tcW w:w="2408" w:type="dxa"/>
            <w:vAlign w:val="center"/>
          </w:tcPr>
          <w:p w14:paraId="31B15499"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При температуре плюс 4 °C и ниже - 1 раз в 30 дней.</w:t>
            </w:r>
          </w:p>
          <w:p w14:paraId="7B073637"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При температуре плюс 5 °C и выше - 1 раз в 10 дней</w:t>
            </w:r>
          </w:p>
        </w:tc>
        <w:tc>
          <w:tcPr>
            <w:tcW w:w="2551" w:type="dxa"/>
            <w:gridSpan w:val="2"/>
            <w:vAlign w:val="center"/>
          </w:tcPr>
          <w:p w14:paraId="5EB7C481"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При температуре плюс 4 °C и ниже - не реже 1 раза в 10 дней.</w:t>
            </w:r>
          </w:p>
          <w:p w14:paraId="4AFA71B0"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При температуре плюс 5 °C и выше - не реже 1 раза в 7 дней</w:t>
            </w:r>
          </w:p>
        </w:tc>
        <w:tc>
          <w:tcPr>
            <w:tcW w:w="2834" w:type="dxa"/>
            <w:vAlign w:val="center"/>
          </w:tcPr>
          <w:p w14:paraId="04E84B34"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При температуре плюс 4 °C и ниже - 1 раз в 3 месяца.</w:t>
            </w:r>
          </w:p>
          <w:p w14:paraId="5E99AA55"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При температуре плюс 5 °C и выше - ежемесячно</w:t>
            </w:r>
          </w:p>
        </w:tc>
        <w:tc>
          <w:tcPr>
            <w:tcW w:w="2272" w:type="dxa"/>
            <w:vAlign w:val="center"/>
          </w:tcPr>
          <w:p w14:paraId="482871AB"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2 раза в месяц</w:t>
            </w:r>
          </w:p>
        </w:tc>
        <w:tc>
          <w:tcPr>
            <w:tcW w:w="1842" w:type="dxa"/>
            <w:vAlign w:val="center"/>
          </w:tcPr>
          <w:p w14:paraId="529D9173"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w:t>
            </w:r>
          </w:p>
        </w:tc>
      </w:tr>
      <w:tr w:rsidR="00CB1C19" w:rsidRPr="00104D63" w14:paraId="7DF25631" w14:textId="77777777" w:rsidTr="0020447F">
        <w:tc>
          <w:tcPr>
            <w:tcW w:w="13462" w:type="dxa"/>
            <w:gridSpan w:val="7"/>
          </w:tcPr>
          <w:p w14:paraId="4E330AB7" w14:textId="77777777" w:rsidR="00CB1C19" w:rsidRPr="00104D63" w:rsidRDefault="00CB1C19" w:rsidP="0020447F">
            <w:pPr>
              <w:pStyle w:val="ConsPlusNormal"/>
              <w:ind w:left="-567" w:right="-284" w:firstLine="504"/>
              <w:jc w:val="center"/>
              <w:outlineLvl w:val="2"/>
              <w:rPr>
                <w:rFonts w:ascii="Times New Roman" w:hAnsi="Times New Roman" w:cs="Times New Roman"/>
                <w:sz w:val="24"/>
                <w:szCs w:val="24"/>
              </w:rPr>
            </w:pPr>
            <w:r w:rsidRPr="00104D63">
              <w:rPr>
                <w:rFonts w:ascii="Times New Roman" w:hAnsi="Times New Roman" w:cs="Times New Roman"/>
                <w:sz w:val="24"/>
                <w:szCs w:val="24"/>
              </w:rPr>
              <w:t>Контейнеры для ТКО на территории зон рекреационного назначения (пляжей)</w:t>
            </w:r>
          </w:p>
        </w:tc>
        <w:tc>
          <w:tcPr>
            <w:tcW w:w="1842" w:type="dxa"/>
            <w:vAlign w:val="center"/>
          </w:tcPr>
          <w:p w14:paraId="172EEACC" w14:textId="77777777" w:rsidR="00CB1C19" w:rsidRPr="00104D63" w:rsidRDefault="00CB1C19" w:rsidP="0020447F">
            <w:pPr>
              <w:pStyle w:val="ConsPlusNormal"/>
              <w:ind w:left="-567" w:right="-284" w:firstLine="504"/>
              <w:rPr>
                <w:rFonts w:ascii="Times New Roman" w:hAnsi="Times New Roman" w:cs="Times New Roman"/>
                <w:sz w:val="24"/>
                <w:szCs w:val="24"/>
              </w:rPr>
            </w:pPr>
          </w:p>
        </w:tc>
      </w:tr>
      <w:tr w:rsidR="00CB1C19" w:rsidRPr="00104D63" w14:paraId="4D5AC68C" w14:textId="77777777" w:rsidTr="0020447F">
        <w:tc>
          <w:tcPr>
            <w:tcW w:w="1583" w:type="dxa"/>
            <w:vAlign w:val="center"/>
          </w:tcPr>
          <w:p w14:paraId="54E19DF2"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50 метров и более от уреза воды</w:t>
            </w:r>
          </w:p>
        </w:tc>
        <w:tc>
          <w:tcPr>
            <w:tcW w:w="1814" w:type="dxa"/>
            <w:vAlign w:val="center"/>
          </w:tcPr>
          <w:p w14:paraId="6E752866"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До 5</w:t>
            </w:r>
          </w:p>
        </w:tc>
        <w:tc>
          <w:tcPr>
            <w:tcW w:w="2408" w:type="dxa"/>
            <w:vAlign w:val="center"/>
          </w:tcPr>
          <w:p w14:paraId="1F9BC8F1"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1 раз в 10 дней</w:t>
            </w:r>
          </w:p>
        </w:tc>
        <w:tc>
          <w:tcPr>
            <w:tcW w:w="2551" w:type="dxa"/>
            <w:gridSpan w:val="2"/>
            <w:vAlign w:val="center"/>
          </w:tcPr>
          <w:p w14:paraId="36789101"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Ежедневно</w:t>
            </w:r>
          </w:p>
        </w:tc>
        <w:tc>
          <w:tcPr>
            <w:tcW w:w="2834" w:type="dxa"/>
            <w:vAlign w:val="center"/>
          </w:tcPr>
          <w:p w14:paraId="4A5FA9D5"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При температуре плюс 4 °C и ниже - 1 раз в 3 месяца.</w:t>
            </w:r>
          </w:p>
          <w:p w14:paraId="53031B62"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При температуре плюс 5 °C и выше - ежемесячно</w:t>
            </w:r>
          </w:p>
        </w:tc>
        <w:tc>
          <w:tcPr>
            <w:tcW w:w="2272" w:type="dxa"/>
            <w:vAlign w:val="center"/>
          </w:tcPr>
          <w:p w14:paraId="393E519F"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2 раза в месяц</w:t>
            </w:r>
          </w:p>
        </w:tc>
        <w:tc>
          <w:tcPr>
            <w:tcW w:w="1842" w:type="dxa"/>
          </w:tcPr>
          <w:p w14:paraId="26CE247E" w14:textId="77777777" w:rsidR="00CB1C19" w:rsidRPr="00104D63" w:rsidRDefault="00CB1C19" w:rsidP="0020447F">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обязательно</w:t>
            </w:r>
          </w:p>
        </w:tc>
      </w:tr>
    </w:tbl>
    <w:p w14:paraId="2E7FBB5B" w14:textId="77777777" w:rsidR="00CB1C19" w:rsidRPr="00104D63" w:rsidRDefault="00CB1C19" w:rsidP="00183293">
      <w:pPr>
        <w:pStyle w:val="ConsPlusNormal"/>
        <w:ind w:left="-567" w:right="-284" w:firstLine="709"/>
        <w:rPr>
          <w:rFonts w:ascii="Times New Roman" w:hAnsi="Times New Roman" w:cs="Times New Roman"/>
          <w:sz w:val="24"/>
          <w:szCs w:val="24"/>
        </w:rPr>
        <w:sectPr w:rsidR="00CB1C19" w:rsidRPr="00104D63">
          <w:pgSz w:w="16838" w:h="11905" w:orient="landscape"/>
          <w:pgMar w:top="1701" w:right="1134" w:bottom="850" w:left="1134" w:header="0" w:footer="0" w:gutter="0"/>
          <w:cols w:space="720"/>
          <w:titlePg/>
        </w:sectPr>
      </w:pPr>
    </w:p>
    <w:p w14:paraId="75436B5F" w14:textId="77777777" w:rsidR="00CB1C19" w:rsidRPr="00104D63" w:rsidRDefault="00CB1C19" w:rsidP="007044B2">
      <w:pPr>
        <w:ind w:left="4395" w:right="-284" w:firstLine="709"/>
        <w:jc w:val="right"/>
        <w:rPr>
          <w:rFonts w:ascii="Times New Roman" w:hAnsi="Times New Roman"/>
          <w:sz w:val="24"/>
          <w:szCs w:val="24"/>
        </w:rPr>
      </w:pPr>
      <w:r w:rsidRPr="00104D63">
        <w:rPr>
          <w:rFonts w:ascii="Times New Roman" w:hAnsi="Times New Roman"/>
          <w:sz w:val="24"/>
          <w:szCs w:val="24"/>
        </w:rPr>
        <w:t>Приложение N 2</w:t>
      </w:r>
    </w:p>
    <w:p w14:paraId="367B0922" w14:textId="77777777" w:rsidR="00374D5D" w:rsidRPr="00104D63" w:rsidRDefault="00374D5D" w:rsidP="007044B2">
      <w:pPr>
        <w:widowControl w:val="0"/>
        <w:autoSpaceDE w:val="0"/>
        <w:autoSpaceDN w:val="0"/>
        <w:spacing w:after="0" w:line="240" w:lineRule="auto"/>
        <w:ind w:left="4395" w:right="-284" w:firstLine="709"/>
        <w:jc w:val="right"/>
        <w:rPr>
          <w:rFonts w:ascii="Times New Roman" w:eastAsiaTheme="minorEastAsia" w:hAnsi="Times New Roman"/>
          <w:sz w:val="24"/>
          <w:szCs w:val="24"/>
          <w:lang w:eastAsia="ru-RU"/>
        </w:rPr>
      </w:pPr>
      <w:r w:rsidRPr="00104D63">
        <w:rPr>
          <w:rFonts w:ascii="Times New Roman" w:eastAsiaTheme="minorEastAsia" w:hAnsi="Times New Roman"/>
          <w:sz w:val="24"/>
          <w:szCs w:val="24"/>
          <w:lang w:eastAsia="ru-RU"/>
        </w:rPr>
        <w:t>к санитарным правилам и нормам СанПиН 2.1.</w:t>
      </w:r>
      <w:r w:rsidR="004B198B" w:rsidRPr="00104D63">
        <w:rPr>
          <w:rFonts w:ascii="Times New Roman" w:eastAsiaTheme="minorEastAsia" w:hAnsi="Times New Roman"/>
          <w:sz w:val="24"/>
          <w:szCs w:val="24"/>
          <w:lang w:eastAsia="ru-RU"/>
        </w:rPr>
        <w:t>………</w:t>
      </w:r>
    </w:p>
    <w:p w14:paraId="291A2D4D" w14:textId="77777777" w:rsidR="00374D5D" w:rsidRPr="00104D63" w:rsidRDefault="00374D5D" w:rsidP="007044B2">
      <w:pPr>
        <w:widowControl w:val="0"/>
        <w:autoSpaceDE w:val="0"/>
        <w:autoSpaceDN w:val="0"/>
        <w:spacing w:after="0" w:line="240" w:lineRule="auto"/>
        <w:ind w:left="4395" w:right="-284" w:firstLine="709"/>
        <w:jc w:val="right"/>
        <w:rPr>
          <w:rFonts w:ascii="Times New Roman" w:eastAsiaTheme="minorEastAsia" w:hAnsi="Times New Roman"/>
          <w:sz w:val="24"/>
          <w:szCs w:val="24"/>
          <w:lang w:eastAsia="ru-RU"/>
        </w:rPr>
      </w:pPr>
      <w:r w:rsidRPr="00104D63">
        <w:rPr>
          <w:rFonts w:ascii="Times New Roman" w:eastAsiaTheme="minorEastAsia" w:hAnsi="Times New Roman"/>
          <w:sz w:val="24"/>
          <w:szCs w:val="24"/>
          <w:lang w:eastAsia="ru-RU"/>
        </w:rPr>
        <w:t xml:space="preserve">«Санитарно-эпидемиологические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 </w:t>
      </w:r>
    </w:p>
    <w:p w14:paraId="6C48B58B" w14:textId="77777777" w:rsidR="00374D5D" w:rsidRPr="00104D63" w:rsidRDefault="00374D5D" w:rsidP="007044B2">
      <w:pPr>
        <w:widowControl w:val="0"/>
        <w:autoSpaceDE w:val="0"/>
        <w:autoSpaceDN w:val="0"/>
        <w:spacing w:after="0" w:line="240" w:lineRule="auto"/>
        <w:ind w:left="4395" w:right="-284" w:firstLine="709"/>
        <w:jc w:val="right"/>
        <w:rPr>
          <w:rFonts w:ascii="Times New Roman" w:eastAsiaTheme="minorEastAsia" w:hAnsi="Times New Roman"/>
          <w:sz w:val="24"/>
          <w:szCs w:val="24"/>
          <w:lang w:eastAsia="ru-RU"/>
        </w:rPr>
      </w:pPr>
      <w:r w:rsidRPr="00104D63">
        <w:rPr>
          <w:rFonts w:ascii="Times New Roman" w:eastAsiaTheme="minorEastAsia" w:hAnsi="Times New Roman"/>
          <w:sz w:val="24"/>
          <w:szCs w:val="24"/>
          <w:lang w:eastAsia="ru-RU"/>
        </w:rPr>
        <w:t xml:space="preserve">Российской Федерации от </w:t>
      </w:r>
      <w:r w:rsidR="00AD3FD3" w:rsidRPr="00104D63">
        <w:rPr>
          <w:rFonts w:ascii="Times New Roman" w:eastAsiaTheme="minorEastAsia" w:hAnsi="Times New Roman"/>
          <w:sz w:val="24"/>
          <w:szCs w:val="24"/>
          <w:lang w:eastAsia="ru-RU"/>
        </w:rPr>
        <w:t>……………..</w:t>
      </w:r>
      <w:r w:rsidRPr="00104D63">
        <w:rPr>
          <w:rFonts w:ascii="Times New Roman" w:eastAsiaTheme="minorEastAsia" w:hAnsi="Times New Roman"/>
          <w:sz w:val="24"/>
          <w:szCs w:val="24"/>
          <w:lang w:eastAsia="ru-RU"/>
        </w:rPr>
        <w:t xml:space="preserve"> № </w:t>
      </w:r>
      <w:r w:rsidR="00AD3FD3" w:rsidRPr="00104D63">
        <w:rPr>
          <w:rFonts w:ascii="Times New Roman" w:eastAsiaTheme="minorEastAsia" w:hAnsi="Times New Roman"/>
          <w:sz w:val="24"/>
          <w:szCs w:val="24"/>
          <w:lang w:eastAsia="ru-RU"/>
        </w:rPr>
        <w:t>……..</w:t>
      </w:r>
    </w:p>
    <w:p w14:paraId="3C6975C8"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p w14:paraId="34D83CDE" w14:textId="77777777" w:rsidR="00CB1C19" w:rsidRPr="00104D63" w:rsidRDefault="00CB1C19" w:rsidP="00183293">
      <w:pPr>
        <w:pStyle w:val="ConsPlusTitle"/>
        <w:ind w:left="-567" w:right="-284" w:firstLine="709"/>
        <w:jc w:val="center"/>
        <w:rPr>
          <w:rFonts w:ascii="Times New Roman" w:hAnsi="Times New Roman" w:cs="Times New Roman"/>
          <w:sz w:val="24"/>
          <w:szCs w:val="24"/>
        </w:rPr>
      </w:pPr>
      <w:bookmarkStart w:id="11" w:name="P1019"/>
      <w:bookmarkEnd w:id="11"/>
      <w:r w:rsidRPr="00104D63">
        <w:rPr>
          <w:rFonts w:ascii="Times New Roman" w:hAnsi="Times New Roman" w:cs="Times New Roman"/>
          <w:sz w:val="24"/>
          <w:szCs w:val="24"/>
        </w:rPr>
        <w:t>ПРАВИЛА</w:t>
      </w:r>
    </w:p>
    <w:p w14:paraId="66A3E7DD" w14:textId="77777777" w:rsidR="00CB1C19" w:rsidRPr="00104D63" w:rsidRDefault="00CB1C19" w:rsidP="00183293">
      <w:pPr>
        <w:pStyle w:val="ConsPlusTitle"/>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ВЫБОРА УСТАНОВЛЕНИЯ КОНТРОЛИРУЕМЫХ ПОКАЗАТЕЛЕЙ ПИТЬЕВОЙ</w:t>
      </w:r>
    </w:p>
    <w:p w14:paraId="3902F39C" w14:textId="77777777" w:rsidR="00CB1C19" w:rsidRPr="00104D63" w:rsidRDefault="00CB1C19" w:rsidP="00183293">
      <w:pPr>
        <w:pStyle w:val="ConsPlusTitle"/>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ВОДЫ ПРИ ПРОВЕДЕНИИ ЛАБОРАТОРНЫХ ИССЛЕДОВАНИЙ КАЧЕСТВА</w:t>
      </w:r>
    </w:p>
    <w:p w14:paraId="414877D8" w14:textId="77777777" w:rsidR="00CB1C19" w:rsidRPr="00104D63" w:rsidRDefault="00CB1C19" w:rsidP="00183293">
      <w:pPr>
        <w:pStyle w:val="ConsPlusTitle"/>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ПИТЬЕВОЙ ВОДЫ В РАМКАХ ПРОИЗВОДСТВЕННОГО КОНТРОЛЯ</w:t>
      </w:r>
    </w:p>
    <w:p w14:paraId="142A80F3"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p w14:paraId="3DA197D6"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1. Выбор показателей химического состава питьевой воды, подлежащих постоянному производственному контролю, проводится для каждой системы водоснабжения на основании анализа результатов расширенных исследований химического состава воды источников питьевого водоснабжения, а также технологии водоподготовки в системе водоснабжения.</w:t>
      </w:r>
    </w:p>
    <w:p w14:paraId="7B4AB100" w14:textId="77777777" w:rsidR="00B326BC" w:rsidRPr="00104D63" w:rsidRDefault="00B326BC" w:rsidP="00183293">
      <w:pPr>
        <w:pStyle w:val="ConsPlusNormal"/>
        <w:ind w:left="-567" w:right="-284" w:firstLine="709"/>
        <w:jc w:val="both"/>
        <w:rPr>
          <w:rFonts w:ascii="Times New Roman" w:hAnsi="Times New Roman" w:cs="Times New Roman"/>
          <w:sz w:val="24"/>
          <w:szCs w:val="24"/>
        </w:rPr>
      </w:pPr>
    </w:p>
    <w:p w14:paraId="7B75390B" w14:textId="77777777" w:rsidR="00B326BC" w:rsidRPr="00104D63" w:rsidRDefault="00B326BC" w:rsidP="00183293">
      <w:pPr>
        <w:pStyle w:val="ConsPlusNormal"/>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2. Хозяйствующие субъекты, осуществляющие эксплуатацию системы водоснабжения, являющиеся водопользователями, организуют проведение расширенных лабораторных исследований воды источника (источников) питьевого водоснабжения по перечню химических веществ, которые потенциально могут присутствовать в источнике водоснабжения на основании сведений, указанных в пункте 4 настоящего приложения.</w:t>
      </w:r>
    </w:p>
    <w:p w14:paraId="5B1A5880" w14:textId="77777777" w:rsidR="00CB1C19" w:rsidRPr="00104D63" w:rsidRDefault="0061043B" w:rsidP="00183293">
      <w:pPr>
        <w:pStyle w:val="ConsPlusNormal"/>
        <w:spacing w:before="220"/>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3.</w:t>
      </w:r>
      <w:r w:rsidR="00B326BC" w:rsidRPr="00104D63">
        <w:rPr>
          <w:rFonts w:ascii="Times New Roman" w:hAnsi="Times New Roman" w:cs="Times New Roman"/>
          <w:sz w:val="24"/>
          <w:szCs w:val="24"/>
        </w:rPr>
        <w:t xml:space="preserve"> </w:t>
      </w:r>
      <w:r w:rsidR="00CB1C19" w:rsidRPr="00104D63">
        <w:rPr>
          <w:rFonts w:ascii="Times New Roman" w:hAnsi="Times New Roman" w:cs="Times New Roman"/>
          <w:sz w:val="24"/>
          <w:szCs w:val="24"/>
        </w:rPr>
        <w:t>Выбор показателей для проведения расширенных исследований химического состава воды источников водоснабжения проводится организацией, осуществляющей эксплуатацию системы водоснабжения, совместно с территориальным органом федерального органа исполнительной власти, осуществляющего федеральный санитарно-эпидемиологический надзор в два этапа.</w:t>
      </w:r>
    </w:p>
    <w:p w14:paraId="1CC209EF" w14:textId="77777777" w:rsidR="00374D5D" w:rsidRPr="00104D63" w:rsidRDefault="00374D5D" w:rsidP="00183293">
      <w:pPr>
        <w:pStyle w:val="ConsPlusNormal"/>
        <w:spacing w:before="220"/>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4. На первом этапе организацией, осуществляющей эксплуатацию системы водоснабжения, совместно с территориальным органом федерального органа исполнительной власти, осуществляющего федеральный санитарно-эпидемиологический контроль (надзор) анализируются следующие материалы за период не менее трех последних лет:</w:t>
      </w:r>
    </w:p>
    <w:p w14:paraId="5B03CAB9" w14:textId="77777777" w:rsidR="00374D5D" w:rsidRPr="00104D63" w:rsidRDefault="00374D5D" w:rsidP="00183293">
      <w:pPr>
        <w:pStyle w:val="ConsPlusNormal"/>
        <w:spacing w:before="220"/>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материалы, предоставленные по запросам органами охраны природы, гидрометеослужбы, управления водными ресурсами, геологии и использования недр, предприятиями и организациями о качестве поверхностных, подземных вод и питьевой воды в системе водоснабжения по результатам осуществляемого ими мониторинга качества вод и производственного и экологического контроля; </w:t>
      </w:r>
    </w:p>
    <w:p w14:paraId="3B84FE30" w14:textId="77777777" w:rsidR="00374D5D" w:rsidRPr="00104D63" w:rsidRDefault="00374D5D" w:rsidP="00183293">
      <w:pPr>
        <w:pStyle w:val="ConsPlusNormal"/>
        <w:spacing w:before="220"/>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материалы территориального органа федерального органа исполнительной власти, осуществляющего федеральный санитарно-эпидемиологический надзор, по результатам санитарных обследований предприятий и организаций, осуществляющих хозяйственную деятельность и являющихся источниками загрязнения поверхностных и подземных вод, а также по результатам исследований качества вод в местах водопользования населения и в системе водоснабжения.</w:t>
      </w:r>
    </w:p>
    <w:p w14:paraId="78184F40" w14:textId="77777777" w:rsidR="00374D5D" w:rsidRPr="00104D63" w:rsidRDefault="00374D5D" w:rsidP="00183293">
      <w:pPr>
        <w:pStyle w:val="ConsPlusNormal"/>
        <w:spacing w:before="220"/>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На основании проведенного анализа составляется перечень веществ, характеризующих химический состав воды конкретного источника водоснабжения, в который также включаются показатели, приведенные в таблице 1.</w:t>
      </w:r>
    </w:p>
    <w:p w14:paraId="57A545F5" w14:textId="77777777" w:rsidR="00374D5D" w:rsidRPr="00104D63" w:rsidRDefault="00374D5D" w:rsidP="00183293">
      <w:pPr>
        <w:pStyle w:val="ConsPlusNormal"/>
        <w:spacing w:before="220"/>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 xml:space="preserve">Для системы водоснабжения, использующей реагентные методы водоподготовки воды, при проведении расширенных исследований перед подачей воды в распределительную сеть дополнительно включают показатели, указанные </w:t>
      </w:r>
    </w:p>
    <w:p w14:paraId="7A799DA5" w14:textId="77777777" w:rsidR="00374D5D" w:rsidRPr="00104D63" w:rsidRDefault="00374D5D" w:rsidP="00183293">
      <w:pPr>
        <w:pStyle w:val="ConsPlusNormal"/>
        <w:spacing w:before="220"/>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в таблице 2 (с учетом применимых в каждом конкретном случае реагентных методов водоподготовки).</w:t>
      </w:r>
    </w:p>
    <w:p w14:paraId="26A1B462" w14:textId="77777777" w:rsidR="00440E12" w:rsidRPr="00104D63" w:rsidRDefault="00440E12" w:rsidP="00183293">
      <w:pPr>
        <w:tabs>
          <w:tab w:val="left" w:pos="709"/>
          <w:tab w:val="left" w:pos="1134"/>
        </w:tabs>
        <w:autoSpaceDE w:val="0"/>
        <w:autoSpaceDN w:val="0"/>
        <w:adjustRightInd w:val="0"/>
        <w:spacing w:after="0" w:line="360" w:lineRule="auto"/>
        <w:ind w:left="-567" w:right="-284" w:firstLine="709"/>
        <w:jc w:val="right"/>
        <w:outlineLvl w:val="0"/>
        <w:rPr>
          <w:rFonts w:ascii="Times New Roman" w:hAnsi="Times New Roman"/>
          <w:sz w:val="24"/>
          <w:szCs w:val="24"/>
        </w:rPr>
      </w:pPr>
      <w:r w:rsidRPr="00104D63">
        <w:rPr>
          <w:rFonts w:ascii="Times New Roman" w:hAnsi="Times New Roman"/>
          <w:sz w:val="24"/>
          <w:szCs w:val="24"/>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9344"/>
      </w:tblGrid>
      <w:tr w:rsidR="00B326BC" w:rsidRPr="00104D63" w14:paraId="0D5A5935" w14:textId="77777777" w:rsidTr="00FD471F">
        <w:tc>
          <w:tcPr>
            <w:tcW w:w="9344" w:type="dxa"/>
          </w:tcPr>
          <w:p w14:paraId="2491EDBE" w14:textId="77777777" w:rsidR="00440E12" w:rsidRPr="00104D63" w:rsidRDefault="00440E12" w:rsidP="00183293">
            <w:pPr>
              <w:widowControl w:val="0"/>
              <w:autoSpaceDE w:val="0"/>
              <w:autoSpaceDN w:val="0"/>
              <w:spacing w:after="0" w:line="240" w:lineRule="auto"/>
              <w:ind w:left="-567" w:right="-284" w:firstLine="709"/>
              <w:rPr>
                <w:rFonts w:ascii="Times New Roman" w:hAnsi="Times New Roman"/>
                <w:sz w:val="24"/>
                <w:szCs w:val="24"/>
                <w:lang w:eastAsia="ru-RU"/>
              </w:rPr>
            </w:pPr>
            <w:r w:rsidRPr="00104D63">
              <w:rPr>
                <w:rFonts w:ascii="Times New Roman" w:hAnsi="Times New Roman"/>
                <w:sz w:val="24"/>
                <w:szCs w:val="24"/>
                <w:lang w:eastAsia="ru-RU"/>
              </w:rPr>
              <w:t>Вещества, наиболее часто встречающиеся в природных водах</w:t>
            </w:r>
          </w:p>
        </w:tc>
      </w:tr>
      <w:tr w:rsidR="00B326BC" w:rsidRPr="00104D63" w14:paraId="1BDB679F" w14:textId="77777777" w:rsidTr="00FD471F">
        <w:tc>
          <w:tcPr>
            <w:tcW w:w="9344" w:type="dxa"/>
          </w:tcPr>
          <w:p w14:paraId="5E1D0F28" w14:textId="77777777" w:rsidR="00440E12" w:rsidRPr="00104D63" w:rsidRDefault="00440E12" w:rsidP="00183293">
            <w:pPr>
              <w:widowControl w:val="0"/>
              <w:autoSpaceDE w:val="0"/>
              <w:autoSpaceDN w:val="0"/>
              <w:spacing w:after="0" w:line="240" w:lineRule="auto"/>
              <w:ind w:left="-567" w:right="-284" w:firstLine="709"/>
              <w:rPr>
                <w:rFonts w:ascii="Times New Roman" w:hAnsi="Times New Roman"/>
                <w:sz w:val="24"/>
                <w:szCs w:val="24"/>
                <w:lang w:eastAsia="ru-RU"/>
              </w:rPr>
            </w:pPr>
            <w:r w:rsidRPr="00104D63">
              <w:rPr>
                <w:rFonts w:ascii="Times New Roman" w:hAnsi="Times New Roman"/>
                <w:sz w:val="24"/>
                <w:szCs w:val="24"/>
                <w:lang w:eastAsia="ru-RU"/>
              </w:rPr>
              <w:t>Обобщенные показатели</w:t>
            </w:r>
          </w:p>
        </w:tc>
      </w:tr>
      <w:tr w:rsidR="00B326BC" w:rsidRPr="00104D63" w14:paraId="183ACE3F" w14:textId="77777777" w:rsidTr="00FD471F">
        <w:tc>
          <w:tcPr>
            <w:tcW w:w="9344" w:type="dxa"/>
          </w:tcPr>
          <w:p w14:paraId="4B22FC6D" w14:textId="77777777" w:rsidR="00440E12" w:rsidRPr="00104D63" w:rsidRDefault="00440E12" w:rsidP="00183293">
            <w:pPr>
              <w:widowControl w:val="0"/>
              <w:autoSpaceDE w:val="0"/>
              <w:autoSpaceDN w:val="0"/>
              <w:spacing w:after="0" w:line="240" w:lineRule="auto"/>
              <w:ind w:left="-567" w:right="-284" w:firstLine="709"/>
              <w:rPr>
                <w:rFonts w:ascii="Times New Roman" w:hAnsi="Times New Roman"/>
                <w:sz w:val="24"/>
                <w:szCs w:val="24"/>
                <w:lang w:eastAsia="ru-RU"/>
              </w:rPr>
            </w:pPr>
            <w:r w:rsidRPr="00104D63">
              <w:rPr>
                <w:rFonts w:ascii="Times New Roman" w:hAnsi="Times New Roman"/>
                <w:sz w:val="24"/>
                <w:szCs w:val="24"/>
                <w:lang w:eastAsia="ru-RU"/>
              </w:rPr>
              <w:t>Водородный показатель (pH)</w:t>
            </w:r>
          </w:p>
        </w:tc>
      </w:tr>
      <w:tr w:rsidR="00B326BC" w:rsidRPr="00104D63" w14:paraId="5FED3A5E" w14:textId="77777777" w:rsidTr="00FD471F">
        <w:tc>
          <w:tcPr>
            <w:tcW w:w="9344" w:type="dxa"/>
          </w:tcPr>
          <w:p w14:paraId="230708E7" w14:textId="77777777" w:rsidR="00440E12" w:rsidRPr="00104D63" w:rsidRDefault="00440E12" w:rsidP="00183293">
            <w:pPr>
              <w:widowControl w:val="0"/>
              <w:autoSpaceDE w:val="0"/>
              <w:autoSpaceDN w:val="0"/>
              <w:spacing w:after="0" w:line="240" w:lineRule="auto"/>
              <w:ind w:left="-567" w:right="-284" w:firstLine="709"/>
              <w:rPr>
                <w:rFonts w:ascii="Times New Roman" w:hAnsi="Times New Roman"/>
                <w:b/>
                <w:i/>
                <w:sz w:val="24"/>
                <w:szCs w:val="24"/>
                <w:lang w:eastAsia="ru-RU"/>
              </w:rPr>
            </w:pPr>
            <w:r w:rsidRPr="00104D63">
              <w:rPr>
                <w:rFonts w:ascii="Times New Roman" w:hAnsi="Times New Roman"/>
                <w:b/>
                <w:i/>
                <w:sz w:val="24"/>
                <w:szCs w:val="24"/>
                <w:lang w:eastAsia="ru-RU"/>
              </w:rPr>
              <w:t>Нефть</w:t>
            </w:r>
          </w:p>
        </w:tc>
      </w:tr>
      <w:tr w:rsidR="00B326BC" w:rsidRPr="00104D63" w14:paraId="2F648EC1" w14:textId="77777777" w:rsidTr="00FD471F">
        <w:tc>
          <w:tcPr>
            <w:tcW w:w="9344" w:type="dxa"/>
          </w:tcPr>
          <w:p w14:paraId="2AE507AF" w14:textId="77777777" w:rsidR="00440E12" w:rsidRPr="00104D63" w:rsidRDefault="00440E12" w:rsidP="00183293">
            <w:pPr>
              <w:widowControl w:val="0"/>
              <w:autoSpaceDE w:val="0"/>
              <w:autoSpaceDN w:val="0"/>
              <w:spacing w:after="0" w:line="240" w:lineRule="auto"/>
              <w:ind w:left="-567" w:right="-284" w:firstLine="709"/>
              <w:rPr>
                <w:rFonts w:ascii="Times New Roman" w:hAnsi="Times New Roman"/>
                <w:sz w:val="24"/>
                <w:szCs w:val="24"/>
                <w:lang w:eastAsia="ru-RU"/>
              </w:rPr>
            </w:pPr>
            <w:r w:rsidRPr="00104D63">
              <w:rPr>
                <w:rFonts w:ascii="Times New Roman" w:hAnsi="Times New Roman"/>
                <w:sz w:val="24"/>
                <w:szCs w:val="24"/>
                <w:lang w:eastAsia="ru-RU"/>
              </w:rPr>
              <w:t>ПАВ анионоактивные (суммарно)</w:t>
            </w:r>
          </w:p>
        </w:tc>
      </w:tr>
      <w:tr w:rsidR="00B326BC" w:rsidRPr="00104D63" w14:paraId="1062BCF4" w14:textId="77777777" w:rsidTr="00FD471F">
        <w:tc>
          <w:tcPr>
            <w:tcW w:w="9344" w:type="dxa"/>
          </w:tcPr>
          <w:p w14:paraId="3FC55536" w14:textId="77777777" w:rsidR="00440E12" w:rsidRPr="00104D63" w:rsidRDefault="00440E12" w:rsidP="00183293">
            <w:pPr>
              <w:widowControl w:val="0"/>
              <w:autoSpaceDE w:val="0"/>
              <w:autoSpaceDN w:val="0"/>
              <w:spacing w:after="0" w:line="240" w:lineRule="auto"/>
              <w:ind w:left="-567" w:right="-284" w:firstLine="709"/>
              <w:rPr>
                <w:rFonts w:ascii="Times New Roman" w:hAnsi="Times New Roman"/>
                <w:strike/>
                <w:sz w:val="24"/>
                <w:szCs w:val="24"/>
                <w:lang w:eastAsia="ru-RU"/>
              </w:rPr>
            </w:pPr>
            <w:r w:rsidRPr="00104D63">
              <w:rPr>
                <w:rFonts w:ascii="Times New Roman" w:hAnsi="Times New Roman"/>
                <w:sz w:val="24"/>
                <w:szCs w:val="24"/>
                <w:lang w:eastAsia="ru-RU"/>
              </w:rPr>
              <w:t>Неорганические вещества</w:t>
            </w:r>
          </w:p>
        </w:tc>
      </w:tr>
      <w:tr w:rsidR="00B326BC" w:rsidRPr="00104D63" w14:paraId="5626751E" w14:textId="77777777" w:rsidTr="00FD471F">
        <w:tc>
          <w:tcPr>
            <w:tcW w:w="9344" w:type="dxa"/>
          </w:tcPr>
          <w:p w14:paraId="36F7A94B" w14:textId="77777777" w:rsidR="00440E12" w:rsidRPr="00104D63" w:rsidRDefault="00440E12" w:rsidP="00183293">
            <w:pPr>
              <w:widowControl w:val="0"/>
              <w:autoSpaceDE w:val="0"/>
              <w:autoSpaceDN w:val="0"/>
              <w:spacing w:after="0" w:line="240" w:lineRule="auto"/>
              <w:ind w:left="-567" w:right="-284" w:firstLine="709"/>
              <w:rPr>
                <w:rFonts w:ascii="Times New Roman" w:hAnsi="Times New Roman"/>
                <w:sz w:val="24"/>
                <w:szCs w:val="24"/>
                <w:lang w:eastAsia="ru-RU"/>
              </w:rPr>
            </w:pPr>
            <w:r w:rsidRPr="00104D63">
              <w:rPr>
                <w:rFonts w:ascii="Times New Roman" w:hAnsi="Times New Roman"/>
                <w:sz w:val="24"/>
                <w:szCs w:val="24"/>
                <w:lang w:eastAsia="ru-RU"/>
              </w:rPr>
              <w:t>Алюминий (Al, суммарно)</w:t>
            </w:r>
          </w:p>
        </w:tc>
      </w:tr>
      <w:tr w:rsidR="00B326BC" w:rsidRPr="00104D63" w14:paraId="567DC051" w14:textId="77777777" w:rsidTr="00FD471F">
        <w:tc>
          <w:tcPr>
            <w:tcW w:w="9344" w:type="dxa"/>
          </w:tcPr>
          <w:p w14:paraId="1C67D5B2" w14:textId="77777777" w:rsidR="00440E12" w:rsidRPr="00104D63" w:rsidRDefault="00440E12" w:rsidP="00183293">
            <w:pPr>
              <w:widowControl w:val="0"/>
              <w:autoSpaceDE w:val="0"/>
              <w:autoSpaceDN w:val="0"/>
              <w:spacing w:after="0" w:line="240" w:lineRule="auto"/>
              <w:ind w:left="-567" w:right="-284" w:firstLine="709"/>
              <w:rPr>
                <w:rFonts w:ascii="Times New Roman" w:hAnsi="Times New Roman"/>
                <w:sz w:val="24"/>
                <w:szCs w:val="24"/>
                <w:lang w:eastAsia="ru-RU"/>
              </w:rPr>
            </w:pPr>
            <w:r w:rsidRPr="00104D63">
              <w:rPr>
                <w:rFonts w:ascii="Times New Roman" w:hAnsi="Times New Roman"/>
                <w:sz w:val="24"/>
                <w:szCs w:val="24"/>
                <w:lang w:eastAsia="ru-RU"/>
              </w:rPr>
              <w:t>Барий (Ba, суммарно)</w:t>
            </w:r>
          </w:p>
        </w:tc>
      </w:tr>
      <w:tr w:rsidR="00B326BC" w:rsidRPr="00104D63" w14:paraId="26FE3958" w14:textId="77777777" w:rsidTr="00FD471F">
        <w:tc>
          <w:tcPr>
            <w:tcW w:w="9344" w:type="dxa"/>
          </w:tcPr>
          <w:p w14:paraId="3147B52C" w14:textId="77777777" w:rsidR="00440E12" w:rsidRPr="00104D63" w:rsidRDefault="00440E12" w:rsidP="00183293">
            <w:pPr>
              <w:widowControl w:val="0"/>
              <w:autoSpaceDE w:val="0"/>
              <w:autoSpaceDN w:val="0"/>
              <w:spacing w:after="0" w:line="240" w:lineRule="auto"/>
              <w:ind w:left="-567" w:right="-284" w:firstLine="709"/>
              <w:rPr>
                <w:rFonts w:ascii="Times New Roman" w:hAnsi="Times New Roman"/>
                <w:sz w:val="24"/>
                <w:szCs w:val="24"/>
                <w:lang w:eastAsia="ru-RU"/>
              </w:rPr>
            </w:pPr>
            <w:r w:rsidRPr="00104D63">
              <w:rPr>
                <w:rFonts w:ascii="Times New Roman" w:hAnsi="Times New Roman"/>
                <w:sz w:val="24"/>
                <w:szCs w:val="24"/>
                <w:lang w:eastAsia="ru-RU"/>
              </w:rPr>
              <w:t>Бор (B, суммарно)</w:t>
            </w:r>
          </w:p>
        </w:tc>
      </w:tr>
      <w:tr w:rsidR="00B326BC" w:rsidRPr="00104D63" w14:paraId="234B3808" w14:textId="77777777" w:rsidTr="00FD471F">
        <w:tc>
          <w:tcPr>
            <w:tcW w:w="9344" w:type="dxa"/>
          </w:tcPr>
          <w:p w14:paraId="01EAAF14" w14:textId="77777777" w:rsidR="00440E12" w:rsidRPr="00104D63" w:rsidRDefault="00440E12" w:rsidP="00183293">
            <w:pPr>
              <w:widowControl w:val="0"/>
              <w:autoSpaceDE w:val="0"/>
              <w:autoSpaceDN w:val="0"/>
              <w:spacing w:after="0" w:line="240" w:lineRule="auto"/>
              <w:ind w:left="-567" w:right="-284" w:firstLine="709"/>
              <w:rPr>
                <w:rFonts w:ascii="Times New Roman" w:hAnsi="Times New Roman"/>
                <w:sz w:val="24"/>
                <w:szCs w:val="24"/>
                <w:lang w:eastAsia="ru-RU"/>
              </w:rPr>
            </w:pPr>
            <w:r w:rsidRPr="00104D63">
              <w:rPr>
                <w:rFonts w:ascii="Times New Roman" w:hAnsi="Times New Roman"/>
                <w:sz w:val="24"/>
                <w:szCs w:val="24"/>
                <w:lang w:eastAsia="ru-RU"/>
              </w:rPr>
              <w:t>Железо (Fe, суммарно)</w:t>
            </w:r>
          </w:p>
        </w:tc>
      </w:tr>
      <w:tr w:rsidR="00B326BC" w:rsidRPr="00104D63" w14:paraId="08D7FA12" w14:textId="77777777" w:rsidTr="00FD471F">
        <w:tc>
          <w:tcPr>
            <w:tcW w:w="9344" w:type="dxa"/>
          </w:tcPr>
          <w:p w14:paraId="17B1535E" w14:textId="77777777" w:rsidR="00440E12" w:rsidRPr="00104D63" w:rsidRDefault="00440E12" w:rsidP="00183293">
            <w:pPr>
              <w:widowControl w:val="0"/>
              <w:autoSpaceDE w:val="0"/>
              <w:autoSpaceDN w:val="0"/>
              <w:spacing w:after="0" w:line="240" w:lineRule="auto"/>
              <w:ind w:left="-567" w:right="-284" w:firstLine="709"/>
              <w:rPr>
                <w:rFonts w:ascii="Times New Roman" w:hAnsi="Times New Roman"/>
                <w:sz w:val="24"/>
                <w:szCs w:val="24"/>
                <w:lang w:eastAsia="ru-RU"/>
              </w:rPr>
            </w:pPr>
            <w:r w:rsidRPr="00104D63">
              <w:rPr>
                <w:rFonts w:ascii="Times New Roman" w:hAnsi="Times New Roman"/>
                <w:sz w:val="24"/>
                <w:szCs w:val="24"/>
                <w:lang w:eastAsia="ru-RU"/>
              </w:rPr>
              <w:t>Кадмий (Cd, суммарно)</w:t>
            </w:r>
          </w:p>
        </w:tc>
      </w:tr>
      <w:tr w:rsidR="00B326BC" w:rsidRPr="00104D63" w14:paraId="220EB8B9" w14:textId="77777777" w:rsidTr="00FD471F">
        <w:tc>
          <w:tcPr>
            <w:tcW w:w="9344" w:type="dxa"/>
          </w:tcPr>
          <w:p w14:paraId="60A12B80" w14:textId="77777777" w:rsidR="00440E12" w:rsidRPr="00104D63" w:rsidRDefault="00440E12" w:rsidP="00183293">
            <w:pPr>
              <w:widowControl w:val="0"/>
              <w:autoSpaceDE w:val="0"/>
              <w:autoSpaceDN w:val="0"/>
              <w:spacing w:after="0" w:line="240" w:lineRule="auto"/>
              <w:ind w:left="-567" w:right="-284" w:firstLine="709"/>
              <w:rPr>
                <w:rFonts w:ascii="Times New Roman" w:hAnsi="Times New Roman"/>
                <w:sz w:val="24"/>
                <w:szCs w:val="24"/>
                <w:lang w:eastAsia="ru-RU"/>
              </w:rPr>
            </w:pPr>
            <w:r w:rsidRPr="00104D63">
              <w:rPr>
                <w:rFonts w:ascii="Times New Roman" w:hAnsi="Times New Roman"/>
                <w:sz w:val="24"/>
                <w:szCs w:val="24"/>
                <w:lang w:eastAsia="ru-RU"/>
              </w:rPr>
              <w:t>Марганец (Mn, суммарно)</w:t>
            </w:r>
          </w:p>
        </w:tc>
      </w:tr>
      <w:tr w:rsidR="00B326BC" w:rsidRPr="00104D63" w14:paraId="619A21D1" w14:textId="77777777" w:rsidTr="00FD471F">
        <w:tc>
          <w:tcPr>
            <w:tcW w:w="9344" w:type="dxa"/>
          </w:tcPr>
          <w:p w14:paraId="29D16846" w14:textId="77777777" w:rsidR="00440E12" w:rsidRPr="00104D63" w:rsidRDefault="00440E12" w:rsidP="00183293">
            <w:pPr>
              <w:widowControl w:val="0"/>
              <w:autoSpaceDE w:val="0"/>
              <w:autoSpaceDN w:val="0"/>
              <w:spacing w:after="0" w:line="240" w:lineRule="auto"/>
              <w:ind w:left="-567" w:right="-284" w:firstLine="709"/>
              <w:rPr>
                <w:rFonts w:ascii="Times New Roman" w:hAnsi="Times New Roman"/>
                <w:sz w:val="24"/>
                <w:szCs w:val="24"/>
                <w:lang w:eastAsia="ru-RU"/>
              </w:rPr>
            </w:pPr>
            <w:r w:rsidRPr="00104D63">
              <w:rPr>
                <w:rFonts w:ascii="Times New Roman" w:hAnsi="Times New Roman"/>
                <w:sz w:val="24"/>
                <w:szCs w:val="24"/>
                <w:lang w:eastAsia="ru-RU"/>
              </w:rPr>
              <w:t>Медь (Cu, суммарно)</w:t>
            </w:r>
          </w:p>
        </w:tc>
      </w:tr>
      <w:tr w:rsidR="00B326BC" w:rsidRPr="00104D63" w14:paraId="13C21B56" w14:textId="77777777" w:rsidTr="00FD471F">
        <w:tc>
          <w:tcPr>
            <w:tcW w:w="9344" w:type="dxa"/>
          </w:tcPr>
          <w:p w14:paraId="71102757" w14:textId="77777777" w:rsidR="00440E12" w:rsidRPr="00104D63" w:rsidRDefault="00440E12" w:rsidP="00183293">
            <w:pPr>
              <w:widowControl w:val="0"/>
              <w:autoSpaceDE w:val="0"/>
              <w:autoSpaceDN w:val="0"/>
              <w:spacing w:after="0" w:line="240" w:lineRule="auto"/>
              <w:ind w:left="-567" w:right="-284" w:firstLine="709"/>
              <w:rPr>
                <w:rFonts w:ascii="Times New Roman" w:hAnsi="Times New Roman"/>
                <w:sz w:val="24"/>
                <w:szCs w:val="24"/>
                <w:lang w:eastAsia="ru-RU"/>
              </w:rPr>
            </w:pPr>
            <w:r w:rsidRPr="00104D63">
              <w:rPr>
                <w:rFonts w:ascii="Times New Roman" w:hAnsi="Times New Roman"/>
                <w:sz w:val="24"/>
                <w:szCs w:val="24"/>
                <w:lang w:eastAsia="ru-RU"/>
              </w:rPr>
              <w:t>Молибден (Mo, суммарно)</w:t>
            </w:r>
          </w:p>
        </w:tc>
      </w:tr>
      <w:tr w:rsidR="00B326BC" w:rsidRPr="00104D63" w14:paraId="363C1373" w14:textId="77777777" w:rsidTr="00FD471F">
        <w:tc>
          <w:tcPr>
            <w:tcW w:w="9344" w:type="dxa"/>
          </w:tcPr>
          <w:p w14:paraId="189F66EB" w14:textId="77777777" w:rsidR="00440E12" w:rsidRPr="00104D63" w:rsidRDefault="00440E12" w:rsidP="00183293">
            <w:pPr>
              <w:widowControl w:val="0"/>
              <w:autoSpaceDE w:val="0"/>
              <w:autoSpaceDN w:val="0"/>
              <w:spacing w:after="0" w:line="240" w:lineRule="auto"/>
              <w:ind w:left="-567" w:right="-284" w:firstLine="709"/>
              <w:rPr>
                <w:rFonts w:ascii="Times New Roman" w:hAnsi="Times New Roman"/>
                <w:sz w:val="24"/>
                <w:szCs w:val="24"/>
                <w:lang w:eastAsia="ru-RU"/>
              </w:rPr>
            </w:pPr>
            <w:r w:rsidRPr="00104D63">
              <w:rPr>
                <w:rFonts w:ascii="Times New Roman" w:hAnsi="Times New Roman"/>
                <w:sz w:val="24"/>
                <w:szCs w:val="24"/>
                <w:lang w:eastAsia="ru-RU"/>
              </w:rPr>
              <w:t>Мышьяк (As, суммарно)</w:t>
            </w:r>
          </w:p>
        </w:tc>
      </w:tr>
      <w:tr w:rsidR="00B326BC" w:rsidRPr="00104D63" w14:paraId="042EFB71" w14:textId="77777777" w:rsidTr="00FD471F">
        <w:tc>
          <w:tcPr>
            <w:tcW w:w="9344" w:type="dxa"/>
          </w:tcPr>
          <w:p w14:paraId="39C2E098" w14:textId="77777777" w:rsidR="00440E12" w:rsidRPr="00104D63" w:rsidRDefault="00440E12" w:rsidP="00183293">
            <w:pPr>
              <w:widowControl w:val="0"/>
              <w:autoSpaceDE w:val="0"/>
              <w:autoSpaceDN w:val="0"/>
              <w:spacing w:after="0" w:line="240" w:lineRule="auto"/>
              <w:ind w:left="-567" w:right="-284" w:firstLine="709"/>
              <w:rPr>
                <w:rFonts w:ascii="Times New Roman" w:hAnsi="Times New Roman"/>
                <w:sz w:val="24"/>
                <w:szCs w:val="24"/>
                <w:lang w:eastAsia="ru-RU"/>
              </w:rPr>
            </w:pPr>
            <w:r w:rsidRPr="00104D63">
              <w:rPr>
                <w:rFonts w:ascii="Times New Roman" w:hAnsi="Times New Roman"/>
                <w:sz w:val="24"/>
                <w:szCs w:val="24"/>
                <w:lang w:eastAsia="ru-RU"/>
              </w:rPr>
              <w:t>Никель (Ni, суммарно)</w:t>
            </w:r>
          </w:p>
        </w:tc>
      </w:tr>
      <w:tr w:rsidR="00B326BC" w:rsidRPr="00104D63" w14:paraId="19146EDB" w14:textId="77777777" w:rsidTr="00FD471F">
        <w:tc>
          <w:tcPr>
            <w:tcW w:w="9344" w:type="dxa"/>
          </w:tcPr>
          <w:p w14:paraId="1970D7D3" w14:textId="77777777" w:rsidR="00440E12" w:rsidRPr="00104D63" w:rsidRDefault="00440E12" w:rsidP="00183293">
            <w:pPr>
              <w:widowControl w:val="0"/>
              <w:autoSpaceDE w:val="0"/>
              <w:autoSpaceDN w:val="0"/>
              <w:spacing w:after="0" w:line="240" w:lineRule="auto"/>
              <w:ind w:left="-567" w:right="-284" w:firstLine="709"/>
              <w:rPr>
                <w:rFonts w:ascii="Times New Roman" w:hAnsi="Times New Roman"/>
                <w:sz w:val="24"/>
                <w:szCs w:val="24"/>
                <w:lang w:eastAsia="ru-RU"/>
              </w:rPr>
            </w:pPr>
            <w:r w:rsidRPr="00104D63">
              <w:rPr>
                <w:rFonts w:ascii="Times New Roman" w:hAnsi="Times New Roman"/>
                <w:sz w:val="24"/>
                <w:szCs w:val="24"/>
                <w:lang w:eastAsia="ru-RU"/>
              </w:rPr>
              <w:t>Нитраты (NO3-)</w:t>
            </w:r>
          </w:p>
        </w:tc>
      </w:tr>
      <w:tr w:rsidR="00B326BC" w:rsidRPr="00104D63" w14:paraId="14621C46" w14:textId="77777777" w:rsidTr="00FD471F">
        <w:tc>
          <w:tcPr>
            <w:tcW w:w="9344" w:type="dxa"/>
          </w:tcPr>
          <w:p w14:paraId="3FED79B0" w14:textId="77777777" w:rsidR="00440E12" w:rsidRPr="00104D63" w:rsidRDefault="00440E12" w:rsidP="00183293">
            <w:pPr>
              <w:widowControl w:val="0"/>
              <w:autoSpaceDE w:val="0"/>
              <w:autoSpaceDN w:val="0"/>
              <w:spacing w:after="0" w:line="240" w:lineRule="auto"/>
              <w:ind w:left="-567" w:right="-284" w:firstLine="709"/>
              <w:rPr>
                <w:rFonts w:ascii="Times New Roman" w:hAnsi="Times New Roman"/>
                <w:sz w:val="24"/>
                <w:szCs w:val="24"/>
                <w:lang w:eastAsia="ru-RU"/>
              </w:rPr>
            </w:pPr>
            <w:r w:rsidRPr="00104D63">
              <w:rPr>
                <w:rFonts w:ascii="Times New Roman" w:hAnsi="Times New Roman"/>
                <w:sz w:val="24"/>
                <w:szCs w:val="24"/>
                <w:lang w:eastAsia="ru-RU"/>
              </w:rPr>
              <w:t>Ртуть (Hg, суммарно)</w:t>
            </w:r>
          </w:p>
        </w:tc>
      </w:tr>
      <w:tr w:rsidR="00B326BC" w:rsidRPr="00104D63" w14:paraId="36FD0721" w14:textId="77777777" w:rsidTr="00FD471F">
        <w:tc>
          <w:tcPr>
            <w:tcW w:w="9344" w:type="dxa"/>
          </w:tcPr>
          <w:p w14:paraId="12E359E9" w14:textId="77777777" w:rsidR="00440E12" w:rsidRPr="00104D63" w:rsidRDefault="00440E12" w:rsidP="00183293">
            <w:pPr>
              <w:widowControl w:val="0"/>
              <w:autoSpaceDE w:val="0"/>
              <w:autoSpaceDN w:val="0"/>
              <w:spacing w:after="0" w:line="240" w:lineRule="auto"/>
              <w:ind w:left="-567" w:right="-284" w:firstLine="709"/>
              <w:rPr>
                <w:rFonts w:ascii="Times New Roman" w:hAnsi="Times New Roman"/>
                <w:sz w:val="24"/>
                <w:szCs w:val="24"/>
                <w:lang w:eastAsia="ru-RU"/>
              </w:rPr>
            </w:pPr>
            <w:r w:rsidRPr="00104D63">
              <w:rPr>
                <w:rFonts w:ascii="Times New Roman" w:hAnsi="Times New Roman"/>
                <w:sz w:val="24"/>
                <w:szCs w:val="24"/>
                <w:lang w:eastAsia="ru-RU"/>
              </w:rPr>
              <w:t>Свинец (Pb, суммарно)</w:t>
            </w:r>
          </w:p>
        </w:tc>
      </w:tr>
      <w:tr w:rsidR="00B326BC" w:rsidRPr="00104D63" w14:paraId="447EC405" w14:textId="77777777" w:rsidTr="00FD471F">
        <w:tc>
          <w:tcPr>
            <w:tcW w:w="9344" w:type="dxa"/>
          </w:tcPr>
          <w:p w14:paraId="24073B68" w14:textId="77777777" w:rsidR="00440E12" w:rsidRPr="00104D63" w:rsidRDefault="00440E12" w:rsidP="00183293">
            <w:pPr>
              <w:widowControl w:val="0"/>
              <w:autoSpaceDE w:val="0"/>
              <w:autoSpaceDN w:val="0"/>
              <w:spacing w:after="0" w:line="240" w:lineRule="auto"/>
              <w:ind w:left="-567" w:right="-284" w:firstLine="709"/>
              <w:rPr>
                <w:rFonts w:ascii="Times New Roman" w:hAnsi="Times New Roman"/>
                <w:sz w:val="24"/>
                <w:szCs w:val="24"/>
                <w:lang w:eastAsia="ru-RU"/>
              </w:rPr>
            </w:pPr>
            <w:r w:rsidRPr="00104D63">
              <w:rPr>
                <w:rFonts w:ascii="Times New Roman" w:hAnsi="Times New Roman"/>
                <w:sz w:val="24"/>
                <w:szCs w:val="24"/>
                <w:lang w:eastAsia="ru-RU"/>
              </w:rPr>
              <w:t>Селен (Se, суммарно)</w:t>
            </w:r>
          </w:p>
        </w:tc>
      </w:tr>
      <w:tr w:rsidR="00B326BC" w:rsidRPr="00104D63" w14:paraId="0FC8E388" w14:textId="77777777" w:rsidTr="00FD471F">
        <w:tc>
          <w:tcPr>
            <w:tcW w:w="9344" w:type="dxa"/>
          </w:tcPr>
          <w:p w14:paraId="4E32D958" w14:textId="77777777" w:rsidR="00440E12" w:rsidRPr="00104D63" w:rsidRDefault="00440E12" w:rsidP="00183293">
            <w:pPr>
              <w:widowControl w:val="0"/>
              <w:autoSpaceDE w:val="0"/>
              <w:autoSpaceDN w:val="0"/>
              <w:spacing w:after="0" w:line="240" w:lineRule="auto"/>
              <w:ind w:left="-567" w:right="-284" w:firstLine="709"/>
              <w:rPr>
                <w:rFonts w:ascii="Times New Roman" w:hAnsi="Times New Roman"/>
                <w:sz w:val="24"/>
                <w:szCs w:val="24"/>
                <w:lang w:eastAsia="ru-RU"/>
              </w:rPr>
            </w:pPr>
            <w:r w:rsidRPr="00104D63">
              <w:rPr>
                <w:rFonts w:ascii="Times New Roman" w:hAnsi="Times New Roman"/>
                <w:sz w:val="24"/>
                <w:szCs w:val="24"/>
                <w:lang w:eastAsia="ru-RU"/>
              </w:rPr>
              <w:t>Стронций (Sr, суммарно)</w:t>
            </w:r>
          </w:p>
        </w:tc>
      </w:tr>
      <w:tr w:rsidR="00B326BC" w:rsidRPr="00104D63" w14:paraId="71CF5F83" w14:textId="77777777" w:rsidTr="00FD471F">
        <w:tc>
          <w:tcPr>
            <w:tcW w:w="9344" w:type="dxa"/>
          </w:tcPr>
          <w:p w14:paraId="28CD94BA" w14:textId="77777777" w:rsidR="00440E12" w:rsidRPr="00104D63" w:rsidRDefault="00440E12" w:rsidP="00183293">
            <w:pPr>
              <w:widowControl w:val="0"/>
              <w:autoSpaceDE w:val="0"/>
              <w:autoSpaceDN w:val="0"/>
              <w:spacing w:after="0" w:line="240" w:lineRule="auto"/>
              <w:ind w:left="-567" w:right="-284" w:firstLine="709"/>
              <w:rPr>
                <w:rFonts w:ascii="Times New Roman" w:hAnsi="Times New Roman"/>
                <w:sz w:val="24"/>
                <w:szCs w:val="24"/>
                <w:lang w:eastAsia="ru-RU"/>
              </w:rPr>
            </w:pPr>
            <w:r w:rsidRPr="00104D63">
              <w:rPr>
                <w:rFonts w:ascii="Times New Roman" w:hAnsi="Times New Roman"/>
                <w:sz w:val="24"/>
                <w:szCs w:val="24"/>
                <w:lang w:eastAsia="ru-RU"/>
              </w:rPr>
              <w:t>Сульфаты (SO42-)</w:t>
            </w:r>
          </w:p>
        </w:tc>
      </w:tr>
      <w:tr w:rsidR="00B326BC" w:rsidRPr="00104D63" w14:paraId="1FEC7F05" w14:textId="77777777" w:rsidTr="00FD471F">
        <w:tc>
          <w:tcPr>
            <w:tcW w:w="9344" w:type="dxa"/>
          </w:tcPr>
          <w:p w14:paraId="3B900A6B" w14:textId="77777777" w:rsidR="00440E12" w:rsidRPr="00104D63" w:rsidRDefault="00440E12" w:rsidP="00183293">
            <w:pPr>
              <w:widowControl w:val="0"/>
              <w:autoSpaceDE w:val="0"/>
              <w:autoSpaceDN w:val="0"/>
              <w:spacing w:after="0" w:line="240" w:lineRule="auto"/>
              <w:ind w:left="-567" w:right="-284" w:firstLine="709"/>
              <w:rPr>
                <w:rFonts w:ascii="Times New Roman" w:hAnsi="Times New Roman"/>
                <w:sz w:val="24"/>
                <w:szCs w:val="24"/>
                <w:lang w:eastAsia="ru-RU"/>
              </w:rPr>
            </w:pPr>
            <w:r w:rsidRPr="00104D63">
              <w:rPr>
                <w:rFonts w:ascii="Times New Roman" w:hAnsi="Times New Roman"/>
                <w:sz w:val="24"/>
                <w:szCs w:val="24"/>
                <w:lang w:eastAsia="ru-RU"/>
              </w:rPr>
              <w:t>Фториды (F-)</w:t>
            </w:r>
          </w:p>
        </w:tc>
      </w:tr>
      <w:tr w:rsidR="00B326BC" w:rsidRPr="00104D63" w14:paraId="5965AE15" w14:textId="77777777" w:rsidTr="00FD471F">
        <w:tc>
          <w:tcPr>
            <w:tcW w:w="9344" w:type="dxa"/>
          </w:tcPr>
          <w:p w14:paraId="4ED1959E" w14:textId="77777777" w:rsidR="00440E12" w:rsidRPr="00104D63" w:rsidRDefault="00440E12" w:rsidP="00183293">
            <w:pPr>
              <w:widowControl w:val="0"/>
              <w:autoSpaceDE w:val="0"/>
              <w:autoSpaceDN w:val="0"/>
              <w:spacing w:after="0" w:line="240" w:lineRule="auto"/>
              <w:ind w:left="-567" w:right="-284" w:firstLine="709"/>
              <w:rPr>
                <w:rFonts w:ascii="Times New Roman" w:hAnsi="Times New Roman"/>
                <w:sz w:val="24"/>
                <w:szCs w:val="24"/>
                <w:lang w:eastAsia="ru-RU"/>
              </w:rPr>
            </w:pPr>
            <w:r w:rsidRPr="00104D63">
              <w:rPr>
                <w:rFonts w:ascii="Times New Roman" w:hAnsi="Times New Roman"/>
                <w:sz w:val="24"/>
                <w:szCs w:val="24"/>
                <w:lang w:eastAsia="ru-RU"/>
              </w:rPr>
              <w:t>Хлориды (Cl-)</w:t>
            </w:r>
          </w:p>
        </w:tc>
      </w:tr>
      <w:tr w:rsidR="00B326BC" w:rsidRPr="00104D63" w14:paraId="63D1F13D" w14:textId="77777777" w:rsidTr="00FD471F">
        <w:tc>
          <w:tcPr>
            <w:tcW w:w="9344" w:type="dxa"/>
          </w:tcPr>
          <w:p w14:paraId="2CD433BF" w14:textId="77777777" w:rsidR="00440E12" w:rsidRPr="00104D63" w:rsidRDefault="00440E12" w:rsidP="00183293">
            <w:pPr>
              <w:widowControl w:val="0"/>
              <w:autoSpaceDE w:val="0"/>
              <w:autoSpaceDN w:val="0"/>
              <w:spacing w:after="0" w:line="240" w:lineRule="auto"/>
              <w:ind w:left="-567" w:right="-284" w:firstLine="709"/>
              <w:rPr>
                <w:rFonts w:ascii="Times New Roman" w:hAnsi="Times New Roman"/>
                <w:sz w:val="24"/>
                <w:szCs w:val="24"/>
                <w:lang w:eastAsia="ru-RU"/>
              </w:rPr>
            </w:pPr>
            <w:r w:rsidRPr="00104D63">
              <w:rPr>
                <w:rFonts w:ascii="Times New Roman" w:hAnsi="Times New Roman"/>
                <w:sz w:val="24"/>
                <w:szCs w:val="24"/>
                <w:lang w:eastAsia="ru-RU"/>
              </w:rPr>
              <w:t>Хром (Cr, суммарно)</w:t>
            </w:r>
          </w:p>
        </w:tc>
      </w:tr>
      <w:tr w:rsidR="00B326BC" w:rsidRPr="00104D63" w14:paraId="6624D247" w14:textId="77777777" w:rsidTr="00FD471F">
        <w:tc>
          <w:tcPr>
            <w:tcW w:w="9344" w:type="dxa"/>
          </w:tcPr>
          <w:p w14:paraId="08209C9C" w14:textId="77777777" w:rsidR="00440E12" w:rsidRPr="00104D63" w:rsidRDefault="00440E12" w:rsidP="00183293">
            <w:pPr>
              <w:widowControl w:val="0"/>
              <w:autoSpaceDE w:val="0"/>
              <w:autoSpaceDN w:val="0"/>
              <w:spacing w:after="0" w:line="240" w:lineRule="auto"/>
              <w:ind w:left="-567" w:right="-284" w:firstLine="709"/>
              <w:rPr>
                <w:rFonts w:ascii="Times New Roman" w:hAnsi="Times New Roman"/>
                <w:sz w:val="24"/>
                <w:szCs w:val="24"/>
                <w:lang w:eastAsia="ru-RU"/>
              </w:rPr>
            </w:pPr>
            <w:r w:rsidRPr="00104D63">
              <w:rPr>
                <w:rFonts w:ascii="Times New Roman" w:hAnsi="Times New Roman"/>
                <w:sz w:val="24"/>
                <w:szCs w:val="24"/>
                <w:lang w:eastAsia="ru-RU"/>
              </w:rPr>
              <w:t>Цианиды (CN-)</w:t>
            </w:r>
          </w:p>
        </w:tc>
      </w:tr>
      <w:tr w:rsidR="00440E12" w:rsidRPr="00104D63" w14:paraId="03759241" w14:textId="77777777" w:rsidTr="00FD471F">
        <w:tc>
          <w:tcPr>
            <w:tcW w:w="9344" w:type="dxa"/>
          </w:tcPr>
          <w:p w14:paraId="2DA3E42E" w14:textId="77777777" w:rsidR="00440E12" w:rsidRPr="00104D63" w:rsidRDefault="00440E12" w:rsidP="00183293">
            <w:pPr>
              <w:widowControl w:val="0"/>
              <w:autoSpaceDE w:val="0"/>
              <w:autoSpaceDN w:val="0"/>
              <w:spacing w:after="0" w:line="240" w:lineRule="auto"/>
              <w:ind w:left="-567" w:right="-284" w:firstLine="709"/>
              <w:rPr>
                <w:rFonts w:ascii="Times New Roman" w:hAnsi="Times New Roman"/>
                <w:sz w:val="24"/>
                <w:szCs w:val="24"/>
                <w:lang w:eastAsia="ru-RU"/>
              </w:rPr>
            </w:pPr>
            <w:r w:rsidRPr="00104D63">
              <w:rPr>
                <w:rFonts w:ascii="Times New Roman" w:hAnsi="Times New Roman"/>
                <w:sz w:val="24"/>
                <w:szCs w:val="24"/>
                <w:lang w:eastAsia="ru-RU"/>
              </w:rPr>
              <w:t>Цинк (Zn, суммарно)</w:t>
            </w:r>
          </w:p>
        </w:tc>
      </w:tr>
    </w:tbl>
    <w:p w14:paraId="50787D69" w14:textId="77777777" w:rsidR="00440E12" w:rsidRPr="00104D63" w:rsidRDefault="00440E12" w:rsidP="00183293">
      <w:pPr>
        <w:tabs>
          <w:tab w:val="left" w:pos="709"/>
          <w:tab w:val="left" w:pos="1134"/>
        </w:tabs>
        <w:autoSpaceDE w:val="0"/>
        <w:autoSpaceDN w:val="0"/>
        <w:adjustRightInd w:val="0"/>
        <w:spacing w:after="0" w:line="360" w:lineRule="auto"/>
        <w:ind w:left="-567" w:right="-284" w:firstLine="709"/>
        <w:outlineLvl w:val="0"/>
        <w:rPr>
          <w:rFonts w:ascii="Times New Roman" w:hAnsi="Times New Roman"/>
          <w:sz w:val="24"/>
          <w:szCs w:val="24"/>
        </w:rPr>
      </w:pPr>
    </w:p>
    <w:p w14:paraId="39700F05" w14:textId="77777777" w:rsidR="00440E12" w:rsidRPr="00104D63" w:rsidRDefault="00440E12" w:rsidP="00183293">
      <w:pPr>
        <w:widowControl w:val="0"/>
        <w:autoSpaceDE w:val="0"/>
        <w:autoSpaceDN w:val="0"/>
        <w:spacing w:after="0" w:line="240" w:lineRule="auto"/>
        <w:ind w:left="-567" w:right="-284" w:firstLine="709"/>
        <w:jc w:val="right"/>
        <w:rPr>
          <w:rFonts w:ascii="Times New Roman" w:hAnsi="Times New Roman"/>
          <w:sz w:val="24"/>
          <w:szCs w:val="24"/>
          <w:lang w:eastAsia="ru-RU"/>
        </w:rPr>
      </w:pPr>
      <w:r w:rsidRPr="00104D63">
        <w:rPr>
          <w:rFonts w:ascii="Times New Roman" w:hAnsi="Times New Roman"/>
          <w:sz w:val="24"/>
          <w:szCs w:val="24"/>
          <w:lang w:eastAsia="ru-RU"/>
        </w:rPr>
        <w:t>Таблица 2</w:t>
      </w:r>
    </w:p>
    <w:p w14:paraId="1AFCFF8C" w14:textId="77777777" w:rsidR="00440E12" w:rsidRPr="00104D63" w:rsidRDefault="00440E12" w:rsidP="00183293">
      <w:pPr>
        <w:widowControl w:val="0"/>
        <w:autoSpaceDE w:val="0"/>
        <w:autoSpaceDN w:val="0"/>
        <w:spacing w:after="0" w:line="240" w:lineRule="auto"/>
        <w:ind w:left="-567" w:right="-284" w:firstLine="709"/>
        <w:jc w:val="center"/>
        <w:rPr>
          <w:rFonts w:ascii="Times New Roman" w:hAnsi="Times New Roman"/>
          <w:sz w:val="24"/>
          <w:szCs w:val="24"/>
          <w:lang w:eastAsia="ru-RU"/>
        </w:rPr>
      </w:pPr>
    </w:p>
    <w:p w14:paraId="76E45155" w14:textId="77777777" w:rsidR="00440E12" w:rsidRPr="00104D63" w:rsidRDefault="00440E12" w:rsidP="00183293">
      <w:pPr>
        <w:widowControl w:val="0"/>
        <w:autoSpaceDE w:val="0"/>
        <w:autoSpaceDN w:val="0"/>
        <w:spacing w:after="0" w:line="240" w:lineRule="auto"/>
        <w:ind w:left="-567" w:right="-284" w:firstLine="709"/>
        <w:jc w:val="center"/>
        <w:rPr>
          <w:rFonts w:ascii="Times New Roman" w:hAnsi="Times New Roman"/>
          <w:sz w:val="24"/>
          <w:szCs w:val="24"/>
          <w:lang w:eastAsia="ru-RU"/>
        </w:rPr>
      </w:pPr>
      <w:r w:rsidRPr="00104D63">
        <w:rPr>
          <w:rFonts w:ascii="Times New Roman" w:hAnsi="Times New Roman"/>
          <w:sz w:val="24"/>
          <w:szCs w:val="24"/>
          <w:lang w:eastAsia="ru-RU"/>
        </w:rPr>
        <w:t xml:space="preserve">Перечень вредных химических веществ, поступающих и образующихся в воде </w:t>
      </w:r>
      <w:r w:rsidR="00F86D78" w:rsidRPr="00104D63">
        <w:rPr>
          <w:rFonts w:ascii="Times New Roman" w:hAnsi="Times New Roman"/>
          <w:sz w:val="24"/>
          <w:szCs w:val="24"/>
          <w:lang w:eastAsia="ru-RU"/>
        </w:rPr>
        <w:br/>
      </w:r>
      <w:r w:rsidRPr="00104D63">
        <w:rPr>
          <w:rFonts w:ascii="Times New Roman" w:hAnsi="Times New Roman"/>
          <w:sz w:val="24"/>
          <w:szCs w:val="24"/>
          <w:lang w:eastAsia="ru-RU"/>
        </w:rPr>
        <w:t>в процессе ее обработки в системе водоснабжения</w:t>
      </w:r>
    </w:p>
    <w:p w14:paraId="301121EA" w14:textId="77777777" w:rsidR="00440E12" w:rsidRPr="00104D63" w:rsidRDefault="00440E12" w:rsidP="00183293">
      <w:pPr>
        <w:widowControl w:val="0"/>
        <w:autoSpaceDE w:val="0"/>
        <w:autoSpaceDN w:val="0"/>
        <w:spacing w:after="0" w:line="240" w:lineRule="auto"/>
        <w:ind w:left="-567" w:right="-284" w:firstLine="709"/>
        <w:jc w:val="right"/>
        <w:rPr>
          <w:rFonts w:ascii="Times New Roman" w:hAnsi="Times New Roman"/>
          <w:sz w:val="24"/>
          <w:szCs w:val="24"/>
          <w:lang w:eastAsia="ru-RU"/>
        </w:rPr>
      </w:pPr>
    </w:p>
    <w:tbl>
      <w:tblPr>
        <w:tblStyle w:val="11"/>
        <w:tblW w:w="0" w:type="auto"/>
        <w:tblLook w:val="04A0" w:firstRow="1" w:lastRow="0" w:firstColumn="1" w:lastColumn="0" w:noHBand="0" w:noVBand="1"/>
      </w:tblPr>
      <w:tblGrid>
        <w:gridCol w:w="594"/>
        <w:gridCol w:w="8750"/>
      </w:tblGrid>
      <w:tr w:rsidR="00B326BC" w:rsidRPr="00104D63" w14:paraId="3F830A07" w14:textId="77777777" w:rsidTr="00932684">
        <w:tc>
          <w:tcPr>
            <w:tcW w:w="594" w:type="dxa"/>
          </w:tcPr>
          <w:p w14:paraId="1C4EE78D" w14:textId="77777777" w:rsidR="00440E12" w:rsidRPr="00104D63" w:rsidRDefault="00440E12" w:rsidP="00183293">
            <w:pPr>
              <w:widowControl w:val="0"/>
              <w:autoSpaceDE w:val="0"/>
              <w:autoSpaceDN w:val="0"/>
              <w:spacing w:line="360" w:lineRule="auto"/>
              <w:ind w:left="-567" w:right="-284" w:firstLine="709"/>
              <w:rPr>
                <w:rFonts w:ascii="Times New Roman" w:hAnsi="Times New Roman"/>
                <w:sz w:val="24"/>
                <w:szCs w:val="24"/>
              </w:rPr>
            </w:pPr>
            <w:r w:rsidRPr="00104D63">
              <w:rPr>
                <w:rFonts w:ascii="Times New Roman" w:hAnsi="Times New Roman"/>
                <w:sz w:val="24"/>
                <w:szCs w:val="24"/>
              </w:rPr>
              <w:t>№ п/п</w:t>
            </w:r>
          </w:p>
        </w:tc>
        <w:tc>
          <w:tcPr>
            <w:tcW w:w="8899" w:type="dxa"/>
          </w:tcPr>
          <w:p w14:paraId="1A15C206" w14:textId="77777777" w:rsidR="00440E12" w:rsidRPr="00104D63" w:rsidRDefault="00440E12" w:rsidP="00183293">
            <w:pPr>
              <w:widowControl w:val="0"/>
              <w:autoSpaceDE w:val="0"/>
              <w:autoSpaceDN w:val="0"/>
              <w:spacing w:line="360" w:lineRule="auto"/>
              <w:ind w:left="-567" w:right="-284" w:firstLine="709"/>
              <w:rPr>
                <w:rFonts w:ascii="Times New Roman" w:hAnsi="Times New Roman"/>
                <w:sz w:val="24"/>
                <w:szCs w:val="24"/>
              </w:rPr>
            </w:pPr>
          </w:p>
          <w:p w14:paraId="4FC123B0" w14:textId="77777777" w:rsidR="00440E12" w:rsidRPr="00104D63" w:rsidRDefault="00440E12" w:rsidP="00183293">
            <w:pPr>
              <w:widowControl w:val="0"/>
              <w:autoSpaceDE w:val="0"/>
              <w:autoSpaceDN w:val="0"/>
              <w:spacing w:line="360" w:lineRule="auto"/>
              <w:ind w:left="-567" w:right="-284" w:firstLine="709"/>
              <w:rPr>
                <w:rFonts w:ascii="Times New Roman" w:hAnsi="Times New Roman"/>
                <w:sz w:val="24"/>
                <w:szCs w:val="24"/>
              </w:rPr>
            </w:pPr>
            <w:r w:rsidRPr="00104D63">
              <w:rPr>
                <w:rFonts w:ascii="Times New Roman" w:hAnsi="Times New Roman"/>
                <w:sz w:val="24"/>
                <w:szCs w:val="24"/>
              </w:rPr>
              <w:t xml:space="preserve">Показатели, связанные с технологией водоподготовки </w:t>
            </w:r>
          </w:p>
        </w:tc>
      </w:tr>
      <w:tr w:rsidR="00B326BC" w:rsidRPr="00104D63" w14:paraId="4F4714B4" w14:textId="77777777" w:rsidTr="00932684">
        <w:tc>
          <w:tcPr>
            <w:tcW w:w="594" w:type="dxa"/>
          </w:tcPr>
          <w:p w14:paraId="21248862" w14:textId="77777777" w:rsidR="00440E12" w:rsidRPr="00104D63" w:rsidRDefault="00440E12" w:rsidP="00183293">
            <w:pPr>
              <w:widowControl w:val="0"/>
              <w:autoSpaceDE w:val="0"/>
              <w:autoSpaceDN w:val="0"/>
              <w:spacing w:line="360" w:lineRule="auto"/>
              <w:ind w:left="-567" w:right="-284" w:firstLine="709"/>
              <w:rPr>
                <w:rFonts w:ascii="Times New Roman" w:hAnsi="Times New Roman"/>
                <w:sz w:val="24"/>
                <w:szCs w:val="24"/>
              </w:rPr>
            </w:pPr>
            <w:r w:rsidRPr="00104D63">
              <w:rPr>
                <w:rFonts w:ascii="Times New Roman" w:hAnsi="Times New Roman"/>
                <w:sz w:val="24"/>
                <w:szCs w:val="24"/>
              </w:rPr>
              <w:t>1</w:t>
            </w:r>
          </w:p>
        </w:tc>
        <w:tc>
          <w:tcPr>
            <w:tcW w:w="8899" w:type="dxa"/>
          </w:tcPr>
          <w:p w14:paraId="1190E947" w14:textId="77777777" w:rsidR="00440E12" w:rsidRPr="00104D63" w:rsidRDefault="00440E12" w:rsidP="00183293">
            <w:pPr>
              <w:spacing w:line="360" w:lineRule="auto"/>
              <w:ind w:left="-567" w:right="-284" w:firstLine="709"/>
              <w:rPr>
                <w:rFonts w:ascii="Times New Roman" w:eastAsia="Calibri" w:hAnsi="Times New Roman"/>
                <w:sz w:val="24"/>
                <w:szCs w:val="24"/>
              </w:rPr>
            </w:pPr>
            <w:r w:rsidRPr="00104D63">
              <w:rPr>
                <w:rFonts w:ascii="Times New Roman" w:eastAsia="Calibri" w:hAnsi="Times New Roman"/>
                <w:sz w:val="24"/>
                <w:szCs w:val="24"/>
              </w:rPr>
              <w:t xml:space="preserve">Хлор остаточный свободный, </w:t>
            </w:r>
          </w:p>
          <w:p w14:paraId="7F51FBD1" w14:textId="77777777" w:rsidR="00440E12" w:rsidRPr="00104D63" w:rsidRDefault="00440E12" w:rsidP="00183293">
            <w:pPr>
              <w:spacing w:line="360" w:lineRule="auto"/>
              <w:ind w:left="-567" w:right="-284" w:firstLine="709"/>
              <w:rPr>
                <w:rFonts w:ascii="Times New Roman" w:eastAsia="Calibri" w:hAnsi="Times New Roman"/>
                <w:sz w:val="24"/>
                <w:szCs w:val="24"/>
              </w:rPr>
            </w:pPr>
            <w:r w:rsidRPr="00104D63">
              <w:rPr>
                <w:rFonts w:ascii="Times New Roman" w:eastAsia="Calibri" w:hAnsi="Times New Roman"/>
                <w:sz w:val="24"/>
                <w:szCs w:val="24"/>
              </w:rPr>
              <w:t>хлор остаточный связанный,</w:t>
            </w:r>
          </w:p>
          <w:p w14:paraId="07367585" w14:textId="77777777" w:rsidR="00440E12" w:rsidRPr="00104D63" w:rsidRDefault="00440E12" w:rsidP="00DD1C4C">
            <w:pPr>
              <w:spacing w:line="360" w:lineRule="auto"/>
              <w:ind w:left="147" w:right="-284" w:hanging="5"/>
              <w:rPr>
                <w:rFonts w:ascii="Times New Roman" w:hAnsi="Times New Roman"/>
                <w:sz w:val="24"/>
                <w:szCs w:val="24"/>
              </w:rPr>
            </w:pPr>
            <w:r w:rsidRPr="00104D63">
              <w:rPr>
                <w:rFonts w:ascii="Times New Roman" w:eastAsia="Calibri" w:hAnsi="Times New Roman"/>
                <w:sz w:val="24"/>
                <w:szCs w:val="24"/>
              </w:rPr>
              <w:t>сумма остаточных свободного и связанного хлора (общий хлор - при одновременном присутствии в воде свободного и связанного хлора) (при хлорировании воды)</w:t>
            </w:r>
          </w:p>
        </w:tc>
      </w:tr>
      <w:tr w:rsidR="00B326BC" w:rsidRPr="00104D63" w14:paraId="3B059B85" w14:textId="77777777" w:rsidTr="00932684">
        <w:tc>
          <w:tcPr>
            <w:tcW w:w="594" w:type="dxa"/>
          </w:tcPr>
          <w:p w14:paraId="74F22FBA" w14:textId="77777777" w:rsidR="00440E12" w:rsidRPr="00104D63" w:rsidRDefault="00440E12" w:rsidP="00183293">
            <w:pPr>
              <w:widowControl w:val="0"/>
              <w:autoSpaceDE w:val="0"/>
              <w:autoSpaceDN w:val="0"/>
              <w:spacing w:line="360" w:lineRule="auto"/>
              <w:ind w:left="-567" w:right="-284" w:firstLine="709"/>
              <w:rPr>
                <w:rFonts w:ascii="Times New Roman" w:hAnsi="Times New Roman"/>
                <w:sz w:val="24"/>
                <w:szCs w:val="24"/>
              </w:rPr>
            </w:pPr>
            <w:r w:rsidRPr="00104D63">
              <w:rPr>
                <w:rFonts w:ascii="Times New Roman" w:hAnsi="Times New Roman"/>
                <w:sz w:val="24"/>
                <w:szCs w:val="24"/>
              </w:rPr>
              <w:t>2</w:t>
            </w:r>
          </w:p>
        </w:tc>
        <w:tc>
          <w:tcPr>
            <w:tcW w:w="8899" w:type="dxa"/>
          </w:tcPr>
          <w:p w14:paraId="0A1DF9D2" w14:textId="77777777" w:rsidR="00440E12" w:rsidRPr="00104D63" w:rsidRDefault="00440E12" w:rsidP="00183293">
            <w:pPr>
              <w:spacing w:line="360" w:lineRule="auto"/>
              <w:ind w:left="-567" w:right="-284" w:firstLine="709"/>
              <w:rPr>
                <w:rFonts w:ascii="Times New Roman" w:hAnsi="Times New Roman"/>
                <w:sz w:val="24"/>
                <w:szCs w:val="24"/>
              </w:rPr>
            </w:pPr>
            <w:r w:rsidRPr="00104D63">
              <w:rPr>
                <w:rFonts w:ascii="Times New Roman" w:hAnsi="Times New Roman"/>
                <w:sz w:val="24"/>
                <w:szCs w:val="24"/>
              </w:rPr>
              <w:t>Хлороформ (при хлорировании воды)</w:t>
            </w:r>
          </w:p>
        </w:tc>
      </w:tr>
      <w:tr w:rsidR="00B326BC" w:rsidRPr="00104D63" w14:paraId="2D90913C" w14:textId="77777777" w:rsidTr="00932684">
        <w:tc>
          <w:tcPr>
            <w:tcW w:w="594" w:type="dxa"/>
          </w:tcPr>
          <w:p w14:paraId="612C19ED" w14:textId="77777777" w:rsidR="00440E12" w:rsidRPr="00104D63" w:rsidRDefault="00440E12" w:rsidP="00183293">
            <w:pPr>
              <w:widowControl w:val="0"/>
              <w:autoSpaceDE w:val="0"/>
              <w:autoSpaceDN w:val="0"/>
              <w:spacing w:line="360" w:lineRule="auto"/>
              <w:ind w:left="-567" w:right="-284" w:firstLine="709"/>
              <w:rPr>
                <w:rFonts w:ascii="Times New Roman" w:hAnsi="Times New Roman"/>
                <w:sz w:val="24"/>
                <w:szCs w:val="24"/>
              </w:rPr>
            </w:pPr>
            <w:r w:rsidRPr="00104D63">
              <w:rPr>
                <w:rFonts w:ascii="Times New Roman" w:hAnsi="Times New Roman"/>
                <w:sz w:val="24"/>
                <w:szCs w:val="24"/>
              </w:rPr>
              <w:t>3</w:t>
            </w:r>
          </w:p>
        </w:tc>
        <w:tc>
          <w:tcPr>
            <w:tcW w:w="8899" w:type="dxa"/>
          </w:tcPr>
          <w:p w14:paraId="73EB866A" w14:textId="77777777" w:rsidR="00440E12" w:rsidRPr="00104D63" w:rsidRDefault="00440E12" w:rsidP="00183293">
            <w:pPr>
              <w:spacing w:line="360" w:lineRule="auto"/>
              <w:ind w:left="-567" w:right="-284" w:firstLine="709"/>
              <w:rPr>
                <w:rFonts w:ascii="Times New Roman" w:hAnsi="Times New Roman"/>
                <w:sz w:val="24"/>
                <w:szCs w:val="24"/>
              </w:rPr>
            </w:pPr>
            <w:r w:rsidRPr="00104D63">
              <w:rPr>
                <w:rFonts w:ascii="Times New Roman" w:hAnsi="Times New Roman"/>
                <w:sz w:val="24"/>
                <w:szCs w:val="24"/>
              </w:rPr>
              <w:t xml:space="preserve">Озон </w:t>
            </w:r>
            <w:r w:rsidRPr="00104D63">
              <w:rPr>
                <w:rFonts w:ascii="Times New Roman" w:eastAsia="Calibri" w:hAnsi="Times New Roman"/>
                <w:sz w:val="24"/>
                <w:szCs w:val="24"/>
              </w:rPr>
              <w:t xml:space="preserve">(при озонировании воды) </w:t>
            </w:r>
          </w:p>
        </w:tc>
      </w:tr>
      <w:tr w:rsidR="00B326BC" w:rsidRPr="00104D63" w14:paraId="6CB3445A" w14:textId="77777777" w:rsidTr="00932684">
        <w:tc>
          <w:tcPr>
            <w:tcW w:w="594" w:type="dxa"/>
          </w:tcPr>
          <w:p w14:paraId="1E208709" w14:textId="77777777" w:rsidR="00440E12" w:rsidRPr="00104D63" w:rsidRDefault="00440E12" w:rsidP="00183293">
            <w:pPr>
              <w:widowControl w:val="0"/>
              <w:autoSpaceDE w:val="0"/>
              <w:autoSpaceDN w:val="0"/>
              <w:spacing w:line="360" w:lineRule="auto"/>
              <w:ind w:left="-567" w:right="-284" w:firstLine="709"/>
              <w:rPr>
                <w:rFonts w:ascii="Times New Roman" w:hAnsi="Times New Roman"/>
                <w:sz w:val="24"/>
                <w:szCs w:val="24"/>
              </w:rPr>
            </w:pPr>
            <w:r w:rsidRPr="00104D63">
              <w:rPr>
                <w:rFonts w:ascii="Times New Roman" w:hAnsi="Times New Roman"/>
                <w:sz w:val="24"/>
                <w:szCs w:val="24"/>
              </w:rPr>
              <w:t>4</w:t>
            </w:r>
          </w:p>
        </w:tc>
        <w:tc>
          <w:tcPr>
            <w:tcW w:w="8899" w:type="dxa"/>
          </w:tcPr>
          <w:p w14:paraId="60E92EBF" w14:textId="77777777" w:rsidR="00440E12" w:rsidRPr="00104D63" w:rsidRDefault="00440E12" w:rsidP="00183293">
            <w:pPr>
              <w:spacing w:line="360" w:lineRule="auto"/>
              <w:ind w:left="-567" w:right="-284" w:firstLine="709"/>
              <w:rPr>
                <w:rFonts w:ascii="Times New Roman" w:hAnsi="Times New Roman"/>
                <w:sz w:val="24"/>
                <w:szCs w:val="24"/>
              </w:rPr>
            </w:pPr>
            <w:r w:rsidRPr="00104D63">
              <w:rPr>
                <w:rFonts w:ascii="Times New Roman" w:hAnsi="Times New Roman"/>
                <w:sz w:val="24"/>
                <w:szCs w:val="24"/>
              </w:rPr>
              <w:t>Формальдегид (при озонировании воды)</w:t>
            </w:r>
          </w:p>
        </w:tc>
      </w:tr>
      <w:tr w:rsidR="00B326BC" w:rsidRPr="00104D63" w14:paraId="3970D0EA" w14:textId="77777777" w:rsidTr="00932684">
        <w:tc>
          <w:tcPr>
            <w:tcW w:w="594" w:type="dxa"/>
          </w:tcPr>
          <w:p w14:paraId="34523146" w14:textId="77777777" w:rsidR="00440E12" w:rsidRPr="00104D63" w:rsidRDefault="00440E12" w:rsidP="00183293">
            <w:pPr>
              <w:widowControl w:val="0"/>
              <w:autoSpaceDE w:val="0"/>
              <w:autoSpaceDN w:val="0"/>
              <w:spacing w:line="360" w:lineRule="auto"/>
              <w:ind w:left="-567" w:right="-284" w:firstLine="709"/>
              <w:rPr>
                <w:rFonts w:ascii="Times New Roman" w:hAnsi="Times New Roman"/>
                <w:sz w:val="24"/>
                <w:szCs w:val="24"/>
              </w:rPr>
            </w:pPr>
            <w:r w:rsidRPr="00104D63">
              <w:rPr>
                <w:rFonts w:ascii="Times New Roman" w:hAnsi="Times New Roman"/>
                <w:sz w:val="24"/>
                <w:szCs w:val="24"/>
              </w:rPr>
              <w:t>5</w:t>
            </w:r>
          </w:p>
        </w:tc>
        <w:tc>
          <w:tcPr>
            <w:tcW w:w="8899" w:type="dxa"/>
          </w:tcPr>
          <w:p w14:paraId="50391894" w14:textId="77777777" w:rsidR="00440E12" w:rsidRPr="00104D63" w:rsidRDefault="00440E12" w:rsidP="00183293">
            <w:pPr>
              <w:spacing w:line="360" w:lineRule="auto"/>
              <w:ind w:left="-567" w:right="-284" w:firstLine="709"/>
              <w:rPr>
                <w:rFonts w:ascii="Times New Roman" w:hAnsi="Times New Roman"/>
                <w:sz w:val="24"/>
                <w:szCs w:val="24"/>
              </w:rPr>
            </w:pPr>
            <w:r w:rsidRPr="00104D63">
              <w:rPr>
                <w:rFonts w:ascii="Times New Roman" w:hAnsi="Times New Roman"/>
                <w:sz w:val="24"/>
                <w:szCs w:val="24"/>
              </w:rPr>
              <w:t xml:space="preserve">Полиакриламид </w:t>
            </w:r>
            <w:r w:rsidRPr="00104D63">
              <w:rPr>
                <w:rFonts w:ascii="Times New Roman" w:eastAsia="Calibri" w:hAnsi="Times New Roman"/>
                <w:sz w:val="24"/>
                <w:szCs w:val="24"/>
              </w:rPr>
              <w:t>(при наличии в составе применяемых реагентов)</w:t>
            </w:r>
          </w:p>
        </w:tc>
      </w:tr>
      <w:tr w:rsidR="00B326BC" w:rsidRPr="00104D63" w14:paraId="35AF7078" w14:textId="77777777" w:rsidTr="00932684">
        <w:tc>
          <w:tcPr>
            <w:tcW w:w="594" w:type="dxa"/>
          </w:tcPr>
          <w:p w14:paraId="380B711B" w14:textId="77777777" w:rsidR="00440E12" w:rsidRPr="00104D63" w:rsidRDefault="00440E12" w:rsidP="00183293">
            <w:pPr>
              <w:widowControl w:val="0"/>
              <w:autoSpaceDE w:val="0"/>
              <w:autoSpaceDN w:val="0"/>
              <w:spacing w:line="360" w:lineRule="auto"/>
              <w:ind w:left="-567" w:right="-284" w:firstLine="709"/>
              <w:rPr>
                <w:rFonts w:ascii="Times New Roman" w:hAnsi="Times New Roman"/>
                <w:sz w:val="24"/>
                <w:szCs w:val="24"/>
              </w:rPr>
            </w:pPr>
            <w:r w:rsidRPr="00104D63">
              <w:rPr>
                <w:rFonts w:ascii="Times New Roman" w:hAnsi="Times New Roman"/>
                <w:sz w:val="24"/>
                <w:szCs w:val="24"/>
              </w:rPr>
              <w:t>6</w:t>
            </w:r>
          </w:p>
        </w:tc>
        <w:tc>
          <w:tcPr>
            <w:tcW w:w="8899" w:type="dxa"/>
          </w:tcPr>
          <w:p w14:paraId="29FEF951" w14:textId="77777777" w:rsidR="00440E12" w:rsidRPr="00104D63" w:rsidRDefault="00440E12" w:rsidP="00183293">
            <w:pPr>
              <w:spacing w:line="360" w:lineRule="auto"/>
              <w:ind w:left="-567" w:right="-284" w:firstLine="709"/>
              <w:rPr>
                <w:rFonts w:ascii="Times New Roman" w:hAnsi="Times New Roman"/>
                <w:sz w:val="24"/>
                <w:szCs w:val="24"/>
              </w:rPr>
            </w:pPr>
            <w:r w:rsidRPr="00104D63">
              <w:rPr>
                <w:rFonts w:ascii="Times New Roman" w:eastAsia="Calibri" w:hAnsi="Times New Roman"/>
                <w:sz w:val="24"/>
                <w:szCs w:val="24"/>
              </w:rPr>
              <w:t>Кремний (Si, суммарно) (при наличии в составе применяемых реагентов)</w:t>
            </w:r>
          </w:p>
        </w:tc>
      </w:tr>
      <w:tr w:rsidR="00B326BC" w:rsidRPr="00104D63" w14:paraId="02C41211" w14:textId="77777777" w:rsidTr="00932684">
        <w:tc>
          <w:tcPr>
            <w:tcW w:w="594" w:type="dxa"/>
          </w:tcPr>
          <w:p w14:paraId="267A6F7B" w14:textId="77777777" w:rsidR="00440E12" w:rsidRPr="00104D63" w:rsidRDefault="00440E12" w:rsidP="00183293">
            <w:pPr>
              <w:widowControl w:val="0"/>
              <w:autoSpaceDE w:val="0"/>
              <w:autoSpaceDN w:val="0"/>
              <w:spacing w:line="360" w:lineRule="auto"/>
              <w:ind w:left="-567" w:right="-284" w:firstLine="709"/>
              <w:rPr>
                <w:rFonts w:ascii="Times New Roman" w:hAnsi="Times New Roman"/>
                <w:sz w:val="24"/>
                <w:szCs w:val="24"/>
              </w:rPr>
            </w:pPr>
            <w:r w:rsidRPr="00104D63">
              <w:rPr>
                <w:rFonts w:ascii="Times New Roman" w:hAnsi="Times New Roman"/>
                <w:sz w:val="24"/>
                <w:szCs w:val="24"/>
              </w:rPr>
              <w:t>7</w:t>
            </w:r>
          </w:p>
        </w:tc>
        <w:tc>
          <w:tcPr>
            <w:tcW w:w="8899" w:type="dxa"/>
          </w:tcPr>
          <w:p w14:paraId="42138AE4" w14:textId="77777777" w:rsidR="00440E12" w:rsidRPr="00104D63" w:rsidRDefault="00440E12" w:rsidP="00183293">
            <w:pPr>
              <w:spacing w:line="360" w:lineRule="auto"/>
              <w:ind w:left="-567" w:right="-284" w:firstLine="709"/>
              <w:rPr>
                <w:rFonts w:ascii="Times New Roman" w:hAnsi="Times New Roman"/>
                <w:sz w:val="24"/>
                <w:szCs w:val="24"/>
              </w:rPr>
            </w:pPr>
            <w:r w:rsidRPr="00104D63">
              <w:rPr>
                <w:rFonts w:ascii="Times New Roman" w:hAnsi="Times New Roman"/>
                <w:sz w:val="24"/>
                <w:szCs w:val="24"/>
              </w:rPr>
              <w:t>Полифосфаты (PO</w:t>
            </w:r>
            <w:r w:rsidRPr="00104D63">
              <w:rPr>
                <w:rFonts w:ascii="Times New Roman" w:hAnsi="Times New Roman"/>
                <w:sz w:val="24"/>
                <w:szCs w:val="24"/>
                <w:vertAlign w:val="subscript"/>
              </w:rPr>
              <w:t>4</w:t>
            </w:r>
            <w:r w:rsidRPr="00104D63">
              <w:rPr>
                <w:rFonts w:ascii="Times New Roman" w:hAnsi="Times New Roman"/>
                <w:sz w:val="24"/>
                <w:szCs w:val="24"/>
                <w:vertAlign w:val="superscript"/>
              </w:rPr>
              <w:t>3-</w:t>
            </w:r>
            <w:r w:rsidRPr="00104D63">
              <w:rPr>
                <w:rFonts w:ascii="Times New Roman" w:hAnsi="Times New Roman"/>
                <w:sz w:val="24"/>
                <w:szCs w:val="24"/>
              </w:rPr>
              <w:t>) (при наличии в составе применяемых реагентов)</w:t>
            </w:r>
          </w:p>
        </w:tc>
      </w:tr>
      <w:tr w:rsidR="00440E12" w:rsidRPr="00104D63" w14:paraId="6591CB20" w14:textId="77777777" w:rsidTr="00932684">
        <w:trPr>
          <w:trHeight w:val="264"/>
        </w:trPr>
        <w:tc>
          <w:tcPr>
            <w:tcW w:w="594" w:type="dxa"/>
          </w:tcPr>
          <w:p w14:paraId="36F5C35C" w14:textId="77777777" w:rsidR="00440E12" w:rsidRPr="00104D63" w:rsidRDefault="00440E12" w:rsidP="00183293">
            <w:pPr>
              <w:widowControl w:val="0"/>
              <w:autoSpaceDE w:val="0"/>
              <w:autoSpaceDN w:val="0"/>
              <w:spacing w:line="360" w:lineRule="auto"/>
              <w:ind w:left="-567" w:right="-284" w:firstLine="709"/>
              <w:rPr>
                <w:rFonts w:ascii="Times New Roman" w:hAnsi="Times New Roman"/>
                <w:sz w:val="24"/>
                <w:szCs w:val="24"/>
              </w:rPr>
            </w:pPr>
            <w:r w:rsidRPr="00104D63">
              <w:rPr>
                <w:rFonts w:ascii="Times New Roman" w:hAnsi="Times New Roman"/>
                <w:sz w:val="24"/>
                <w:szCs w:val="24"/>
              </w:rPr>
              <w:t>8</w:t>
            </w:r>
          </w:p>
        </w:tc>
        <w:tc>
          <w:tcPr>
            <w:tcW w:w="8899" w:type="dxa"/>
          </w:tcPr>
          <w:p w14:paraId="0D546835" w14:textId="77777777" w:rsidR="00772C54" w:rsidRPr="00104D63" w:rsidRDefault="00440E12" w:rsidP="00183293">
            <w:pPr>
              <w:spacing w:line="360" w:lineRule="auto"/>
              <w:ind w:left="-567" w:right="-284" w:firstLine="709"/>
              <w:rPr>
                <w:rFonts w:ascii="Times New Roman" w:hAnsi="Times New Roman"/>
                <w:sz w:val="24"/>
                <w:szCs w:val="24"/>
              </w:rPr>
            </w:pPr>
            <w:r w:rsidRPr="00104D63">
              <w:rPr>
                <w:rFonts w:ascii="Times New Roman" w:hAnsi="Times New Roman"/>
                <w:sz w:val="24"/>
                <w:szCs w:val="24"/>
              </w:rPr>
              <w:t xml:space="preserve">Остаточные количества алюминий- и железосодержащих коагулянтов </w:t>
            </w:r>
          </w:p>
          <w:p w14:paraId="7A2E842E" w14:textId="77777777" w:rsidR="00440E12" w:rsidRPr="00104D63" w:rsidRDefault="00440E12" w:rsidP="00183293">
            <w:pPr>
              <w:spacing w:line="360" w:lineRule="auto"/>
              <w:ind w:left="-567" w:right="-284" w:firstLine="709"/>
              <w:rPr>
                <w:rFonts w:ascii="Times New Roman" w:hAnsi="Times New Roman"/>
                <w:sz w:val="24"/>
                <w:szCs w:val="24"/>
              </w:rPr>
            </w:pPr>
            <w:r w:rsidRPr="00104D63">
              <w:rPr>
                <w:rFonts w:ascii="Times New Roman" w:hAnsi="Times New Roman"/>
                <w:sz w:val="24"/>
                <w:szCs w:val="24"/>
              </w:rPr>
              <w:t>(при наличии в составе применяемых реагентов)</w:t>
            </w:r>
          </w:p>
        </w:tc>
      </w:tr>
    </w:tbl>
    <w:p w14:paraId="252A728D" w14:textId="77777777" w:rsidR="00440E12" w:rsidRPr="00104D63" w:rsidRDefault="00440E12" w:rsidP="00183293">
      <w:pPr>
        <w:tabs>
          <w:tab w:val="left" w:pos="709"/>
          <w:tab w:val="left" w:pos="1134"/>
        </w:tabs>
        <w:autoSpaceDE w:val="0"/>
        <w:autoSpaceDN w:val="0"/>
        <w:adjustRightInd w:val="0"/>
        <w:spacing w:after="0" w:line="360" w:lineRule="auto"/>
        <w:ind w:left="-567" w:right="-284" w:firstLine="709"/>
        <w:outlineLvl w:val="0"/>
        <w:rPr>
          <w:rFonts w:ascii="Times New Roman" w:hAnsi="Times New Roman"/>
          <w:sz w:val="24"/>
          <w:szCs w:val="24"/>
        </w:rPr>
      </w:pPr>
    </w:p>
    <w:p w14:paraId="68796296" w14:textId="77777777" w:rsidR="00440E12" w:rsidRPr="00104D63" w:rsidRDefault="00440E12" w:rsidP="00183293">
      <w:pPr>
        <w:widowControl w:val="0"/>
        <w:autoSpaceDE w:val="0"/>
        <w:autoSpaceDN w:val="0"/>
        <w:spacing w:line="360" w:lineRule="auto"/>
        <w:ind w:left="-567" w:right="-284" w:firstLine="709"/>
        <w:jc w:val="both"/>
        <w:rPr>
          <w:rFonts w:ascii="Times New Roman" w:hAnsi="Times New Roman"/>
          <w:sz w:val="24"/>
          <w:szCs w:val="24"/>
          <w:lang w:eastAsia="ru-RU"/>
        </w:rPr>
      </w:pPr>
      <w:r w:rsidRPr="00104D63">
        <w:rPr>
          <w:rFonts w:ascii="Times New Roman" w:hAnsi="Times New Roman"/>
          <w:sz w:val="24"/>
          <w:szCs w:val="24"/>
          <w:lang w:eastAsia="ru-RU"/>
        </w:rPr>
        <w:t>Данный перечень подлежит согласованию с территориальным органом федерального органа исполнительной власти, осуществляющего федеральный санитарно-эпидемиологический контроль (надзор).</w:t>
      </w:r>
    </w:p>
    <w:p w14:paraId="13C80CC1" w14:textId="77777777" w:rsidR="00FD471F" w:rsidRPr="00104D63" w:rsidRDefault="00FD471F" w:rsidP="00183293">
      <w:pPr>
        <w:widowControl w:val="0"/>
        <w:autoSpaceDE w:val="0"/>
        <w:autoSpaceDN w:val="0"/>
        <w:spacing w:line="360" w:lineRule="auto"/>
        <w:ind w:left="-567" w:right="-284" w:firstLine="709"/>
        <w:jc w:val="both"/>
        <w:rPr>
          <w:rFonts w:ascii="Times New Roman" w:hAnsi="Times New Roman"/>
          <w:sz w:val="24"/>
          <w:szCs w:val="24"/>
          <w:lang w:eastAsia="ru-RU"/>
        </w:rPr>
      </w:pPr>
      <w:r w:rsidRPr="00104D63">
        <w:rPr>
          <w:rFonts w:ascii="Times New Roman" w:hAnsi="Times New Roman"/>
          <w:sz w:val="24"/>
          <w:szCs w:val="24"/>
          <w:lang w:eastAsia="ru-RU"/>
        </w:rPr>
        <w:t>5. На втором этапе индивидуальные предприниматели и юридические лица, осуществляющие эксплуатацию системы водоснабжения, проводят расширенные лабораторные исследования воды по составленному перечню химических веществ.</w:t>
      </w:r>
    </w:p>
    <w:p w14:paraId="7C9E100B" w14:textId="77777777" w:rsidR="00FD471F" w:rsidRPr="00104D63" w:rsidRDefault="00FD471F" w:rsidP="00183293">
      <w:pPr>
        <w:pStyle w:val="ConsPlusNormal"/>
        <w:spacing w:before="220"/>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6. Расширенные лабораторные исследования воды проводятся в течение одного года с отбором проб в местах водозабора, а при использовании реагентных методов обработки воды – также перед подачей питьевой воды в распределительную сеть.</w:t>
      </w:r>
    </w:p>
    <w:p w14:paraId="56DA5E38" w14:textId="77777777" w:rsidR="00FD471F" w:rsidRPr="00104D63" w:rsidRDefault="00AB466B" w:rsidP="00183293">
      <w:pPr>
        <w:pStyle w:val="ConsPlusNormal"/>
        <w:spacing w:before="220"/>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7.</w:t>
      </w:r>
      <w:r w:rsidR="00FD471F" w:rsidRPr="00104D63">
        <w:rPr>
          <w:rFonts w:ascii="Times New Roman" w:hAnsi="Times New Roman" w:cs="Times New Roman"/>
          <w:sz w:val="24"/>
          <w:szCs w:val="24"/>
        </w:rPr>
        <w:t xml:space="preserve"> Минимальное количество исследуемых проб воды в зависимости от вида источника водоснабжения, позволяющее обеспечить равномерность получения информации о качестве воды в течение года, принимается:</w:t>
      </w:r>
    </w:p>
    <w:p w14:paraId="125D7DA9" w14:textId="77777777" w:rsidR="00FD471F" w:rsidRPr="00104D63" w:rsidRDefault="00FD471F" w:rsidP="00183293">
      <w:pPr>
        <w:pStyle w:val="ConsPlusNormal"/>
        <w:spacing w:before="220"/>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для подземных источников - 4 пробы в год, отбираемых в каждый сезон (весенний, летний, осенний, зимний);</w:t>
      </w:r>
    </w:p>
    <w:p w14:paraId="27AA84C7" w14:textId="77777777" w:rsidR="00FD471F" w:rsidRPr="00104D63" w:rsidRDefault="00FD471F" w:rsidP="00183293">
      <w:pPr>
        <w:pStyle w:val="ConsPlusNormal"/>
        <w:spacing w:before="220"/>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для поверхностных источников - 12 проб в год, отбираемых ежемесячно.</w:t>
      </w:r>
    </w:p>
    <w:p w14:paraId="53B48B9A" w14:textId="77777777" w:rsidR="00FD471F" w:rsidRPr="00104D63" w:rsidRDefault="00FD471F" w:rsidP="00183293">
      <w:pPr>
        <w:pStyle w:val="ConsPlusNormal"/>
        <w:spacing w:before="220"/>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8. В перечень контролируемых показателей из базы данных расширенных исследований должны быть включены:</w:t>
      </w:r>
    </w:p>
    <w:p w14:paraId="505C6D75" w14:textId="77777777" w:rsidR="00FD471F" w:rsidRPr="00104D63" w:rsidRDefault="00FD471F" w:rsidP="00183293">
      <w:pPr>
        <w:pStyle w:val="ConsPlusNormal"/>
        <w:spacing w:before="220"/>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вещества 1 и 2 класса опасности, концентрации которых в воде источника водоснабжения составляют 0,1 и более долей от ПДК;</w:t>
      </w:r>
    </w:p>
    <w:p w14:paraId="04E00B88" w14:textId="77777777" w:rsidR="00FD471F" w:rsidRPr="00104D63" w:rsidRDefault="00FD471F" w:rsidP="00183293">
      <w:pPr>
        <w:pStyle w:val="ConsPlusNormal"/>
        <w:spacing w:before="220"/>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вещества 3 и 4 классов опасности, нормируемые по санитарно-токсикологическому признаку вредности, концентрации которых в воде источника водоснабжения составляют 0,5 и более долей от ПДК.</w:t>
      </w:r>
    </w:p>
    <w:p w14:paraId="222714B5" w14:textId="77777777" w:rsidR="007044B2" w:rsidRPr="00104D63" w:rsidRDefault="007044B2">
      <w:pPr>
        <w:rPr>
          <w:rFonts w:ascii="Times New Roman" w:eastAsiaTheme="minorEastAsia" w:hAnsi="Times New Roman"/>
          <w:sz w:val="24"/>
          <w:szCs w:val="24"/>
          <w:lang w:eastAsia="ru-RU"/>
        </w:rPr>
      </w:pPr>
      <w:r w:rsidRPr="00104D63">
        <w:rPr>
          <w:rFonts w:ascii="Times New Roman" w:hAnsi="Times New Roman"/>
          <w:sz w:val="24"/>
          <w:szCs w:val="24"/>
        </w:rPr>
        <w:br w:type="page"/>
      </w:r>
    </w:p>
    <w:p w14:paraId="5052355A" w14:textId="77777777" w:rsidR="00CB1C19" w:rsidRPr="00104D63" w:rsidRDefault="00CB1C19" w:rsidP="007044B2">
      <w:pPr>
        <w:pStyle w:val="ConsPlusNormal"/>
        <w:ind w:left="5103" w:right="-284" w:firstLine="709"/>
        <w:jc w:val="right"/>
        <w:outlineLvl w:val="1"/>
        <w:rPr>
          <w:rFonts w:ascii="Times New Roman" w:hAnsi="Times New Roman" w:cs="Times New Roman"/>
          <w:sz w:val="24"/>
          <w:szCs w:val="24"/>
        </w:rPr>
      </w:pPr>
      <w:r w:rsidRPr="00104D63">
        <w:rPr>
          <w:rFonts w:ascii="Times New Roman" w:hAnsi="Times New Roman" w:cs="Times New Roman"/>
          <w:sz w:val="24"/>
          <w:szCs w:val="24"/>
        </w:rPr>
        <w:t>Приложение N 3</w:t>
      </w:r>
    </w:p>
    <w:p w14:paraId="7CD5901D" w14:textId="77777777" w:rsidR="000E3096" w:rsidRPr="00104D63" w:rsidRDefault="000E3096" w:rsidP="007044B2">
      <w:pPr>
        <w:widowControl w:val="0"/>
        <w:autoSpaceDE w:val="0"/>
        <w:autoSpaceDN w:val="0"/>
        <w:spacing w:after="0" w:line="240" w:lineRule="auto"/>
        <w:ind w:left="5103" w:right="-284" w:firstLine="709"/>
        <w:jc w:val="right"/>
        <w:rPr>
          <w:rFonts w:ascii="Times New Roman" w:eastAsiaTheme="minorEastAsia" w:hAnsi="Times New Roman"/>
          <w:sz w:val="24"/>
          <w:szCs w:val="24"/>
          <w:lang w:eastAsia="ru-RU"/>
        </w:rPr>
      </w:pPr>
      <w:r w:rsidRPr="00104D63">
        <w:rPr>
          <w:rFonts w:ascii="Times New Roman" w:eastAsiaTheme="minorEastAsia" w:hAnsi="Times New Roman"/>
          <w:sz w:val="24"/>
          <w:szCs w:val="24"/>
          <w:lang w:eastAsia="ru-RU"/>
        </w:rPr>
        <w:t>к санитарным правилам и нормам СанПиН 2.1.</w:t>
      </w:r>
      <w:r w:rsidR="004B198B" w:rsidRPr="00104D63">
        <w:rPr>
          <w:rFonts w:ascii="Times New Roman" w:eastAsiaTheme="minorEastAsia" w:hAnsi="Times New Roman"/>
          <w:sz w:val="24"/>
          <w:szCs w:val="24"/>
          <w:lang w:eastAsia="ru-RU"/>
        </w:rPr>
        <w:t>…….</w:t>
      </w:r>
    </w:p>
    <w:p w14:paraId="2806A13F" w14:textId="77777777" w:rsidR="000E3096" w:rsidRPr="00104D63" w:rsidRDefault="000E3096" w:rsidP="007044B2">
      <w:pPr>
        <w:widowControl w:val="0"/>
        <w:autoSpaceDE w:val="0"/>
        <w:autoSpaceDN w:val="0"/>
        <w:spacing w:after="0" w:line="240" w:lineRule="auto"/>
        <w:ind w:left="5103" w:right="-284" w:firstLine="709"/>
        <w:jc w:val="right"/>
        <w:rPr>
          <w:rFonts w:ascii="Times New Roman" w:eastAsiaTheme="minorEastAsia" w:hAnsi="Times New Roman"/>
          <w:sz w:val="24"/>
          <w:szCs w:val="24"/>
          <w:lang w:eastAsia="ru-RU"/>
        </w:rPr>
      </w:pPr>
      <w:r w:rsidRPr="00104D63">
        <w:rPr>
          <w:rFonts w:ascii="Times New Roman" w:eastAsiaTheme="minorEastAsia" w:hAnsi="Times New Roman"/>
          <w:sz w:val="24"/>
          <w:szCs w:val="24"/>
          <w:lang w:eastAsia="ru-RU"/>
        </w:rPr>
        <w:t xml:space="preserve">«Санитарно-эпидемиологические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 </w:t>
      </w:r>
    </w:p>
    <w:p w14:paraId="2164B957" w14:textId="77777777" w:rsidR="000E3096" w:rsidRPr="00104D63" w:rsidRDefault="000E3096" w:rsidP="007044B2">
      <w:pPr>
        <w:widowControl w:val="0"/>
        <w:autoSpaceDE w:val="0"/>
        <w:autoSpaceDN w:val="0"/>
        <w:spacing w:after="0" w:line="240" w:lineRule="auto"/>
        <w:ind w:left="5103" w:right="-284" w:firstLine="709"/>
        <w:jc w:val="right"/>
        <w:rPr>
          <w:rFonts w:ascii="Times New Roman" w:eastAsiaTheme="minorEastAsia" w:hAnsi="Times New Roman"/>
          <w:sz w:val="24"/>
          <w:szCs w:val="24"/>
          <w:lang w:eastAsia="ru-RU"/>
        </w:rPr>
      </w:pPr>
      <w:r w:rsidRPr="00104D63">
        <w:rPr>
          <w:rFonts w:ascii="Times New Roman" w:eastAsiaTheme="minorEastAsia" w:hAnsi="Times New Roman"/>
          <w:sz w:val="24"/>
          <w:szCs w:val="24"/>
          <w:lang w:eastAsia="ru-RU"/>
        </w:rPr>
        <w:t xml:space="preserve">Российской Федерации от </w:t>
      </w:r>
      <w:r w:rsidR="00C01365" w:rsidRPr="00104D63">
        <w:rPr>
          <w:rFonts w:ascii="Times New Roman" w:eastAsiaTheme="minorEastAsia" w:hAnsi="Times New Roman"/>
          <w:sz w:val="24"/>
          <w:szCs w:val="24"/>
          <w:lang w:eastAsia="ru-RU"/>
        </w:rPr>
        <w:t>……………</w:t>
      </w:r>
      <w:r w:rsidRPr="00104D63">
        <w:rPr>
          <w:rFonts w:ascii="Times New Roman" w:eastAsiaTheme="minorEastAsia" w:hAnsi="Times New Roman"/>
          <w:sz w:val="24"/>
          <w:szCs w:val="24"/>
          <w:lang w:eastAsia="ru-RU"/>
        </w:rPr>
        <w:t xml:space="preserve"> № </w:t>
      </w:r>
      <w:r w:rsidR="00C01365" w:rsidRPr="00104D63">
        <w:rPr>
          <w:rFonts w:ascii="Times New Roman" w:eastAsiaTheme="minorEastAsia" w:hAnsi="Times New Roman"/>
          <w:sz w:val="24"/>
          <w:szCs w:val="24"/>
          <w:lang w:eastAsia="ru-RU"/>
        </w:rPr>
        <w:t>………….</w:t>
      </w:r>
    </w:p>
    <w:p w14:paraId="30271513" w14:textId="77777777" w:rsidR="00CB1C19" w:rsidRPr="00104D63" w:rsidRDefault="00CB1C19" w:rsidP="00183293">
      <w:pPr>
        <w:pStyle w:val="ConsPlusTitle"/>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ПРАВИЛА</w:t>
      </w:r>
    </w:p>
    <w:p w14:paraId="666044E7" w14:textId="77777777" w:rsidR="00CB1C19" w:rsidRPr="00104D63" w:rsidRDefault="00CB1C19" w:rsidP="00183293">
      <w:pPr>
        <w:pStyle w:val="ConsPlusTitle"/>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ВЫБОРА КОНТРОЛИРУЕМЫХ ПОКАЗАТЕЛЕЙ ГОРЯЧЕЙ ВОДЫ</w:t>
      </w:r>
    </w:p>
    <w:p w14:paraId="16404B4E" w14:textId="77777777" w:rsidR="00CB1C19" w:rsidRPr="00104D63" w:rsidRDefault="00CB1C19" w:rsidP="00183293">
      <w:pPr>
        <w:pStyle w:val="ConsPlusTitle"/>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ПРИ ПРОВЕДЕНИИ ЛАБОРАТОРНЫХ ИССЛЕДОВАНИЙ ГОРЯЧЕЙ ВОДЫ</w:t>
      </w:r>
    </w:p>
    <w:p w14:paraId="3B95ACB4" w14:textId="77777777" w:rsidR="00CB1C19" w:rsidRPr="00104D63" w:rsidRDefault="00CB1C19" w:rsidP="00183293">
      <w:pPr>
        <w:pStyle w:val="ConsPlusTitle"/>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ОТКРЫТЫХ СИСТЕМ ГОРЯЧЕГО ВОДОСНАБЖЕНИЯ В РАМКАХ</w:t>
      </w:r>
    </w:p>
    <w:p w14:paraId="780F4629" w14:textId="77777777" w:rsidR="00CB1C19" w:rsidRPr="00104D63" w:rsidRDefault="00CB1C19" w:rsidP="00183293">
      <w:pPr>
        <w:pStyle w:val="ConsPlusTitle"/>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ПРОИЗВОДСТВЕННОГО КОНТРОЛЯ</w:t>
      </w:r>
    </w:p>
    <w:p w14:paraId="7D038BC0"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92"/>
        <w:gridCol w:w="4479"/>
      </w:tblGrid>
      <w:tr w:rsidR="00CB1C19" w:rsidRPr="00104D63" w14:paraId="26D838FB" w14:textId="77777777">
        <w:tc>
          <w:tcPr>
            <w:tcW w:w="4592" w:type="dxa"/>
            <w:vAlign w:val="center"/>
          </w:tcPr>
          <w:p w14:paraId="0C154482"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Химический класс продукта (реагента)</w:t>
            </w:r>
          </w:p>
        </w:tc>
        <w:tc>
          <w:tcPr>
            <w:tcW w:w="4479" w:type="dxa"/>
            <w:vAlign w:val="bottom"/>
          </w:tcPr>
          <w:p w14:paraId="26F1D72A"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Контролируемые показатели</w:t>
            </w:r>
          </w:p>
        </w:tc>
      </w:tr>
      <w:tr w:rsidR="00CB1C19" w:rsidRPr="00104D63" w14:paraId="51C340D3" w14:textId="77777777">
        <w:tc>
          <w:tcPr>
            <w:tcW w:w="4592" w:type="dxa"/>
            <w:vMerge w:val="restart"/>
            <w:vAlign w:val="center"/>
          </w:tcPr>
          <w:p w14:paraId="500EBD0A"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1. Реагенты на основе алкиламинофосфоновых кислот</w:t>
            </w:r>
          </w:p>
        </w:tc>
        <w:tc>
          <w:tcPr>
            <w:tcW w:w="4479" w:type="dxa"/>
            <w:vAlign w:val="bottom"/>
          </w:tcPr>
          <w:p w14:paraId="607709E3" w14:textId="77777777" w:rsidR="00CB1C19" w:rsidRPr="00104D63" w:rsidRDefault="00CB1C19" w:rsidP="00183293">
            <w:pPr>
              <w:pStyle w:val="ConsPlusNormal"/>
              <w:ind w:left="-567" w:right="-284" w:firstLine="709"/>
              <w:rPr>
                <w:rFonts w:ascii="Times New Roman" w:hAnsi="Times New Roman" w:cs="Times New Roman"/>
                <w:sz w:val="24"/>
                <w:szCs w:val="24"/>
              </w:rPr>
            </w:pPr>
            <w:r w:rsidRPr="00104D63">
              <w:rPr>
                <w:rFonts w:ascii="Times New Roman" w:hAnsi="Times New Roman" w:cs="Times New Roman"/>
                <w:sz w:val="24"/>
                <w:szCs w:val="24"/>
              </w:rPr>
              <w:t>Запах</w:t>
            </w:r>
          </w:p>
        </w:tc>
      </w:tr>
      <w:tr w:rsidR="00CB1C19" w:rsidRPr="00104D63" w14:paraId="374F4C04" w14:textId="77777777">
        <w:tc>
          <w:tcPr>
            <w:tcW w:w="4592" w:type="dxa"/>
            <w:vMerge/>
          </w:tcPr>
          <w:p w14:paraId="4A9AC60E"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4479" w:type="dxa"/>
            <w:vAlign w:val="bottom"/>
          </w:tcPr>
          <w:p w14:paraId="2EACD40A" w14:textId="77777777" w:rsidR="00CB1C19" w:rsidRPr="00104D63" w:rsidRDefault="00CB1C19" w:rsidP="00183293">
            <w:pPr>
              <w:pStyle w:val="ConsPlusNormal"/>
              <w:ind w:left="-567" w:right="-284" w:firstLine="709"/>
              <w:rPr>
                <w:rFonts w:ascii="Times New Roman" w:hAnsi="Times New Roman" w:cs="Times New Roman"/>
                <w:sz w:val="24"/>
                <w:szCs w:val="24"/>
              </w:rPr>
            </w:pPr>
            <w:r w:rsidRPr="00104D63">
              <w:rPr>
                <w:rFonts w:ascii="Times New Roman" w:hAnsi="Times New Roman" w:cs="Times New Roman"/>
                <w:sz w:val="24"/>
                <w:szCs w:val="24"/>
              </w:rPr>
              <w:t>Привкус</w:t>
            </w:r>
          </w:p>
        </w:tc>
      </w:tr>
      <w:tr w:rsidR="00CB1C19" w:rsidRPr="00104D63" w14:paraId="220697B9" w14:textId="77777777">
        <w:tc>
          <w:tcPr>
            <w:tcW w:w="4592" w:type="dxa"/>
            <w:vMerge/>
          </w:tcPr>
          <w:p w14:paraId="7823FAC2"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4479" w:type="dxa"/>
            <w:vAlign w:val="bottom"/>
          </w:tcPr>
          <w:p w14:paraId="1757E55B" w14:textId="77777777" w:rsidR="00CB1C19" w:rsidRPr="00104D63" w:rsidRDefault="00CB1C19" w:rsidP="00183293">
            <w:pPr>
              <w:pStyle w:val="ConsPlusNormal"/>
              <w:ind w:left="-567" w:right="-284" w:firstLine="709"/>
              <w:rPr>
                <w:rFonts w:ascii="Times New Roman" w:hAnsi="Times New Roman" w:cs="Times New Roman"/>
                <w:sz w:val="24"/>
                <w:szCs w:val="24"/>
              </w:rPr>
            </w:pPr>
            <w:r w:rsidRPr="00104D63">
              <w:rPr>
                <w:rFonts w:ascii="Times New Roman" w:hAnsi="Times New Roman" w:cs="Times New Roman"/>
                <w:sz w:val="24"/>
                <w:szCs w:val="24"/>
              </w:rPr>
              <w:t>Цветность</w:t>
            </w:r>
          </w:p>
        </w:tc>
      </w:tr>
      <w:tr w:rsidR="00CB1C19" w:rsidRPr="00104D63" w14:paraId="047F9527" w14:textId="77777777">
        <w:tc>
          <w:tcPr>
            <w:tcW w:w="4592" w:type="dxa"/>
            <w:vMerge/>
          </w:tcPr>
          <w:p w14:paraId="71F74881"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4479" w:type="dxa"/>
            <w:vAlign w:val="bottom"/>
          </w:tcPr>
          <w:p w14:paraId="36A574D3" w14:textId="77777777" w:rsidR="00CB1C19" w:rsidRPr="00104D63" w:rsidRDefault="00CB1C19" w:rsidP="00183293">
            <w:pPr>
              <w:pStyle w:val="ConsPlusNormal"/>
              <w:ind w:left="-567" w:right="-284" w:firstLine="709"/>
              <w:rPr>
                <w:rFonts w:ascii="Times New Roman" w:hAnsi="Times New Roman" w:cs="Times New Roman"/>
                <w:sz w:val="24"/>
                <w:szCs w:val="24"/>
              </w:rPr>
            </w:pPr>
            <w:r w:rsidRPr="00104D63">
              <w:rPr>
                <w:rFonts w:ascii="Times New Roman" w:hAnsi="Times New Roman" w:cs="Times New Roman"/>
                <w:sz w:val="24"/>
                <w:szCs w:val="24"/>
              </w:rPr>
              <w:t>Мутность</w:t>
            </w:r>
          </w:p>
        </w:tc>
      </w:tr>
      <w:tr w:rsidR="00CB1C19" w:rsidRPr="00104D63" w14:paraId="3F910631" w14:textId="77777777">
        <w:tc>
          <w:tcPr>
            <w:tcW w:w="4592" w:type="dxa"/>
            <w:vMerge/>
          </w:tcPr>
          <w:p w14:paraId="2D89AC1F"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4479" w:type="dxa"/>
            <w:vAlign w:val="bottom"/>
          </w:tcPr>
          <w:p w14:paraId="159CE885" w14:textId="77777777" w:rsidR="00CB1C19" w:rsidRPr="00104D63" w:rsidRDefault="00CB1C19" w:rsidP="00183293">
            <w:pPr>
              <w:pStyle w:val="ConsPlusNormal"/>
              <w:ind w:left="-567" w:right="-284" w:firstLine="709"/>
              <w:rPr>
                <w:rFonts w:ascii="Times New Roman" w:hAnsi="Times New Roman" w:cs="Times New Roman"/>
                <w:sz w:val="24"/>
                <w:szCs w:val="24"/>
              </w:rPr>
            </w:pPr>
            <w:r w:rsidRPr="00104D63">
              <w:rPr>
                <w:rFonts w:ascii="Times New Roman" w:hAnsi="Times New Roman" w:cs="Times New Roman"/>
                <w:sz w:val="24"/>
                <w:szCs w:val="24"/>
              </w:rPr>
              <w:t>Водородный показатель</w:t>
            </w:r>
          </w:p>
        </w:tc>
      </w:tr>
      <w:tr w:rsidR="00CB1C19" w:rsidRPr="00104D63" w14:paraId="62F42169" w14:textId="77777777">
        <w:tc>
          <w:tcPr>
            <w:tcW w:w="4592" w:type="dxa"/>
            <w:vMerge/>
          </w:tcPr>
          <w:p w14:paraId="39A75167"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4479" w:type="dxa"/>
            <w:vAlign w:val="bottom"/>
          </w:tcPr>
          <w:p w14:paraId="62EAC0D2" w14:textId="77777777" w:rsidR="00CB1C19" w:rsidRPr="00104D63" w:rsidRDefault="00CB1C19" w:rsidP="00183293">
            <w:pPr>
              <w:pStyle w:val="ConsPlusNormal"/>
              <w:ind w:left="-567" w:right="-284" w:firstLine="709"/>
              <w:rPr>
                <w:rFonts w:ascii="Times New Roman" w:hAnsi="Times New Roman" w:cs="Times New Roman"/>
                <w:sz w:val="24"/>
                <w:szCs w:val="24"/>
              </w:rPr>
            </w:pPr>
            <w:r w:rsidRPr="00104D63">
              <w:rPr>
                <w:rFonts w:ascii="Times New Roman" w:hAnsi="Times New Roman" w:cs="Times New Roman"/>
                <w:sz w:val="24"/>
                <w:szCs w:val="24"/>
              </w:rPr>
              <w:t>Окисляемость перманганатная</w:t>
            </w:r>
          </w:p>
        </w:tc>
      </w:tr>
      <w:tr w:rsidR="00CB1C19" w:rsidRPr="00104D63" w14:paraId="111E479D" w14:textId="77777777">
        <w:tc>
          <w:tcPr>
            <w:tcW w:w="4592" w:type="dxa"/>
            <w:vMerge/>
          </w:tcPr>
          <w:p w14:paraId="4AB2B347"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4479" w:type="dxa"/>
            <w:vAlign w:val="bottom"/>
          </w:tcPr>
          <w:p w14:paraId="4494877B" w14:textId="77777777" w:rsidR="00CB1C19" w:rsidRPr="00104D63" w:rsidRDefault="00CB1C19" w:rsidP="00183293">
            <w:pPr>
              <w:pStyle w:val="ConsPlusNormal"/>
              <w:ind w:left="-567" w:right="-284" w:firstLine="709"/>
              <w:rPr>
                <w:rFonts w:ascii="Times New Roman" w:hAnsi="Times New Roman" w:cs="Times New Roman"/>
                <w:sz w:val="24"/>
                <w:szCs w:val="24"/>
              </w:rPr>
            </w:pPr>
            <w:r w:rsidRPr="00104D63">
              <w:rPr>
                <w:rFonts w:ascii="Times New Roman" w:hAnsi="Times New Roman" w:cs="Times New Roman"/>
                <w:sz w:val="24"/>
                <w:szCs w:val="24"/>
              </w:rPr>
              <w:t>Алюминий</w:t>
            </w:r>
          </w:p>
        </w:tc>
      </w:tr>
      <w:tr w:rsidR="00CB1C19" w:rsidRPr="00104D63" w14:paraId="7011BCFA" w14:textId="77777777">
        <w:tc>
          <w:tcPr>
            <w:tcW w:w="4592" w:type="dxa"/>
            <w:vMerge/>
          </w:tcPr>
          <w:p w14:paraId="51AE01EA"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4479" w:type="dxa"/>
            <w:vAlign w:val="bottom"/>
          </w:tcPr>
          <w:p w14:paraId="1B8C4A79" w14:textId="77777777" w:rsidR="00CB1C19" w:rsidRPr="00104D63" w:rsidRDefault="00CB1C19" w:rsidP="00183293">
            <w:pPr>
              <w:pStyle w:val="ConsPlusNormal"/>
              <w:ind w:left="-567" w:right="-284" w:firstLine="709"/>
              <w:rPr>
                <w:rFonts w:ascii="Times New Roman" w:hAnsi="Times New Roman" w:cs="Times New Roman"/>
                <w:sz w:val="24"/>
                <w:szCs w:val="24"/>
              </w:rPr>
            </w:pPr>
            <w:r w:rsidRPr="00104D63">
              <w:rPr>
                <w:rFonts w:ascii="Times New Roman" w:hAnsi="Times New Roman" w:cs="Times New Roman"/>
                <w:sz w:val="24"/>
                <w:szCs w:val="24"/>
              </w:rPr>
              <w:t>Железо</w:t>
            </w:r>
          </w:p>
        </w:tc>
      </w:tr>
      <w:tr w:rsidR="00CB1C19" w:rsidRPr="00104D63" w14:paraId="3660B7D9" w14:textId="77777777">
        <w:tc>
          <w:tcPr>
            <w:tcW w:w="4592" w:type="dxa"/>
            <w:vMerge/>
          </w:tcPr>
          <w:p w14:paraId="738BA56C"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4479" w:type="dxa"/>
            <w:vAlign w:val="bottom"/>
          </w:tcPr>
          <w:p w14:paraId="4F5621EF" w14:textId="77777777" w:rsidR="00CB1C19" w:rsidRPr="00104D63" w:rsidRDefault="00CB1C19" w:rsidP="00183293">
            <w:pPr>
              <w:pStyle w:val="ConsPlusNormal"/>
              <w:ind w:left="-567" w:right="-284" w:firstLine="709"/>
              <w:rPr>
                <w:rFonts w:ascii="Times New Roman" w:hAnsi="Times New Roman" w:cs="Times New Roman"/>
                <w:sz w:val="24"/>
                <w:szCs w:val="24"/>
              </w:rPr>
            </w:pPr>
            <w:r w:rsidRPr="00104D63">
              <w:rPr>
                <w:rFonts w:ascii="Times New Roman" w:hAnsi="Times New Roman" w:cs="Times New Roman"/>
                <w:sz w:val="24"/>
                <w:szCs w:val="24"/>
              </w:rPr>
              <w:t>Кадмий</w:t>
            </w:r>
          </w:p>
        </w:tc>
      </w:tr>
      <w:tr w:rsidR="00CB1C19" w:rsidRPr="00104D63" w14:paraId="5A8EFDB7" w14:textId="77777777">
        <w:tc>
          <w:tcPr>
            <w:tcW w:w="4592" w:type="dxa"/>
            <w:vMerge/>
          </w:tcPr>
          <w:p w14:paraId="3779DA7F"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4479" w:type="dxa"/>
            <w:vAlign w:val="bottom"/>
          </w:tcPr>
          <w:p w14:paraId="58C00BBC" w14:textId="77777777" w:rsidR="00CB1C19" w:rsidRPr="00104D63" w:rsidRDefault="00CB1C19" w:rsidP="00183293">
            <w:pPr>
              <w:pStyle w:val="ConsPlusNormal"/>
              <w:ind w:left="-567" w:right="-284" w:firstLine="709"/>
              <w:rPr>
                <w:rFonts w:ascii="Times New Roman" w:hAnsi="Times New Roman" w:cs="Times New Roman"/>
                <w:sz w:val="24"/>
                <w:szCs w:val="24"/>
              </w:rPr>
            </w:pPr>
            <w:r w:rsidRPr="00104D63">
              <w:rPr>
                <w:rFonts w:ascii="Times New Roman" w:hAnsi="Times New Roman" w:cs="Times New Roman"/>
                <w:sz w:val="24"/>
                <w:szCs w:val="24"/>
              </w:rPr>
              <w:t>Кобальт</w:t>
            </w:r>
          </w:p>
        </w:tc>
      </w:tr>
      <w:tr w:rsidR="00CB1C19" w:rsidRPr="00104D63" w14:paraId="7051A935" w14:textId="77777777">
        <w:tc>
          <w:tcPr>
            <w:tcW w:w="4592" w:type="dxa"/>
            <w:vMerge/>
          </w:tcPr>
          <w:p w14:paraId="3AA84E31"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4479" w:type="dxa"/>
            <w:vAlign w:val="bottom"/>
          </w:tcPr>
          <w:p w14:paraId="65CC792D" w14:textId="77777777" w:rsidR="00CB1C19" w:rsidRPr="00104D63" w:rsidRDefault="00CB1C19" w:rsidP="00183293">
            <w:pPr>
              <w:pStyle w:val="ConsPlusNormal"/>
              <w:ind w:left="-567" w:right="-284" w:firstLine="709"/>
              <w:rPr>
                <w:rFonts w:ascii="Times New Roman" w:hAnsi="Times New Roman" w:cs="Times New Roman"/>
                <w:sz w:val="24"/>
                <w:szCs w:val="24"/>
              </w:rPr>
            </w:pPr>
            <w:r w:rsidRPr="00104D63">
              <w:rPr>
                <w:rFonts w:ascii="Times New Roman" w:hAnsi="Times New Roman" w:cs="Times New Roman"/>
                <w:sz w:val="24"/>
                <w:szCs w:val="24"/>
              </w:rPr>
              <w:t>Медь</w:t>
            </w:r>
          </w:p>
        </w:tc>
      </w:tr>
      <w:tr w:rsidR="00CB1C19" w:rsidRPr="00104D63" w14:paraId="2E1FA960" w14:textId="77777777">
        <w:tc>
          <w:tcPr>
            <w:tcW w:w="4592" w:type="dxa"/>
            <w:vMerge/>
          </w:tcPr>
          <w:p w14:paraId="07D54BBF"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4479" w:type="dxa"/>
            <w:vAlign w:val="bottom"/>
          </w:tcPr>
          <w:p w14:paraId="1CC78AAC" w14:textId="77777777" w:rsidR="00CB1C19" w:rsidRPr="00104D63" w:rsidRDefault="00CB1C19" w:rsidP="00183293">
            <w:pPr>
              <w:pStyle w:val="ConsPlusNormal"/>
              <w:ind w:left="-567" w:right="-284" w:firstLine="709"/>
              <w:rPr>
                <w:rFonts w:ascii="Times New Roman" w:hAnsi="Times New Roman" w:cs="Times New Roman"/>
                <w:sz w:val="24"/>
                <w:szCs w:val="24"/>
              </w:rPr>
            </w:pPr>
            <w:r w:rsidRPr="00104D63">
              <w:rPr>
                <w:rFonts w:ascii="Times New Roman" w:hAnsi="Times New Roman" w:cs="Times New Roman"/>
                <w:sz w:val="24"/>
                <w:szCs w:val="24"/>
              </w:rPr>
              <w:t>Никель</w:t>
            </w:r>
          </w:p>
        </w:tc>
      </w:tr>
      <w:tr w:rsidR="00CB1C19" w:rsidRPr="00104D63" w14:paraId="50C18BB3" w14:textId="77777777">
        <w:tc>
          <w:tcPr>
            <w:tcW w:w="4592" w:type="dxa"/>
            <w:vMerge/>
          </w:tcPr>
          <w:p w14:paraId="0FB186E5"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4479" w:type="dxa"/>
            <w:vAlign w:val="bottom"/>
          </w:tcPr>
          <w:p w14:paraId="2890A974" w14:textId="77777777" w:rsidR="00CB1C19" w:rsidRPr="00104D63" w:rsidRDefault="00CB1C19" w:rsidP="00183293">
            <w:pPr>
              <w:pStyle w:val="ConsPlusNormal"/>
              <w:ind w:left="-567" w:right="-284" w:firstLine="709"/>
              <w:rPr>
                <w:rFonts w:ascii="Times New Roman" w:hAnsi="Times New Roman" w:cs="Times New Roman"/>
                <w:sz w:val="24"/>
                <w:szCs w:val="24"/>
              </w:rPr>
            </w:pPr>
            <w:r w:rsidRPr="00104D63">
              <w:rPr>
                <w:rFonts w:ascii="Times New Roman" w:hAnsi="Times New Roman" w:cs="Times New Roman"/>
                <w:sz w:val="24"/>
                <w:szCs w:val="24"/>
              </w:rPr>
              <w:t>Ртуть</w:t>
            </w:r>
          </w:p>
        </w:tc>
      </w:tr>
      <w:tr w:rsidR="00CB1C19" w:rsidRPr="00104D63" w14:paraId="79F17EEA" w14:textId="77777777">
        <w:tc>
          <w:tcPr>
            <w:tcW w:w="4592" w:type="dxa"/>
            <w:vMerge/>
          </w:tcPr>
          <w:p w14:paraId="2C193396"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4479" w:type="dxa"/>
            <w:vAlign w:val="bottom"/>
          </w:tcPr>
          <w:p w14:paraId="5DDCC800" w14:textId="77777777" w:rsidR="00CB1C19" w:rsidRPr="00104D63" w:rsidRDefault="00CB1C19" w:rsidP="00183293">
            <w:pPr>
              <w:pStyle w:val="ConsPlusNormal"/>
              <w:ind w:left="-567" w:right="-284" w:firstLine="709"/>
              <w:rPr>
                <w:rFonts w:ascii="Times New Roman" w:hAnsi="Times New Roman" w:cs="Times New Roman"/>
                <w:sz w:val="24"/>
                <w:szCs w:val="24"/>
              </w:rPr>
            </w:pPr>
            <w:r w:rsidRPr="00104D63">
              <w:rPr>
                <w:rFonts w:ascii="Times New Roman" w:hAnsi="Times New Roman" w:cs="Times New Roman"/>
                <w:sz w:val="24"/>
                <w:szCs w:val="24"/>
              </w:rPr>
              <w:t>Свинец</w:t>
            </w:r>
          </w:p>
        </w:tc>
      </w:tr>
      <w:tr w:rsidR="00CB1C19" w:rsidRPr="00104D63" w14:paraId="7CEC64C2" w14:textId="77777777">
        <w:tc>
          <w:tcPr>
            <w:tcW w:w="4592" w:type="dxa"/>
            <w:vMerge/>
          </w:tcPr>
          <w:p w14:paraId="409ECBD2"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4479" w:type="dxa"/>
            <w:vAlign w:val="bottom"/>
          </w:tcPr>
          <w:p w14:paraId="26FE1806" w14:textId="77777777" w:rsidR="00CB1C19" w:rsidRPr="00104D63" w:rsidRDefault="00CB1C19" w:rsidP="00183293">
            <w:pPr>
              <w:pStyle w:val="ConsPlusNormal"/>
              <w:ind w:left="-567" w:right="-284" w:firstLine="709"/>
              <w:rPr>
                <w:rFonts w:ascii="Times New Roman" w:hAnsi="Times New Roman" w:cs="Times New Roman"/>
                <w:sz w:val="24"/>
                <w:szCs w:val="24"/>
              </w:rPr>
            </w:pPr>
            <w:r w:rsidRPr="00104D63">
              <w:rPr>
                <w:rFonts w:ascii="Times New Roman" w:hAnsi="Times New Roman" w:cs="Times New Roman"/>
                <w:sz w:val="24"/>
                <w:szCs w:val="24"/>
              </w:rPr>
              <w:t>Формальдегид</w:t>
            </w:r>
          </w:p>
        </w:tc>
      </w:tr>
      <w:tr w:rsidR="00CB1C19" w:rsidRPr="00104D63" w14:paraId="5D14D775" w14:textId="77777777">
        <w:tc>
          <w:tcPr>
            <w:tcW w:w="4592" w:type="dxa"/>
            <w:vMerge/>
          </w:tcPr>
          <w:p w14:paraId="13E26ABA"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4479" w:type="dxa"/>
            <w:vAlign w:val="bottom"/>
          </w:tcPr>
          <w:p w14:paraId="70252BF9" w14:textId="77777777" w:rsidR="00CB1C19" w:rsidRPr="00104D63" w:rsidRDefault="00CB1C19" w:rsidP="00183293">
            <w:pPr>
              <w:pStyle w:val="ConsPlusNormal"/>
              <w:ind w:left="-567" w:right="-284" w:firstLine="709"/>
              <w:rPr>
                <w:rFonts w:ascii="Times New Roman" w:hAnsi="Times New Roman" w:cs="Times New Roman"/>
                <w:sz w:val="24"/>
                <w:szCs w:val="24"/>
              </w:rPr>
            </w:pPr>
            <w:r w:rsidRPr="00104D63">
              <w:rPr>
                <w:rFonts w:ascii="Times New Roman" w:hAnsi="Times New Roman" w:cs="Times New Roman"/>
                <w:sz w:val="24"/>
                <w:szCs w:val="24"/>
              </w:rPr>
              <w:t>Хром общий</w:t>
            </w:r>
          </w:p>
        </w:tc>
      </w:tr>
      <w:tr w:rsidR="00CB1C19" w:rsidRPr="00104D63" w14:paraId="4DD3C068" w14:textId="77777777">
        <w:tc>
          <w:tcPr>
            <w:tcW w:w="4592" w:type="dxa"/>
            <w:vMerge/>
          </w:tcPr>
          <w:p w14:paraId="039A81D8"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4479" w:type="dxa"/>
            <w:vAlign w:val="bottom"/>
          </w:tcPr>
          <w:p w14:paraId="5973E2E1" w14:textId="77777777" w:rsidR="00CB1C19" w:rsidRPr="00104D63" w:rsidRDefault="00CB1C19" w:rsidP="00183293">
            <w:pPr>
              <w:pStyle w:val="ConsPlusNormal"/>
              <w:ind w:left="-567" w:right="-284" w:firstLine="709"/>
              <w:rPr>
                <w:rFonts w:ascii="Times New Roman" w:hAnsi="Times New Roman" w:cs="Times New Roman"/>
                <w:sz w:val="24"/>
                <w:szCs w:val="24"/>
              </w:rPr>
            </w:pPr>
            <w:r w:rsidRPr="00104D63">
              <w:rPr>
                <w:rFonts w:ascii="Times New Roman" w:hAnsi="Times New Roman" w:cs="Times New Roman"/>
                <w:sz w:val="24"/>
                <w:szCs w:val="24"/>
              </w:rPr>
              <w:t>Цинк</w:t>
            </w:r>
          </w:p>
        </w:tc>
      </w:tr>
      <w:tr w:rsidR="00CB1C19" w:rsidRPr="00104D63" w14:paraId="29364DDD" w14:textId="77777777">
        <w:tc>
          <w:tcPr>
            <w:tcW w:w="4592" w:type="dxa"/>
            <w:vMerge w:val="restart"/>
            <w:vAlign w:val="center"/>
          </w:tcPr>
          <w:p w14:paraId="4F893A7C"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2. Реагенты на основе оксиэтилидендифосфоновой кислоты (ОЭДФК)</w:t>
            </w:r>
          </w:p>
        </w:tc>
        <w:tc>
          <w:tcPr>
            <w:tcW w:w="4479" w:type="dxa"/>
            <w:vAlign w:val="bottom"/>
          </w:tcPr>
          <w:p w14:paraId="5E9585AE" w14:textId="77777777" w:rsidR="00CB1C19" w:rsidRPr="00104D63" w:rsidRDefault="00CB1C19" w:rsidP="00183293">
            <w:pPr>
              <w:pStyle w:val="ConsPlusNormal"/>
              <w:ind w:left="-567" w:right="-284" w:firstLine="709"/>
              <w:rPr>
                <w:rFonts w:ascii="Times New Roman" w:hAnsi="Times New Roman" w:cs="Times New Roman"/>
                <w:sz w:val="24"/>
                <w:szCs w:val="24"/>
              </w:rPr>
            </w:pPr>
            <w:r w:rsidRPr="00104D63">
              <w:rPr>
                <w:rFonts w:ascii="Times New Roman" w:hAnsi="Times New Roman" w:cs="Times New Roman"/>
                <w:sz w:val="24"/>
                <w:szCs w:val="24"/>
              </w:rPr>
              <w:t>Запах</w:t>
            </w:r>
          </w:p>
        </w:tc>
      </w:tr>
      <w:tr w:rsidR="00CB1C19" w:rsidRPr="00104D63" w14:paraId="7D53B4A2" w14:textId="77777777">
        <w:tc>
          <w:tcPr>
            <w:tcW w:w="4592" w:type="dxa"/>
            <w:vMerge/>
          </w:tcPr>
          <w:p w14:paraId="2355CF1C"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4479" w:type="dxa"/>
            <w:vAlign w:val="bottom"/>
          </w:tcPr>
          <w:p w14:paraId="2DF72503" w14:textId="77777777" w:rsidR="00CB1C19" w:rsidRPr="00104D63" w:rsidRDefault="00CB1C19" w:rsidP="00183293">
            <w:pPr>
              <w:pStyle w:val="ConsPlusNormal"/>
              <w:ind w:left="-567" w:right="-284" w:firstLine="709"/>
              <w:rPr>
                <w:rFonts w:ascii="Times New Roman" w:hAnsi="Times New Roman" w:cs="Times New Roman"/>
                <w:sz w:val="24"/>
                <w:szCs w:val="24"/>
              </w:rPr>
            </w:pPr>
            <w:r w:rsidRPr="00104D63">
              <w:rPr>
                <w:rFonts w:ascii="Times New Roman" w:hAnsi="Times New Roman" w:cs="Times New Roman"/>
                <w:sz w:val="24"/>
                <w:szCs w:val="24"/>
              </w:rPr>
              <w:t>Привкус</w:t>
            </w:r>
          </w:p>
        </w:tc>
      </w:tr>
      <w:tr w:rsidR="00CB1C19" w:rsidRPr="00104D63" w14:paraId="4F6AC7D9" w14:textId="77777777">
        <w:tc>
          <w:tcPr>
            <w:tcW w:w="4592" w:type="dxa"/>
            <w:vMerge/>
          </w:tcPr>
          <w:p w14:paraId="0F45B52C"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4479" w:type="dxa"/>
            <w:vAlign w:val="bottom"/>
          </w:tcPr>
          <w:p w14:paraId="00441874" w14:textId="77777777" w:rsidR="00CB1C19" w:rsidRPr="00104D63" w:rsidRDefault="00CB1C19" w:rsidP="00183293">
            <w:pPr>
              <w:pStyle w:val="ConsPlusNormal"/>
              <w:ind w:left="-567" w:right="-284" w:firstLine="709"/>
              <w:rPr>
                <w:rFonts w:ascii="Times New Roman" w:hAnsi="Times New Roman" w:cs="Times New Roman"/>
                <w:sz w:val="24"/>
                <w:szCs w:val="24"/>
              </w:rPr>
            </w:pPr>
            <w:r w:rsidRPr="00104D63">
              <w:rPr>
                <w:rFonts w:ascii="Times New Roman" w:hAnsi="Times New Roman" w:cs="Times New Roman"/>
                <w:sz w:val="24"/>
                <w:szCs w:val="24"/>
              </w:rPr>
              <w:t>Цветность</w:t>
            </w:r>
          </w:p>
        </w:tc>
      </w:tr>
      <w:tr w:rsidR="00CB1C19" w:rsidRPr="00104D63" w14:paraId="3954773E" w14:textId="77777777">
        <w:tc>
          <w:tcPr>
            <w:tcW w:w="4592" w:type="dxa"/>
            <w:vMerge/>
          </w:tcPr>
          <w:p w14:paraId="4E81A207"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4479" w:type="dxa"/>
            <w:vAlign w:val="bottom"/>
          </w:tcPr>
          <w:p w14:paraId="5E31D8BB" w14:textId="77777777" w:rsidR="00CB1C19" w:rsidRPr="00104D63" w:rsidRDefault="00CB1C19" w:rsidP="00183293">
            <w:pPr>
              <w:pStyle w:val="ConsPlusNormal"/>
              <w:ind w:left="-567" w:right="-284" w:firstLine="709"/>
              <w:rPr>
                <w:rFonts w:ascii="Times New Roman" w:hAnsi="Times New Roman" w:cs="Times New Roman"/>
                <w:sz w:val="24"/>
                <w:szCs w:val="24"/>
              </w:rPr>
            </w:pPr>
            <w:r w:rsidRPr="00104D63">
              <w:rPr>
                <w:rFonts w:ascii="Times New Roman" w:hAnsi="Times New Roman" w:cs="Times New Roman"/>
                <w:sz w:val="24"/>
                <w:szCs w:val="24"/>
              </w:rPr>
              <w:t>Мутность</w:t>
            </w:r>
          </w:p>
        </w:tc>
      </w:tr>
      <w:tr w:rsidR="00CB1C19" w:rsidRPr="00104D63" w14:paraId="62CB37B4" w14:textId="77777777">
        <w:tc>
          <w:tcPr>
            <w:tcW w:w="4592" w:type="dxa"/>
            <w:vMerge/>
          </w:tcPr>
          <w:p w14:paraId="786F6248"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4479" w:type="dxa"/>
            <w:vAlign w:val="bottom"/>
          </w:tcPr>
          <w:p w14:paraId="641A5F69" w14:textId="77777777" w:rsidR="00CB1C19" w:rsidRPr="00104D63" w:rsidRDefault="00CB1C19" w:rsidP="00183293">
            <w:pPr>
              <w:pStyle w:val="ConsPlusNormal"/>
              <w:ind w:left="-567" w:right="-284" w:firstLine="709"/>
              <w:rPr>
                <w:rFonts w:ascii="Times New Roman" w:hAnsi="Times New Roman" w:cs="Times New Roman"/>
                <w:sz w:val="24"/>
                <w:szCs w:val="24"/>
              </w:rPr>
            </w:pPr>
            <w:r w:rsidRPr="00104D63">
              <w:rPr>
                <w:rFonts w:ascii="Times New Roman" w:hAnsi="Times New Roman" w:cs="Times New Roman"/>
                <w:sz w:val="24"/>
                <w:szCs w:val="24"/>
              </w:rPr>
              <w:t>Водородный показатель</w:t>
            </w:r>
          </w:p>
        </w:tc>
      </w:tr>
      <w:tr w:rsidR="00CB1C19" w:rsidRPr="00104D63" w14:paraId="1F960BA9" w14:textId="77777777">
        <w:tc>
          <w:tcPr>
            <w:tcW w:w="4592" w:type="dxa"/>
            <w:vMerge/>
          </w:tcPr>
          <w:p w14:paraId="2924D832"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4479" w:type="dxa"/>
            <w:vAlign w:val="bottom"/>
          </w:tcPr>
          <w:p w14:paraId="0586CDE9" w14:textId="77777777" w:rsidR="00CB1C19" w:rsidRPr="00104D63" w:rsidRDefault="00CB1C19" w:rsidP="00183293">
            <w:pPr>
              <w:pStyle w:val="ConsPlusNormal"/>
              <w:ind w:left="-567" w:right="-284" w:firstLine="709"/>
              <w:rPr>
                <w:rFonts w:ascii="Times New Roman" w:hAnsi="Times New Roman" w:cs="Times New Roman"/>
                <w:sz w:val="24"/>
                <w:szCs w:val="24"/>
              </w:rPr>
            </w:pPr>
            <w:r w:rsidRPr="00104D63">
              <w:rPr>
                <w:rFonts w:ascii="Times New Roman" w:hAnsi="Times New Roman" w:cs="Times New Roman"/>
                <w:sz w:val="24"/>
                <w:szCs w:val="24"/>
              </w:rPr>
              <w:t>Окисляемость перманганатная</w:t>
            </w:r>
          </w:p>
        </w:tc>
      </w:tr>
      <w:tr w:rsidR="00CB1C19" w:rsidRPr="00104D63" w14:paraId="401CF82F" w14:textId="77777777">
        <w:tc>
          <w:tcPr>
            <w:tcW w:w="4592" w:type="dxa"/>
            <w:vMerge/>
          </w:tcPr>
          <w:p w14:paraId="5A4A05B8"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4479" w:type="dxa"/>
            <w:vAlign w:val="bottom"/>
          </w:tcPr>
          <w:p w14:paraId="64CA4DF1" w14:textId="77777777" w:rsidR="00CB1C19" w:rsidRPr="00104D63" w:rsidRDefault="00CB1C19" w:rsidP="00183293">
            <w:pPr>
              <w:pStyle w:val="ConsPlusNormal"/>
              <w:ind w:left="-567" w:right="-284" w:firstLine="709"/>
              <w:rPr>
                <w:rFonts w:ascii="Times New Roman" w:hAnsi="Times New Roman" w:cs="Times New Roman"/>
                <w:sz w:val="24"/>
                <w:szCs w:val="24"/>
              </w:rPr>
            </w:pPr>
            <w:r w:rsidRPr="00104D63">
              <w:rPr>
                <w:rFonts w:ascii="Times New Roman" w:hAnsi="Times New Roman" w:cs="Times New Roman"/>
                <w:sz w:val="24"/>
                <w:szCs w:val="24"/>
              </w:rPr>
              <w:t>Алюминий</w:t>
            </w:r>
          </w:p>
        </w:tc>
      </w:tr>
      <w:tr w:rsidR="00CB1C19" w:rsidRPr="00104D63" w14:paraId="5BF8A2A4" w14:textId="77777777">
        <w:tc>
          <w:tcPr>
            <w:tcW w:w="4592" w:type="dxa"/>
            <w:vMerge/>
          </w:tcPr>
          <w:p w14:paraId="3269F08D"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4479" w:type="dxa"/>
            <w:vAlign w:val="bottom"/>
          </w:tcPr>
          <w:p w14:paraId="253E2405" w14:textId="77777777" w:rsidR="00CB1C19" w:rsidRPr="00104D63" w:rsidRDefault="00CB1C19" w:rsidP="00183293">
            <w:pPr>
              <w:pStyle w:val="ConsPlusNormal"/>
              <w:ind w:left="-567" w:right="-284" w:firstLine="709"/>
              <w:rPr>
                <w:rFonts w:ascii="Times New Roman" w:hAnsi="Times New Roman" w:cs="Times New Roman"/>
                <w:sz w:val="24"/>
                <w:szCs w:val="24"/>
              </w:rPr>
            </w:pPr>
            <w:r w:rsidRPr="00104D63">
              <w:rPr>
                <w:rFonts w:ascii="Times New Roman" w:hAnsi="Times New Roman" w:cs="Times New Roman"/>
                <w:sz w:val="24"/>
                <w:szCs w:val="24"/>
              </w:rPr>
              <w:t>Железо</w:t>
            </w:r>
          </w:p>
        </w:tc>
      </w:tr>
      <w:tr w:rsidR="00CB1C19" w:rsidRPr="00104D63" w14:paraId="0659D23A" w14:textId="77777777">
        <w:tc>
          <w:tcPr>
            <w:tcW w:w="4592" w:type="dxa"/>
            <w:vMerge/>
          </w:tcPr>
          <w:p w14:paraId="6C844AB6"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4479" w:type="dxa"/>
            <w:vAlign w:val="bottom"/>
          </w:tcPr>
          <w:p w14:paraId="2A331FDB" w14:textId="77777777" w:rsidR="00CB1C19" w:rsidRPr="00104D63" w:rsidRDefault="00CB1C19" w:rsidP="00183293">
            <w:pPr>
              <w:pStyle w:val="ConsPlusNormal"/>
              <w:ind w:left="-567" w:right="-284" w:firstLine="709"/>
              <w:rPr>
                <w:rFonts w:ascii="Times New Roman" w:hAnsi="Times New Roman" w:cs="Times New Roman"/>
                <w:sz w:val="24"/>
                <w:szCs w:val="24"/>
              </w:rPr>
            </w:pPr>
            <w:r w:rsidRPr="00104D63">
              <w:rPr>
                <w:rFonts w:ascii="Times New Roman" w:hAnsi="Times New Roman" w:cs="Times New Roman"/>
                <w:sz w:val="24"/>
                <w:szCs w:val="24"/>
              </w:rPr>
              <w:t>Кадмий</w:t>
            </w:r>
          </w:p>
        </w:tc>
      </w:tr>
      <w:tr w:rsidR="00CB1C19" w:rsidRPr="00104D63" w14:paraId="262AC75B" w14:textId="77777777">
        <w:tc>
          <w:tcPr>
            <w:tcW w:w="4592" w:type="dxa"/>
            <w:vMerge/>
          </w:tcPr>
          <w:p w14:paraId="3EE2C15A"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4479" w:type="dxa"/>
            <w:vAlign w:val="bottom"/>
          </w:tcPr>
          <w:p w14:paraId="1C208213" w14:textId="77777777" w:rsidR="00CB1C19" w:rsidRPr="00104D63" w:rsidRDefault="00CB1C19" w:rsidP="00183293">
            <w:pPr>
              <w:pStyle w:val="ConsPlusNormal"/>
              <w:ind w:left="-567" w:right="-284" w:firstLine="709"/>
              <w:rPr>
                <w:rFonts w:ascii="Times New Roman" w:hAnsi="Times New Roman" w:cs="Times New Roman"/>
                <w:sz w:val="24"/>
                <w:szCs w:val="24"/>
              </w:rPr>
            </w:pPr>
            <w:r w:rsidRPr="00104D63">
              <w:rPr>
                <w:rFonts w:ascii="Times New Roman" w:hAnsi="Times New Roman" w:cs="Times New Roman"/>
                <w:sz w:val="24"/>
                <w:szCs w:val="24"/>
              </w:rPr>
              <w:t>Кобальт</w:t>
            </w:r>
          </w:p>
        </w:tc>
      </w:tr>
      <w:tr w:rsidR="00CB1C19" w:rsidRPr="00104D63" w14:paraId="38D1F622" w14:textId="77777777">
        <w:tc>
          <w:tcPr>
            <w:tcW w:w="4592" w:type="dxa"/>
            <w:vMerge/>
          </w:tcPr>
          <w:p w14:paraId="522EA73A"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4479" w:type="dxa"/>
            <w:vAlign w:val="bottom"/>
          </w:tcPr>
          <w:p w14:paraId="62D24C9C" w14:textId="77777777" w:rsidR="00CB1C19" w:rsidRPr="00104D63" w:rsidRDefault="00CB1C19" w:rsidP="00183293">
            <w:pPr>
              <w:pStyle w:val="ConsPlusNormal"/>
              <w:ind w:left="-567" w:right="-284" w:firstLine="709"/>
              <w:rPr>
                <w:rFonts w:ascii="Times New Roman" w:hAnsi="Times New Roman" w:cs="Times New Roman"/>
                <w:sz w:val="24"/>
                <w:szCs w:val="24"/>
              </w:rPr>
            </w:pPr>
            <w:r w:rsidRPr="00104D63">
              <w:rPr>
                <w:rFonts w:ascii="Times New Roman" w:hAnsi="Times New Roman" w:cs="Times New Roman"/>
                <w:sz w:val="24"/>
                <w:szCs w:val="24"/>
              </w:rPr>
              <w:t>Марганец</w:t>
            </w:r>
          </w:p>
        </w:tc>
      </w:tr>
      <w:tr w:rsidR="00CB1C19" w:rsidRPr="00104D63" w14:paraId="43A1F9BA" w14:textId="77777777">
        <w:tc>
          <w:tcPr>
            <w:tcW w:w="4592" w:type="dxa"/>
            <w:vMerge/>
          </w:tcPr>
          <w:p w14:paraId="69DC3AAF"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4479" w:type="dxa"/>
            <w:vAlign w:val="bottom"/>
          </w:tcPr>
          <w:p w14:paraId="40C43E97" w14:textId="77777777" w:rsidR="00CB1C19" w:rsidRPr="00104D63" w:rsidRDefault="00CB1C19" w:rsidP="00183293">
            <w:pPr>
              <w:pStyle w:val="ConsPlusNormal"/>
              <w:ind w:left="-567" w:right="-284" w:firstLine="709"/>
              <w:rPr>
                <w:rFonts w:ascii="Times New Roman" w:hAnsi="Times New Roman" w:cs="Times New Roman"/>
                <w:sz w:val="24"/>
                <w:szCs w:val="24"/>
              </w:rPr>
            </w:pPr>
            <w:r w:rsidRPr="00104D63">
              <w:rPr>
                <w:rFonts w:ascii="Times New Roman" w:hAnsi="Times New Roman" w:cs="Times New Roman"/>
                <w:sz w:val="24"/>
                <w:szCs w:val="24"/>
              </w:rPr>
              <w:t>Медь</w:t>
            </w:r>
          </w:p>
        </w:tc>
      </w:tr>
      <w:tr w:rsidR="00CB1C19" w:rsidRPr="00104D63" w14:paraId="70DF2C37" w14:textId="77777777">
        <w:tc>
          <w:tcPr>
            <w:tcW w:w="4592" w:type="dxa"/>
            <w:vMerge/>
          </w:tcPr>
          <w:p w14:paraId="37F62A5D"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4479" w:type="dxa"/>
            <w:vAlign w:val="bottom"/>
          </w:tcPr>
          <w:p w14:paraId="79C40ACC" w14:textId="77777777" w:rsidR="00CB1C19" w:rsidRPr="00104D63" w:rsidRDefault="00CB1C19" w:rsidP="00183293">
            <w:pPr>
              <w:pStyle w:val="ConsPlusNormal"/>
              <w:ind w:left="-567" w:right="-284" w:firstLine="709"/>
              <w:rPr>
                <w:rFonts w:ascii="Times New Roman" w:hAnsi="Times New Roman" w:cs="Times New Roman"/>
                <w:sz w:val="24"/>
                <w:szCs w:val="24"/>
              </w:rPr>
            </w:pPr>
            <w:r w:rsidRPr="00104D63">
              <w:rPr>
                <w:rFonts w:ascii="Times New Roman" w:hAnsi="Times New Roman" w:cs="Times New Roman"/>
                <w:sz w:val="24"/>
                <w:szCs w:val="24"/>
              </w:rPr>
              <w:t>Никель</w:t>
            </w:r>
          </w:p>
        </w:tc>
      </w:tr>
      <w:tr w:rsidR="00CB1C19" w:rsidRPr="00104D63" w14:paraId="536F3506" w14:textId="77777777">
        <w:tc>
          <w:tcPr>
            <w:tcW w:w="4592" w:type="dxa"/>
            <w:vMerge/>
          </w:tcPr>
          <w:p w14:paraId="3CB040C7"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4479" w:type="dxa"/>
            <w:vAlign w:val="bottom"/>
          </w:tcPr>
          <w:p w14:paraId="50B1E371" w14:textId="77777777" w:rsidR="00CB1C19" w:rsidRPr="00104D63" w:rsidRDefault="00CB1C19" w:rsidP="00183293">
            <w:pPr>
              <w:pStyle w:val="ConsPlusNormal"/>
              <w:ind w:left="-567" w:right="-284" w:firstLine="709"/>
              <w:rPr>
                <w:rFonts w:ascii="Times New Roman" w:hAnsi="Times New Roman" w:cs="Times New Roman"/>
                <w:sz w:val="24"/>
                <w:szCs w:val="24"/>
              </w:rPr>
            </w:pPr>
            <w:r w:rsidRPr="00104D63">
              <w:rPr>
                <w:rFonts w:ascii="Times New Roman" w:hAnsi="Times New Roman" w:cs="Times New Roman"/>
                <w:sz w:val="24"/>
                <w:szCs w:val="24"/>
              </w:rPr>
              <w:t>Ртуть</w:t>
            </w:r>
          </w:p>
        </w:tc>
      </w:tr>
      <w:tr w:rsidR="00CB1C19" w:rsidRPr="00104D63" w14:paraId="5BF62DA7" w14:textId="77777777">
        <w:tc>
          <w:tcPr>
            <w:tcW w:w="4592" w:type="dxa"/>
            <w:vMerge/>
          </w:tcPr>
          <w:p w14:paraId="6C521240"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4479" w:type="dxa"/>
            <w:vAlign w:val="bottom"/>
          </w:tcPr>
          <w:p w14:paraId="239310BF" w14:textId="77777777" w:rsidR="00CB1C19" w:rsidRPr="00104D63" w:rsidRDefault="00CB1C19" w:rsidP="00183293">
            <w:pPr>
              <w:pStyle w:val="ConsPlusNormal"/>
              <w:ind w:left="-567" w:right="-284" w:firstLine="709"/>
              <w:rPr>
                <w:rFonts w:ascii="Times New Roman" w:hAnsi="Times New Roman" w:cs="Times New Roman"/>
                <w:sz w:val="24"/>
                <w:szCs w:val="24"/>
              </w:rPr>
            </w:pPr>
            <w:r w:rsidRPr="00104D63">
              <w:rPr>
                <w:rFonts w:ascii="Times New Roman" w:hAnsi="Times New Roman" w:cs="Times New Roman"/>
                <w:sz w:val="24"/>
                <w:szCs w:val="24"/>
              </w:rPr>
              <w:t>Свинец</w:t>
            </w:r>
          </w:p>
        </w:tc>
      </w:tr>
      <w:tr w:rsidR="00CB1C19" w:rsidRPr="00104D63" w14:paraId="604CAF1D" w14:textId="77777777">
        <w:tc>
          <w:tcPr>
            <w:tcW w:w="4592" w:type="dxa"/>
            <w:vMerge/>
          </w:tcPr>
          <w:p w14:paraId="0E423756"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4479" w:type="dxa"/>
            <w:vAlign w:val="bottom"/>
          </w:tcPr>
          <w:p w14:paraId="1D51A5A7" w14:textId="77777777" w:rsidR="00CB1C19" w:rsidRPr="00104D63" w:rsidRDefault="00CB1C19" w:rsidP="00183293">
            <w:pPr>
              <w:pStyle w:val="ConsPlusNormal"/>
              <w:ind w:left="-567" w:right="-284" w:firstLine="709"/>
              <w:rPr>
                <w:rFonts w:ascii="Times New Roman" w:hAnsi="Times New Roman" w:cs="Times New Roman"/>
                <w:sz w:val="24"/>
                <w:szCs w:val="24"/>
              </w:rPr>
            </w:pPr>
            <w:r w:rsidRPr="00104D63">
              <w:rPr>
                <w:rFonts w:ascii="Times New Roman" w:hAnsi="Times New Roman" w:cs="Times New Roman"/>
                <w:sz w:val="24"/>
                <w:szCs w:val="24"/>
              </w:rPr>
              <w:t>Хром общий</w:t>
            </w:r>
          </w:p>
        </w:tc>
      </w:tr>
      <w:tr w:rsidR="00CB1C19" w:rsidRPr="00104D63" w14:paraId="17AD1639" w14:textId="77777777">
        <w:tc>
          <w:tcPr>
            <w:tcW w:w="4592" w:type="dxa"/>
            <w:vMerge/>
          </w:tcPr>
          <w:p w14:paraId="78E6D541"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4479" w:type="dxa"/>
            <w:vAlign w:val="bottom"/>
          </w:tcPr>
          <w:p w14:paraId="4A902A21" w14:textId="77777777" w:rsidR="00CB1C19" w:rsidRPr="00104D63" w:rsidRDefault="00CB1C19" w:rsidP="00183293">
            <w:pPr>
              <w:pStyle w:val="ConsPlusNormal"/>
              <w:ind w:left="-567" w:right="-284" w:firstLine="709"/>
              <w:rPr>
                <w:rFonts w:ascii="Times New Roman" w:hAnsi="Times New Roman" w:cs="Times New Roman"/>
                <w:sz w:val="24"/>
                <w:szCs w:val="24"/>
              </w:rPr>
            </w:pPr>
            <w:r w:rsidRPr="00104D63">
              <w:rPr>
                <w:rFonts w:ascii="Times New Roman" w:hAnsi="Times New Roman" w:cs="Times New Roman"/>
                <w:sz w:val="24"/>
                <w:szCs w:val="24"/>
              </w:rPr>
              <w:t>Цинк</w:t>
            </w:r>
          </w:p>
        </w:tc>
      </w:tr>
    </w:tbl>
    <w:p w14:paraId="663A4133"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p w14:paraId="63E44014" w14:textId="77777777" w:rsidR="00BB5A65" w:rsidRPr="00104D63" w:rsidRDefault="00BB5A65" w:rsidP="00183293">
      <w:pPr>
        <w:ind w:left="-567" w:right="-284" w:firstLine="709"/>
        <w:rPr>
          <w:rFonts w:ascii="Times New Roman" w:eastAsiaTheme="minorEastAsia" w:hAnsi="Times New Roman"/>
          <w:sz w:val="24"/>
          <w:szCs w:val="24"/>
          <w:lang w:eastAsia="ru-RU"/>
        </w:rPr>
      </w:pPr>
      <w:r w:rsidRPr="00104D63">
        <w:rPr>
          <w:rFonts w:ascii="Times New Roman" w:hAnsi="Times New Roman"/>
          <w:sz w:val="24"/>
          <w:szCs w:val="24"/>
        </w:rPr>
        <w:br w:type="page"/>
      </w:r>
    </w:p>
    <w:p w14:paraId="467B3773" w14:textId="77777777" w:rsidR="00CB1C19" w:rsidRPr="00104D63" w:rsidRDefault="00CB1C19" w:rsidP="006A2667">
      <w:pPr>
        <w:pStyle w:val="ConsPlusNormal"/>
        <w:ind w:left="5103" w:right="-284" w:firstLine="709"/>
        <w:jc w:val="right"/>
        <w:outlineLvl w:val="1"/>
        <w:rPr>
          <w:rFonts w:ascii="Times New Roman" w:hAnsi="Times New Roman" w:cs="Times New Roman"/>
          <w:sz w:val="24"/>
          <w:szCs w:val="24"/>
        </w:rPr>
      </w:pPr>
      <w:r w:rsidRPr="00104D63">
        <w:rPr>
          <w:rFonts w:ascii="Times New Roman" w:hAnsi="Times New Roman" w:cs="Times New Roman"/>
          <w:sz w:val="24"/>
          <w:szCs w:val="24"/>
        </w:rPr>
        <w:t>Приложение N 4</w:t>
      </w:r>
    </w:p>
    <w:p w14:paraId="000B1E1C" w14:textId="77777777" w:rsidR="00E72134" w:rsidRPr="00104D63" w:rsidRDefault="00E72134" w:rsidP="006A2667">
      <w:pPr>
        <w:widowControl w:val="0"/>
        <w:autoSpaceDE w:val="0"/>
        <w:autoSpaceDN w:val="0"/>
        <w:spacing w:after="0" w:line="240" w:lineRule="auto"/>
        <w:ind w:left="5103" w:right="-284" w:firstLine="709"/>
        <w:jc w:val="right"/>
        <w:rPr>
          <w:rFonts w:ascii="Times New Roman" w:eastAsiaTheme="minorEastAsia" w:hAnsi="Times New Roman"/>
          <w:sz w:val="24"/>
          <w:szCs w:val="24"/>
          <w:lang w:eastAsia="ru-RU"/>
        </w:rPr>
      </w:pPr>
      <w:bookmarkStart w:id="12" w:name="P1096"/>
      <w:bookmarkEnd w:id="12"/>
      <w:r w:rsidRPr="00104D63">
        <w:rPr>
          <w:rFonts w:ascii="Times New Roman" w:eastAsiaTheme="minorEastAsia" w:hAnsi="Times New Roman"/>
          <w:sz w:val="24"/>
          <w:szCs w:val="24"/>
          <w:lang w:eastAsia="ru-RU"/>
        </w:rPr>
        <w:t>к санитарным правилам и нормам СанПиН 2.1</w:t>
      </w:r>
      <w:r w:rsidR="001432FD" w:rsidRPr="00104D63">
        <w:rPr>
          <w:rFonts w:ascii="Times New Roman" w:eastAsiaTheme="minorEastAsia" w:hAnsi="Times New Roman"/>
          <w:sz w:val="24"/>
          <w:szCs w:val="24"/>
          <w:lang w:eastAsia="ru-RU"/>
        </w:rPr>
        <w:t>……….</w:t>
      </w:r>
    </w:p>
    <w:p w14:paraId="458EB7CB" w14:textId="77777777" w:rsidR="00E72134" w:rsidRPr="00104D63" w:rsidRDefault="00E72134" w:rsidP="006A2667">
      <w:pPr>
        <w:widowControl w:val="0"/>
        <w:autoSpaceDE w:val="0"/>
        <w:autoSpaceDN w:val="0"/>
        <w:spacing w:after="0" w:line="240" w:lineRule="auto"/>
        <w:ind w:left="5103" w:right="-284" w:firstLine="709"/>
        <w:jc w:val="right"/>
        <w:rPr>
          <w:rFonts w:ascii="Times New Roman" w:eastAsiaTheme="minorEastAsia" w:hAnsi="Times New Roman"/>
          <w:sz w:val="24"/>
          <w:szCs w:val="24"/>
          <w:lang w:eastAsia="ru-RU"/>
        </w:rPr>
      </w:pPr>
      <w:r w:rsidRPr="00104D63">
        <w:rPr>
          <w:rFonts w:ascii="Times New Roman" w:eastAsiaTheme="minorEastAsia" w:hAnsi="Times New Roman"/>
          <w:sz w:val="24"/>
          <w:szCs w:val="24"/>
          <w:lang w:eastAsia="ru-RU"/>
        </w:rPr>
        <w:t xml:space="preserve">«Санитарно-эпидемиологические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 </w:t>
      </w:r>
    </w:p>
    <w:p w14:paraId="0F2DB341" w14:textId="77777777" w:rsidR="00E72134" w:rsidRPr="00104D63" w:rsidRDefault="00E72134" w:rsidP="006A2667">
      <w:pPr>
        <w:widowControl w:val="0"/>
        <w:autoSpaceDE w:val="0"/>
        <w:autoSpaceDN w:val="0"/>
        <w:spacing w:after="0" w:line="240" w:lineRule="auto"/>
        <w:ind w:left="5103" w:right="-284" w:firstLine="709"/>
        <w:jc w:val="right"/>
        <w:rPr>
          <w:rFonts w:ascii="Times New Roman" w:eastAsiaTheme="minorEastAsia" w:hAnsi="Times New Roman"/>
          <w:sz w:val="24"/>
          <w:szCs w:val="24"/>
          <w:lang w:eastAsia="ru-RU"/>
        </w:rPr>
      </w:pPr>
      <w:r w:rsidRPr="00104D63">
        <w:rPr>
          <w:rFonts w:ascii="Times New Roman" w:eastAsiaTheme="minorEastAsia" w:hAnsi="Times New Roman"/>
          <w:sz w:val="24"/>
          <w:szCs w:val="24"/>
          <w:lang w:eastAsia="ru-RU"/>
        </w:rPr>
        <w:t xml:space="preserve">Российской Федерации от </w:t>
      </w:r>
      <w:r w:rsidR="001432FD" w:rsidRPr="00104D63">
        <w:rPr>
          <w:rFonts w:ascii="Times New Roman" w:eastAsiaTheme="minorEastAsia" w:hAnsi="Times New Roman"/>
          <w:sz w:val="24"/>
          <w:szCs w:val="24"/>
          <w:lang w:eastAsia="ru-RU"/>
        </w:rPr>
        <w:t>………..</w:t>
      </w:r>
      <w:r w:rsidRPr="00104D63">
        <w:rPr>
          <w:rFonts w:ascii="Times New Roman" w:eastAsiaTheme="minorEastAsia" w:hAnsi="Times New Roman"/>
          <w:sz w:val="24"/>
          <w:szCs w:val="24"/>
          <w:lang w:eastAsia="ru-RU"/>
        </w:rPr>
        <w:t>№</w:t>
      </w:r>
      <w:r w:rsidR="001432FD" w:rsidRPr="00104D63">
        <w:rPr>
          <w:rFonts w:ascii="Times New Roman" w:eastAsiaTheme="minorEastAsia" w:hAnsi="Times New Roman"/>
          <w:sz w:val="24"/>
          <w:szCs w:val="24"/>
          <w:lang w:eastAsia="ru-RU"/>
        </w:rPr>
        <w:t>……</w:t>
      </w:r>
    </w:p>
    <w:p w14:paraId="674270D2" w14:textId="77777777" w:rsidR="00CB1C19" w:rsidRPr="00104D63" w:rsidRDefault="00CB1C19" w:rsidP="00183293">
      <w:pPr>
        <w:pStyle w:val="ConsPlusTitle"/>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ПРАВИЛА</w:t>
      </w:r>
    </w:p>
    <w:p w14:paraId="7AEF0892" w14:textId="77777777" w:rsidR="00CB1C19" w:rsidRPr="00104D63" w:rsidRDefault="00CB1C19" w:rsidP="00183293">
      <w:pPr>
        <w:pStyle w:val="ConsPlusTitle"/>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ВЫБОРА ПЕРИОДИЧНОСТИ И КОЛИЧЕСТВА ПРОБ ПИТЬЕВОЙ ВОДЫ</w:t>
      </w:r>
    </w:p>
    <w:p w14:paraId="3F28B28A" w14:textId="77777777" w:rsidR="00CB1C19" w:rsidRPr="00104D63" w:rsidRDefault="00CB1C19" w:rsidP="00183293">
      <w:pPr>
        <w:pStyle w:val="ConsPlusTitle"/>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ПРИ ПРОВЕДЕНИИ ЛАБОРАТОРНЫХ ИССЛЕДОВАНИЙ КАЧЕСТВА ПИТЬЕВОЙ</w:t>
      </w:r>
    </w:p>
    <w:p w14:paraId="17562862" w14:textId="77777777" w:rsidR="00CB1C19" w:rsidRPr="00104D63" w:rsidRDefault="00CB1C19" w:rsidP="00183293">
      <w:pPr>
        <w:pStyle w:val="ConsPlusTitle"/>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ВОДЫ В РАМКАХ ПРОИЗВОДСТВЕННОГО КОНТРОЛЯ</w:t>
      </w:r>
    </w:p>
    <w:p w14:paraId="5F57FFAE"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p w14:paraId="4DF8AC5F"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1. Хозяйствующие субъекты, осуществляющие эксплуатацию систем водоснабжения и (или) обеспечивающие население питьевой водой, в том числе в многоквартирных жилых домах, в соответствии с программой производственного контроля должны постоянно контролировать качество и безопасность воды в местах водозабора, перед поступлением в распределительную сеть, а также в местах водоразбора наружной и внутренней распределительных сетей (далее - места водопользования).</w:t>
      </w:r>
    </w:p>
    <w:p w14:paraId="57F9A382" w14:textId="77777777" w:rsidR="00CB1C19" w:rsidRPr="00104D63" w:rsidRDefault="00CB1C19" w:rsidP="00183293">
      <w:pPr>
        <w:pStyle w:val="ConsPlusNormal"/>
        <w:spacing w:before="220"/>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2. Количество и периодичность отбора проб воды для лабораторных исследований в местах водозабора устанавливаются с учетом таблицы 1.</w:t>
      </w:r>
    </w:p>
    <w:p w14:paraId="1F029AC1"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p w14:paraId="41F7A080" w14:textId="77777777" w:rsidR="00CB1C19" w:rsidRPr="00104D63" w:rsidRDefault="00CB1C19" w:rsidP="00183293">
      <w:pPr>
        <w:pStyle w:val="ConsPlusNormal"/>
        <w:ind w:left="-567" w:right="-284" w:firstLine="709"/>
        <w:jc w:val="right"/>
        <w:outlineLvl w:val="2"/>
        <w:rPr>
          <w:rFonts w:ascii="Times New Roman" w:hAnsi="Times New Roman" w:cs="Times New Roman"/>
          <w:sz w:val="24"/>
          <w:szCs w:val="24"/>
        </w:rPr>
      </w:pPr>
      <w:r w:rsidRPr="00104D63">
        <w:rPr>
          <w:rFonts w:ascii="Times New Roman" w:hAnsi="Times New Roman" w:cs="Times New Roman"/>
          <w:sz w:val="24"/>
          <w:szCs w:val="24"/>
        </w:rPr>
        <w:t>Таблица 1</w:t>
      </w:r>
    </w:p>
    <w:p w14:paraId="53D525CA"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31"/>
        <w:gridCol w:w="2616"/>
        <w:gridCol w:w="3197"/>
      </w:tblGrid>
      <w:tr w:rsidR="00CB1C19" w:rsidRPr="00104D63" w14:paraId="646D5667" w14:textId="77777777">
        <w:tc>
          <w:tcPr>
            <w:tcW w:w="3231" w:type="dxa"/>
          </w:tcPr>
          <w:p w14:paraId="3317A7AD"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Виды показателей</w:t>
            </w:r>
          </w:p>
        </w:tc>
        <w:tc>
          <w:tcPr>
            <w:tcW w:w="5813" w:type="dxa"/>
            <w:gridSpan w:val="2"/>
          </w:tcPr>
          <w:p w14:paraId="2D8863E7"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Количество проб в течение одного года, не менее:</w:t>
            </w:r>
          </w:p>
        </w:tc>
      </w:tr>
      <w:tr w:rsidR="00CB1C19" w:rsidRPr="00104D63" w14:paraId="244A5E29" w14:textId="77777777">
        <w:tc>
          <w:tcPr>
            <w:tcW w:w="3231" w:type="dxa"/>
          </w:tcPr>
          <w:p w14:paraId="5198A42E"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2616" w:type="dxa"/>
          </w:tcPr>
          <w:p w14:paraId="67DF4EBA"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для подземных источников:</w:t>
            </w:r>
          </w:p>
        </w:tc>
        <w:tc>
          <w:tcPr>
            <w:tcW w:w="3197" w:type="dxa"/>
          </w:tcPr>
          <w:p w14:paraId="7CDC237D"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для поверхностных источников:</w:t>
            </w:r>
          </w:p>
        </w:tc>
      </w:tr>
      <w:tr w:rsidR="00CB1C19" w:rsidRPr="00104D63" w14:paraId="046C008C" w14:textId="77777777">
        <w:tc>
          <w:tcPr>
            <w:tcW w:w="3231" w:type="dxa"/>
          </w:tcPr>
          <w:p w14:paraId="540B0629"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Микробиологические</w:t>
            </w:r>
          </w:p>
        </w:tc>
        <w:tc>
          <w:tcPr>
            <w:tcW w:w="2616" w:type="dxa"/>
          </w:tcPr>
          <w:p w14:paraId="45F846BC"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4 (по сезонам года)</w:t>
            </w:r>
          </w:p>
        </w:tc>
        <w:tc>
          <w:tcPr>
            <w:tcW w:w="3197" w:type="dxa"/>
          </w:tcPr>
          <w:p w14:paraId="60BE6D17"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12 (ежемесячно)</w:t>
            </w:r>
          </w:p>
        </w:tc>
      </w:tr>
      <w:tr w:rsidR="00CB1C19" w:rsidRPr="00104D63" w14:paraId="08349C35" w14:textId="77777777">
        <w:tc>
          <w:tcPr>
            <w:tcW w:w="3231" w:type="dxa"/>
          </w:tcPr>
          <w:p w14:paraId="3E5DB1A2"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Паразитологические</w:t>
            </w:r>
          </w:p>
        </w:tc>
        <w:tc>
          <w:tcPr>
            <w:tcW w:w="2616" w:type="dxa"/>
          </w:tcPr>
          <w:p w14:paraId="2B74653A"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не проводятся</w:t>
            </w:r>
          </w:p>
        </w:tc>
        <w:tc>
          <w:tcPr>
            <w:tcW w:w="3197" w:type="dxa"/>
          </w:tcPr>
          <w:p w14:paraId="2B5C1F97"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12 (ежемесячно)</w:t>
            </w:r>
          </w:p>
        </w:tc>
      </w:tr>
      <w:tr w:rsidR="00CB1C19" w:rsidRPr="00104D63" w14:paraId="381DBD14" w14:textId="77777777">
        <w:tc>
          <w:tcPr>
            <w:tcW w:w="3231" w:type="dxa"/>
          </w:tcPr>
          <w:p w14:paraId="65594125"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Органолептические</w:t>
            </w:r>
          </w:p>
        </w:tc>
        <w:tc>
          <w:tcPr>
            <w:tcW w:w="2616" w:type="dxa"/>
          </w:tcPr>
          <w:p w14:paraId="2C250282"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4 (по сезонам года)</w:t>
            </w:r>
          </w:p>
        </w:tc>
        <w:tc>
          <w:tcPr>
            <w:tcW w:w="3197" w:type="dxa"/>
          </w:tcPr>
          <w:p w14:paraId="22DDF571"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12 (ежемесячно)</w:t>
            </w:r>
          </w:p>
        </w:tc>
      </w:tr>
      <w:tr w:rsidR="00CB1C19" w:rsidRPr="00104D63" w14:paraId="0DF101BE" w14:textId="77777777">
        <w:tc>
          <w:tcPr>
            <w:tcW w:w="3231" w:type="dxa"/>
          </w:tcPr>
          <w:p w14:paraId="67EB779D"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Обобщенные показатели</w:t>
            </w:r>
          </w:p>
        </w:tc>
        <w:tc>
          <w:tcPr>
            <w:tcW w:w="2616" w:type="dxa"/>
          </w:tcPr>
          <w:p w14:paraId="4F58A996"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4 (по сезонам года)</w:t>
            </w:r>
          </w:p>
        </w:tc>
        <w:tc>
          <w:tcPr>
            <w:tcW w:w="3197" w:type="dxa"/>
          </w:tcPr>
          <w:p w14:paraId="176EBA62"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12 (ежемесячно)</w:t>
            </w:r>
          </w:p>
        </w:tc>
      </w:tr>
      <w:tr w:rsidR="00CB1C19" w:rsidRPr="00104D63" w14:paraId="615B5D20" w14:textId="77777777">
        <w:tc>
          <w:tcPr>
            <w:tcW w:w="3231" w:type="dxa"/>
          </w:tcPr>
          <w:p w14:paraId="71DC9C14"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Неорганические и органические вещества</w:t>
            </w:r>
          </w:p>
        </w:tc>
        <w:tc>
          <w:tcPr>
            <w:tcW w:w="2616" w:type="dxa"/>
          </w:tcPr>
          <w:p w14:paraId="375CA51A"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1</w:t>
            </w:r>
          </w:p>
        </w:tc>
        <w:tc>
          <w:tcPr>
            <w:tcW w:w="3197" w:type="dxa"/>
          </w:tcPr>
          <w:p w14:paraId="78369768"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4 (по сезонам года)</w:t>
            </w:r>
          </w:p>
        </w:tc>
      </w:tr>
      <w:tr w:rsidR="00CB1C19" w:rsidRPr="00104D63" w14:paraId="4E0AA00E" w14:textId="77777777">
        <w:tc>
          <w:tcPr>
            <w:tcW w:w="3231" w:type="dxa"/>
          </w:tcPr>
          <w:p w14:paraId="091087A5"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Радиологические</w:t>
            </w:r>
          </w:p>
        </w:tc>
        <w:tc>
          <w:tcPr>
            <w:tcW w:w="2616" w:type="dxa"/>
          </w:tcPr>
          <w:p w14:paraId="5A307173"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1</w:t>
            </w:r>
          </w:p>
        </w:tc>
        <w:tc>
          <w:tcPr>
            <w:tcW w:w="3197" w:type="dxa"/>
          </w:tcPr>
          <w:p w14:paraId="0F7D1E93"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1</w:t>
            </w:r>
          </w:p>
        </w:tc>
      </w:tr>
    </w:tbl>
    <w:p w14:paraId="08AB0AD6"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p w14:paraId="24CB6DBD"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3. Виды определяемых показателей и количество исследуемых проб питьевой воды перед ее поступлением в распределительную сеть устанавливаются с учетом таблицы 2.</w:t>
      </w:r>
    </w:p>
    <w:p w14:paraId="2B3DB5C4"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p w14:paraId="7972EC54" w14:textId="77777777" w:rsidR="00CB1C19" w:rsidRPr="00104D63" w:rsidRDefault="00CB1C19" w:rsidP="00183293">
      <w:pPr>
        <w:pStyle w:val="ConsPlusNormal"/>
        <w:ind w:left="-567" w:right="-284" w:firstLine="709"/>
        <w:jc w:val="right"/>
        <w:outlineLvl w:val="2"/>
        <w:rPr>
          <w:rFonts w:ascii="Times New Roman" w:hAnsi="Times New Roman" w:cs="Times New Roman"/>
          <w:sz w:val="24"/>
          <w:szCs w:val="24"/>
        </w:rPr>
      </w:pPr>
      <w:r w:rsidRPr="00104D63">
        <w:rPr>
          <w:rFonts w:ascii="Times New Roman" w:hAnsi="Times New Roman" w:cs="Times New Roman"/>
          <w:sz w:val="24"/>
          <w:szCs w:val="24"/>
        </w:rPr>
        <w:t>Таблица 2</w:t>
      </w:r>
    </w:p>
    <w:p w14:paraId="48E14156"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59"/>
        <w:gridCol w:w="1133"/>
        <w:gridCol w:w="1133"/>
        <w:gridCol w:w="1267"/>
        <w:gridCol w:w="1248"/>
        <w:gridCol w:w="1587"/>
      </w:tblGrid>
      <w:tr w:rsidR="00CB1C19" w:rsidRPr="00104D63" w14:paraId="09F9540C" w14:textId="77777777">
        <w:tc>
          <w:tcPr>
            <w:tcW w:w="2659" w:type="dxa"/>
            <w:vMerge w:val="restart"/>
          </w:tcPr>
          <w:p w14:paraId="04944C99"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Виды показателей</w:t>
            </w:r>
          </w:p>
        </w:tc>
        <w:tc>
          <w:tcPr>
            <w:tcW w:w="6368" w:type="dxa"/>
            <w:gridSpan w:val="5"/>
          </w:tcPr>
          <w:p w14:paraId="484B4094"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Количество проб в течение одного года, не менее:</w:t>
            </w:r>
          </w:p>
        </w:tc>
      </w:tr>
      <w:tr w:rsidR="00CB1C19" w:rsidRPr="00104D63" w14:paraId="25D2C87F" w14:textId="77777777">
        <w:tc>
          <w:tcPr>
            <w:tcW w:w="2659" w:type="dxa"/>
            <w:vMerge/>
          </w:tcPr>
          <w:p w14:paraId="3D1A0183"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3533" w:type="dxa"/>
            <w:gridSpan w:val="3"/>
          </w:tcPr>
          <w:p w14:paraId="29B8DE6D"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Для подземных источников:</w:t>
            </w:r>
          </w:p>
        </w:tc>
        <w:tc>
          <w:tcPr>
            <w:tcW w:w="2835" w:type="dxa"/>
            <w:gridSpan w:val="2"/>
          </w:tcPr>
          <w:p w14:paraId="3439BB4A"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Для поверхностных источников:</w:t>
            </w:r>
          </w:p>
        </w:tc>
      </w:tr>
      <w:tr w:rsidR="00CB1C19" w:rsidRPr="00104D63" w14:paraId="6526035B" w14:textId="77777777">
        <w:tc>
          <w:tcPr>
            <w:tcW w:w="2659" w:type="dxa"/>
            <w:vMerge/>
          </w:tcPr>
          <w:p w14:paraId="226275F9"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6368" w:type="dxa"/>
            <w:gridSpan w:val="5"/>
          </w:tcPr>
          <w:p w14:paraId="36549006"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Численность населения, обеспечиваемого водой из данной системы водоснабжения, тысяч человек</w:t>
            </w:r>
          </w:p>
        </w:tc>
      </w:tr>
      <w:tr w:rsidR="00CB1C19" w:rsidRPr="00104D63" w14:paraId="2727E0D0" w14:textId="77777777">
        <w:tc>
          <w:tcPr>
            <w:tcW w:w="2659" w:type="dxa"/>
          </w:tcPr>
          <w:p w14:paraId="7E5B9757"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1133" w:type="dxa"/>
          </w:tcPr>
          <w:p w14:paraId="1AC9EA48"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до 20</w:t>
            </w:r>
          </w:p>
        </w:tc>
        <w:tc>
          <w:tcPr>
            <w:tcW w:w="1133" w:type="dxa"/>
          </w:tcPr>
          <w:p w14:paraId="4F2D816E"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20 - 100</w:t>
            </w:r>
          </w:p>
        </w:tc>
        <w:tc>
          <w:tcPr>
            <w:tcW w:w="1267" w:type="dxa"/>
          </w:tcPr>
          <w:p w14:paraId="1FCB386C"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свыше 100</w:t>
            </w:r>
          </w:p>
        </w:tc>
        <w:tc>
          <w:tcPr>
            <w:tcW w:w="1248" w:type="dxa"/>
          </w:tcPr>
          <w:p w14:paraId="52404A72"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до 100</w:t>
            </w:r>
          </w:p>
        </w:tc>
        <w:tc>
          <w:tcPr>
            <w:tcW w:w="1587" w:type="dxa"/>
          </w:tcPr>
          <w:p w14:paraId="0774CEA2"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свыше 100</w:t>
            </w:r>
          </w:p>
        </w:tc>
      </w:tr>
      <w:tr w:rsidR="00FA4787" w:rsidRPr="00104D63" w14:paraId="78F6CB73" w14:textId="77777777" w:rsidTr="00371C90">
        <w:tc>
          <w:tcPr>
            <w:tcW w:w="2659" w:type="dxa"/>
          </w:tcPr>
          <w:p w14:paraId="3FE85BBC" w14:textId="77777777" w:rsidR="00FA4787" w:rsidRPr="00104D63" w:rsidRDefault="00FA4787"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Микробиологические</w:t>
            </w:r>
          </w:p>
        </w:tc>
        <w:tc>
          <w:tcPr>
            <w:tcW w:w="1133" w:type="dxa"/>
            <w:tcBorders>
              <w:top w:val="single" w:sz="4" w:space="0" w:color="auto"/>
              <w:left w:val="single" w:sz="4" w:space="0" w:color="auto"/>
              <w:bottom w:val="single" w:sz="4" w:space="0" w:color="auto"/>
              <w:right w:val="single" w:sz="4" w:space="0" w:color="auto"/>
            </w:tcBorders>
          </w:tcPr>
          <w:p w14:paraId="501422C6" w14:textId="77777777" w:rsidR="00FA4787" w:rsidRPr="00104D63" w:rsidRDefault="00FA4787" w:rsidP="00183293">
            <w:pPr>
              <w:autoSpaceDE w:val="0"/>
              <w:autoSpaceDN w:val="0"/>
              <w:adjustRightInd w:val="0"/>
              <w:spacing w:after="0" w:line="240" w:lineRule="auto"/>
              <w:ind w:left="-567" w:right="-284" w:firstLine="709"/>
              <w:jc w:val="center"/>
              <w:rPr>
                <w:rFonts w:ascii="Times New Roman" w:hAnsi="Times New Roman"/>
                <w:sz w:val="24"/>
                <w:szCs w:val="24"/>
              </w:rPr>
            </w:pPr>
            <w:r w:rsidRPr="00104D63">
              <w:rPr>
                <w:rFonts w:ascii="Times New Roman" w:hAnsi="Times New Roman"/>
                <w:sz w:val="24"/>
                <w:szCs w:val="24"/>
              </w:rPr>
              <w:t>50</w:t>
            </w:r>
            <w:r w:rsidRPr="00104D63">
              <w:rPr>
                <w:rFonts w:ascii="Times New Roman" w:hAnsi="Times New Roman"/>
                <w:sz w:val="24"/>
                <w:szCs w:val="24"/>
                <w:vertAlign w:val="superscript"/>
              </w:rPr>
              <w:t>54.1</w:t>
            </w:r>
          </w:p>
        </w:tc>
        <w:tc>
          <w:tcPr>
            <w:tcW w:w="1133" w:type="dxa"/>
            <w:tcBorders>
              <w:top w:val="single" w:sz="4" w:space="0" w:color="auto"/>
              <w:left w:val="single" w:sz="4" w:space="0" w:color="auto"/>
              <w:bottom w:val="single" w:sz="4" w:space="0" w:color="auto"/>
              <w:right w:val="single" w:sz="4" w:space="0" w:color="auto"/>
            </w:tcBorders>
          </w:tcPr>
          <w:p w14:paraId="2F86D9DA" w14:textId="77777777" w:rsidR="00FA4787" w:rsidRPr="00104D63" w:rsidRDefault="00FA4787" w:rsidP="00183293">
            <w:pPr>
              <w:autoSpaceDE w:val="0"/>
              <w:autoSpaceDN w:val="0"/>
              <w:adjustRightInd w:val="0"/>
              <w:spacing w:after="0" w:line="240" w:lineRule="auto"/>
              <w:ind w:left="-567" w:right="-284" w:firstLine="709"/>
              <w:jc w:val="center"/>
              <w:rPr>
                <w:rFonts w:ascii="Times New Roman" w:hAnsi="Times New Roman"/>
                <w:sz w:val="24"/>
                <w:szCs w:val="24"/>
              </w:rPr>
            </w:pPr>
            <w:r w:rsidRPr="00104D63">
              <w:rPr>
                <w:rFonts w:ascii="Times New Roman" w:hAnsi="Times New Roman"/>
                <w:sz w:val="24"/>
                <w:szCs w:val="24"/>
              </w:rPr>
              <w:t>150</w:t>
            </w:r>
            <w:r w:rsidRPr="00104D63">
              <w:rPr>
                <w:rFonts w:ascii="Times New Roman" w:hAnsi="Times New Roman"/>
                <w:sz w:val="24"/>
                <w:szCs w:val="24"/>
                <w:vertAlign w:val="superscript"/>
              </w:rPr>
              <w:t>54.2</w:t>
            </w:r>
          </w:p>
        </w:tc>
        <w:tc>
          <w:tcPr>
            <w:tcW w:w="1267" w:type="dxa"/>
            <w:tcBorders>
              <w:top w:val="single" w:sz="4" w:space="0" w:color="auto"/>
              <w:left w:val="single" w:sz="4" w:space="0" w:color="auto"/>
              <w:bottom w:val="single" w:sz="4" w:space="0" w:color="auto"/>
              <w:right w:val="single" w:sz="4" w:space="0" w:color="auto"/>
            </w:tcBorders>
          </w:tcPr>
          <w:p w14:paraId="63604474" w14:textId="77777777" w:rsidR="00FA4787" w:rsidRPr="00104D63" w:rsidRDefault="00FA4787" w:rsidP="00183293">
            <w:pPr>
              <w:autoSpaceDE w:val="0"/>
              <w:autoSpaceDN w:val="0"/>
              <w:adjustRightInd w:val="0"/>
              <w:spacing w:after="0" w:line="240" w:lineRule="auto"/>
              <w:ind w:left="-567" w:right="-284" w:firstLine="709"/>
              <w:jc w:val="center"/>
              <w:rPr>
                <w:rFonts w:ascii="Times New Roman" w:hAnsi="Times New Roman"/>
                <w:sz w:val="24"/>
                <w:szCs w:val="24"/>
              </w:rPr>
            </w:pPr>
            <w:r w:rsidRPr="00104D63">
              <w:rPr>
                <w:rFonts w:ascii="Times New Roman" w:hAnsi="Times New Roman"/>
                <w:sz w:val="24"/>
                <w:szCs w:val="24"/>
              </w:rPr>
              <w:t>365</w:t>
            </w:r>
            <w:r w:rsidRPr="00104D63">
              <w:rPr>
                <w:rFonts w:ascii="Times New Roman" w:hAnsi="Times New Roman"/>
                <w:sz w:val="24"/>
                <w:szCs w:val="24"/>
                <w:vertAlign w:val="superscript"/>
              </w:rPr>
              <w:t>54.3</w:t>
            </w:r>
          </w:p>
        </w:tc>
        <w:tc>
          <w:tcPr>
            <w:tcW w:w="1248" w:type="dxa"/>
            <w:tcBorders>
              <w:top w:val="single" w:sz="4" w:space="0" w:color="auto"/>
              <w:left w:val="single" w:sz="4" w:space="0" w:color="auto"/>
              <w:bottom w:val="single" w:sz="4" w:space="0" w:color="auto"/>
              <w:right w:val="single" w:sz="4" w:space="0" w:color="auto"/>
            </w:tcBorders>
          </w:tcPr>
          <w:p w14:paraId="7F2F022F" w14:textId="77777777" w:rsidR="00FA4787" w:rsidRPr="00104D63" w:rsidRDefault="00FA4787" w:rsidP="00183293">
            <w:pPr>
              <w:autoSpaceDE w:val="0"/>
              <w:autoSpaceDN w:val="0"/>
              <w:adjustRightInd w:val="0"/>
              <w:spacing w:after="0" w:line="240" w:lineRule="auto"/>
              <w:ind w:left="-567" w:right="-284" w:firstLine="709"/>
              <w:jc w:val="center"/>
              <w:rPr>
                <w:rFonts w:ascii="Times New Roman" w:hAnsi="Times New Roman"/>
                <w:sz w:val="24"/>
                <w:szCs w:val="24"/>
              </w:rPr>
            </w:pPr>
            <w:r w:rsidRPr="00104D63">
              <w:rPr>
                <w:rFonts w:ascii="Times New Roman" w:hAnsi="Times New Roman"/>
                <w:sz w:val="24"/>
                <w:szCs w:val="24"/>
              </w:rPr>
              <w:t>365</w:t>
            </w:r>
            <w:r w:rsidRPr="00104D63">
              <w:rPr>
                <w:rFonts w:ascii="Times New Roman" w:hAnsi="Times New Roman"/>
                <w:sz w:val="24"/>
                <w:szCs w:val="24"/>
                <w:vertAlign w:val="superscript"/>
              </w:rPr>
              <w:t>54.3</w:t>
            </w:r>
          </w:p>
        </w:tc>
        <w:tc>
          <w:tcPr>
            <w:tcW w:w="1587" w:type="dxa"/>
            <w:tcBorders>
              <w:top w:val="single" w:sz="4" w:space="0" w:color="auto"/>
              <w:left w:val="single" w:sz="4" w:space="0" w:color="auto"/>
              <w:bottom w:val="single" w:sz="4" w:space="0" w:color="auto"/>
              <w:right w:val="single" w:sz="4" w:space="0" w:color="auto"/>
            </w:tcBorders>
          </w:tcPr>
          <w:p w14:paraId="4973C26E" w14:textId="77777777" w:rsidR="00FA4787" w:rsidRPr="00104D63" w:rsidRDefault="00FA4787" w:rsidP="00183293">
            <w:pPr>
              <w:autoSpaceDE w:val="0"/>
              <w:autoSpaceDN w:val="0"/>
              <w:adjustRightInd w:val="0"/>
              <w:spacing w:after="0" w:line="240" w:lineRule="auto"/>
              <w:ind w:left="-567" w:right="-284" w:firstLine="709"/>
              <w:jc w:val="center"/>
              <w:rPr>
                <w:rFonts w:ascii="Times New Roman" w:hAnsi="Times New Roman"/>
                <w:sz w:val="24"/>
                <w:szCs w:val="24"/>
                <w:vertAlign w:val="superscript"/>
              </w:rPr>
            </w:pPr>
            <w:r w:rsidRPr="00104D63">
              <w:rPr>
                <w:rFonts w:ascii="Times New Roman" w:hAnsi="Times New Roman"/>
                <w:sz w:val="24"/>
                <w:szCs w:val="24"/>
              </w:rPr>
              <w:t>365</w:t>
            </w:r>
            <w:r w:rsidRPr="00104D63">
              <w:rPr>
                <w:rFonts w:ascii="Times New Roman" w:hAnsi="Times New Roman"/>
                <w:sz w:val="24"/>
                <w:szCs w:val="24"/>
                <w:vertAlign w:val="superscript"/>
              </w:rPr>
              <w:t>54.3</w:t>
            </w:r>
          </w:p>
        </w:tc>
      </w:tr>
      <w:tr w:rsidR="00FA4787" w:rsidRPr="00104D63" w14:paraId="7D9FB936" w14:textId="77777777" w:rsidTr="00371C90">
        <w:tc>
          <w:tcPr>
            <w:tcW w:w="2659" w:type="dxa"/>
          </w:tcPr>
          <w:p w14:paraId="2EE804A6" w14:textId="77777777" w:rsidR="00FA4787" w:rsidRPr="00104D63" w:rsidRDefault="00FA4787"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Паразитологические</w:t>
            </w:r>
          </w:p>
        </w:tc>
        <w:tc>
          <w:tcPr>
            <w:tcW w:w="3533" w:type="dxa"/>
            <w:gridSpan w:val="3"/>
          </w:tcPr>
          <w:p w14:paraId="1607102D" w14:textId="77777777" w:rsidR="00FA4787" w:rsidRPr="00104D63" w:rsidRDefault="00FA4787"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не проводятся</w:t>
            </w:r>
          </w:p>
        </w:tc>
        <w:tc>
          <w:tcPr>
            <w:tcW w:w="1248" w:type="dxa"/>
            <w:tcBorders>
              <w:top w:val="single" w:sz="4" w:space="0" w:color="auto"/>
              <w:left w:val="single" w:sz="4" w:space="0" w:color="auto"/>
              <w:bottom w:val="single" w:sz="4" w:space="0" w:color="auto"/>
              <w:right w:val="single" w:sz="4" w:space="0" w:color="auto"/>
            </w:tcBorders>
          </w:tcPr>
          <w:p w14:paraId="280446D8" w14:textId="77777777" w:rsidR="00FA4787" w:rsidRPr="00104D63" w:rsidRDefault="00FA4787" w:rsidP="000339DF">
            <w:pPr>
              <w:autoSpaceDE w:val="0"/>
              <w:autoSpaceDN w:val="0"/>
              <w:adjustRightInd w:val="0"/>
              <w:spacing w:after="0" w:line="240" w:lineRule="auto"/>
              <w:ind w:left="-567" w:right="-284" w:firstLine="709"/>
              <w:jc w:val="center"/>
              <w:rPr>
                <w:rFonts w:ascii="Times New Roman" w:hAnsi="Times New Roman"/>
                <w:sz w:val="24"/>
                <w:szCs w:val="24"/>
                <w:lang w:val="en-US"/>
              </w:rPr>
            </w:pPr>
            <w:r w:rsidRPr="00104D63">
              <w:rPr>
                <w:rFonts w:ascii="Times New Roman" w:hAnsi="Times New Roman"/>
                <w:sz w:val="24"/>
                <w:szCs w:val="24"/>
              </w:rPr>
              <w:t>12</w:t>
            </w:r>
            <w:r w:rsidRPr="00104D63">
              <w:rPr>
                <w:rFonts w:ascii="Times New Roman" w:hAnsi="Times New Roman"/>
                <w:strike/>
                <w:sz w:val="24"/>
                <w:szCs w:val="24"/>
                <w:vertAlign w:val="superscript"/>
              </w:rPr>
              <w:t>54.4</w:t>
            </w:r>
            <w:r w:rsidR="000339DF" w:rsidRPr="00104D63">
              <w:rPr>
                <w:rFonts w:ascii="Times New Roman" w:hAnsi="Times New Roman"/>
                <w:strike/>
                <w:sz w:val="24"/>
                <w:szCs w:val="24"/>
                <w:vertAlign w:val="superscript"/>
                <w:lang w:val="en-US"/>
              </w:rPr>
              <w:t xml:space="preserve"> </w:t>
            </w:r>
            <w:r w:rsidR="000339DF" w:rsidRPr="00104D63">
              <w:rPr>
                <w:rFonts w:ascii="Times New Roman" w:hAnsi="Times New Roman"/>
                <w:sz w:val="24"/>
                <w:szCs w:val="24"/>
                <w:vertAlign w:val="superscript"/>
                <w:lang w:val="en-US"/>
              </w:rPr>
              <w:t>54.6</w:t>
            </w:r>
          </w:p>
        </w:tc>
        <w:tc>
          <w:tcPr>
            <w:tcW w:w="1587" w:type="dxa"/>
            <w:tcBorders>
              <w:top w:val="single" w:sz="4" w:space="0" w:color="auto"/>
              <w:left w:val="single" w:sz="4" w:space="0" w:color="auto"/>
              <w:bottom w:val="single" w:sz="4" w:space="0" w:color="auto"/>
              <w:right w:val="single" w:sz="4" w:space="0" w:color="auto"/>
            </w:tcBorders>
          </w:tcPr>
          <w:p w14:paraId="471EA4A9" w14:textId="77777777" w:rsidR="00FA4787" w:rsidRPr="00104D63" w:rsidRDefault="000339DF" w:rsidP="00183293">
            <w:pPr>
              <w:autoSpaceDE w:val="0"/>
              <w:autoSpaceDN w:val="0"/>
              <w:adjustRightInd w:val="0"/>
              <w:spacing w:after="0" w:line="240" w:lineRule="auto"/>
              <w:ind w:left="-567" w:right="-284" w:firstLine="709"/>
              <w:jc w:val="center"/>
              <w:rPr>
                <w:rFonts w:ascii="Times New Roman" w:hAnsi="Times New Roman"/>
                <w:sz w:val="24"/>
                <w:szCs w:val="24"/>
              </w:rPr>
            </w:pPr>
            <w:r w:rsidRPr="00104D63">
              <w:rPr>
                <w:rFonts w:ascii="Times New Roman" w:hAnsi="Times New Roman"/>
                <w:sz w:val="24"/>
                <w:szCs w:val="24"/>
              </w:rPr>
              <w:t>12</w:t>
            </w:r>
            <w:r w:rsidRPr="00104D63">
              <w:rPr>
                <w:rFonts w:ascii="Times New Roman" w:hAnsi="Times New Roman"/>
                <w:strike/>
                <w:sz w:val="24"/>
                <w:szCs w:val="24"/>
                <w:vertAlign w:val="superscript"/>
              </w:rPr>
              <w:t>54.4</w:t>
            </w:r>
            <w:r w:rsidRPr="00104D63">
              <w:rPr>
                <w:rFonts w:ascii="Times New Roman" w:hAnsi="Times New Roman"/>
                <w:strike/>
                <w:sz w:val="24"/>
                <w:szCs w:val="24"/>
                <w:vertAlign w:val="superscript"/>
                <w:lang w:val="en-US"/>
              </w:rPr>
              <w:t xml:space="preserve"> </w:t>
            </w:r>
            <w:r w:rsidRPr="00104D63">
              <w:rPr>
                <w:rFonts w:ascii="Times New Roman" w:hAnsi="Times New Roman"/>
                <w:sz w:val="24"/>
                <w:szCs w:val="24"/>
                <w:vertAlign w:val="superscript"/>
                <w:lang w:val="en-US"/>
              </w:rPr>
              <w:t>54.6</w:t>
            </w:r>
          </w:p>
        </w:tc>
      </w:tr>
      <w:tr w:rsidR="00FA4787" w:rsidRPr="00104D63" w14:paraId="1E265ED5" w14:textId="77777777" w:rsidTr="00371C90">
        <w:tc>
          <w:tcPr>
            <w:tcW w:w="2659" w:type="dxa"/>
          </w:tcPr>
          <w:p w14:paraId="73915A4E" w14:textId="77777777" w:rsidR="00FA4787" w:rsidRPr="00104D63" w:rsidRDefault="00FA4787"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Органолептические</w:t>
            </w:r>
          </w:p>
        </w:tc>
        <w:tc>
          <w:tcPr>
            <w:tcW w:w="1133" w:type="dxa"/>
            <w:tcBorders>
              <w:top w:val="single" w:sz="4" w:space="0" w:color="auto"/>
              <w:left w:val="single" w:sz="4" w:space="0" w:color="auto"/>
              <w:bottom w:val="single" w:sz="4" w:space="0" w:color="auto"/>
              <w:right w:val="single" w:sz="4" w:space="0" w:color="auto"/>
            </w:tcBorders>
          </w:tcPr>
          <w:p w14:paraId="2A424EC2" w14:textId="77777777" w:rsidR="00FA4787" w:rsidRPr="00104D63" w:rsidRDefault="00FA4787" w:rsidP="00183293">
            <w:pPr>
              <w:autoSpaceDE w:val="0"/>
              <w:autoSpaceDN w:val="0"/>
              <w:adjustRightInd w:val="0"/>
              <w:spacing w:after="0" w:line="240" w:lineRule="auto"/>
              <w:ind w:left="-567" w:right="-284" w:firstLine="709"/>
              <w:jc w:val="center"/>
              <w:rPr>
                <w:rFonts w:ascii="Times New Roman" w:hAnsi="Times New Roman"/>
                <w:sz w:val="24"/>
                <w:szCs w:val="24"/>
              </w:rPr>
            </w:pPr>
            <w:r w:rsidRPr="00104D63">
              <w:rPr>
                <w:rFonts w:ascii="Times New Roman" w:hAnsi="Times New Roman"/>
                <w:sz w:val="24"/>
                <w:szCs w:val="24"/>
              </w:rPr>
              <w:t>50</w:t>
            </w:r>
            <w:r w:rsidRPr="00104D63">
              <w:rPr>
                <w:rFonts w:ascii="Times New Roman" w:hAnsi="Times New Roman"/>
                <w:sz w:val="24"/>
                <w:szCs w:val="24"/>
                <w:vertAlign w:val="superscript"/>
              </w:rPr>
              <w:t>54.1</w:t>
            </w:r>
          </w:p>
        </w:tc>
        <w:tc>
          <w:tcPr>
            <w:tcW w:w="1133" w:type="dxa"/>
            <w:tcBorders>
              <w:top w:val="single" w:sz="4" w:space="0" w:color="auto"/>
              <w:left w:val="single" w:sz="4" w:space="0" w:color="auto"/>
              <w:bottom w:val="single" w:sz="4" w:space="0" w:color="auto"/>
              <w:right w:val="single" w:sz="4" w:space="0" w:color="auto"/>
            </w:tcBorders>
          </w:tcPr>
          <w:p w14:paraId="4CD43C05" w14:textId="77777777" w:rsidR="00FA4787" w:rsidRPr="00104D63" w:rsidRDefault="00FA4787" w:rsidP="00183293">
            <w:pPr>
              <w:autoSpaceDE w:val="0"/>
              <w:autoSpaceDN w:val="0"/>
              <w:adjustRightInd w:val="0"/>
              <w:spacing w:after="0" w:line="240" w:lineRule="auto"/>
              <w:ind w:left="-567" w:right="-284" w:firstLine="709"/>
              <w:jc w:val="center"/>
              <w:rPr>
                <w:rFonts w:ascii="Times New Roman" w:hAnsi="Times New Roman"/>
                <w:sz w:val="24"/>
                <w:szCs w:val="24"/>
              </w:rPr>
            </w:pPr>
            <w:r w:rsidRPr="00104D63">
              <w:rPr>
                <w:rFonts w:ascii="Times New Roman" w:hAnsi="Times New Roman"/>
                <w:sz w:val="24"/>
                <w:szCs w:val="24"/>
              </w:rPr>
              <w:t>150</w:t>
            </w:r>
            <w:r w:rsidRPr="00104D63">
              <w:rPr>
                <w:rFonts w:ascii="Times New Roman" w:hAnsi="Times New Roman"/>
                <w:sz w:val="24"/>
                <w:szCs w:val="24"/>
                <w:vertAlign w:val="superscript"/>
              </w:rPr>
              <w:t>54.2</w:t>
            </w:r>
          </w:p>
        </w:tc>
        <w:tc>
          <w:tcPr>
            <w:tcW w:w="1267" w:type="dxa"/>
            <w:tcBorders>
              <w:top w:val="single" w:sz="4" w:space="0" w:color="auto"/>
              <w:left w:val="single" w:sz="4" w:space="0" w:color="auto"/>
              <w:bottom w:val="single" w:sz="4" w:space="0" w:color="auto"/>
              <w:right w:val="single" w:sz="4" w:space="0" w:color="auto"/>
            </w:tcBorders>
          </w:tcPr>
          <w:p w14:paraId="050F79F7" w14:textId="77777777" w:rsidR="00FA4787" w:rsidRPr="00104D63" w:rsidRDefault="00FA4787" w:rsidP="00183293">
            <w:pPr>
              <w:autoSpaceDE w:val="0"/>
              <w:autoSpaceDN w:val="0"/>
              <w:adjustRightInd w:val="0"/>
              <w:spacing w:after="0" w:line="240" w:lineRule="auto"/>
              <w:ind w:left="-567" w:right="-284" w:firstLine="709"/>
              <w:jc w:val="center"/>
              <w:rPr>
                <w:rFonts w:ascii="Times New Roman" w:hAnsi="Times New Roman"/>
                <w:sz w:val="24"/>
                <w:szCs w:val="24"/>
              </w:rPr>
            </w:pPr>
            <w:r w:rsidRPr="00104D63">
              <w:rPr>
                <w:rFonts w:ascii="Times New Roman" w:hAnsi="Times New Roman"/>
                <w:sz w:val="24"/>
                <w:szCs w:val="24"/>
              </w:rPr>
              <w:t>365</w:t>
            </w:r>
            <w:r w:rsidRPr="00104D63">
              <w:rPr>
                <w:rFonts w:ascii="Times New Roman" w:hAnsi="Times New Roman"/>
                <w:sz w:val="24"/>
                <w:szCs w:val="24"/>
                <w:vertAlign w:val="superscript"/>
              </w:rPr>
              <w:t>54.3</w:t>
            </w:r>
          </w:p>
        </w:tc>
        <w:tc>
          <w:tcPr>
            <w:tcW w:w="1248" w:type="dxa"/>
            <w:tcBorders>
              <w:top w:val="single" w:sz="4" w:space="0" w:color="auto"/>
              <w:left w:val="single" w:sz="4" w:space="0" w:color="auto"/>
              <w:bottom w:val="single" w:sz="4" w:space="0" w:color="auto"/>
              <w:right w:val="single" w:sz="4" w:space="0" w:color="auto"/>
            </w:tcBorders>
          </w:tcPr>
          <w:p w14:paraId="3DC6ACA8" w14:textId="77777777" w:rsidR="00FA4787" w:rsidRPr="00104D63" w:rsidRDefault="00FA4787" w:rsidP="00183293">
            <w:pPr>
              <w:autoSpaceDE w:val="0"/>
              <w:autoSpaceDN w:val="0"/>
              <w:adjustRightInd w:val="0"/>
              <w:spacing w:after="0" w:line="240" w:lineRule="auto"/>
              <w:ind w:left="-567" w:right="-284" w:firstLine="709"/>
              <w:jc w:val="center"/>
              <w:rPr>
                <w:rFonts w:ascii="Times New Roman" w:hAnsi="Times New Roman"/>
                <w:sz w:val="24"/>
                <w:szCs w:val="24"/>
              </w:rPr>
            </w:pPr>
            <w:r w:rsidRPr="00104D63">
              <w:rPr>
                <w:rFonts w:ascii="Times New Roman" w:hAnsi="Times New Roman"/>
                <w:sz w:val="24"/>
                <w:szCs w:val="24"/>
              </w:rPr>
              <w:t>365</w:t>
            </w:r>
            <w:r w:rsidRPr="00104D63">
              <w:rPr>
                <w:rFonts w:ascii="Times New Roman" w:hAnsi="Times New Roman"/>
                <w:sz w:val="24"/>
                <w:szCs w:val="24"/>
                <w:vertAlign w:val="superscript"/>
              </w:rPr>
              <w:t>54.3</w:t>
            </w:r>
          </w:p>
        </w:tc>
        <w:tc>
          <w:tcPr>
            <w:tcW w:w="1587" w:type="dxa"/>
            <w:tcBorders>
              <w:top w:val="single" w:sz="4" w:space="0" w:color="auto"/>
              <w:left w:val="single" w:sz="4" w:space="0" w:color="auto"/>
              <w:bottom w:val="single" w:sz="4" w:space="0" w:color="auto"/>
              <w:right w:val="single" w:sz="4" w:space="0" w:color="auto"/>
            </w:tcBorders>
          </w:tcPr>
          <w:p w14:paraId="09DA7E27" w14:textId="77777777" w:rsidR="00FA4787" w:rsidRPr="00104D63" w:rsidRDefault="00FA4787" w:rsidP="00183293">
            <w:pPr>
              <w:autoSpaceDE w:val="0"/>
              <w:autoSpaceDN w:val="0"/>
              <w:adjustRightInd w:val="0"/>
              <w:spacing w:after="0" w:line="240" w:lineRule="auto"/>
              <w:ind w:left="-567" w:right="-284" w:firstLine="709"/>
              <w:jc w:val="center"/>
              <w:rPr>
                <w:rFonts w:ascii="Times New Roman" w:hAnsi="Times New Roman"/>
                <w:sz w:val="24"/>
                <w:szCs w:val="24"/>
              </w:rPr>
            </w:pPr>
            <w:r w:rsidRPr="00104D63">
              <w:rPr>
                <w:rFonts w:ascii="Times New Roman" w:hAnsi="Times New Roman"/>
                <w:sz w:val="24"/>
                <w:szCs w:val="24"/>
              </w:rPr>
              <w:t>365</w:t>
            </w:r>
            <w:r w:rsidRPr="00104D63">
              <w:rPr>
                <w:rFonts w:ascii="Times New Roman" w:hAnsi="Times New Roman"/>
                <w:sz w:val="24"/>
                <w:szCs w:val="24"/>
                <w:vertAlign w:val="superscript"/>
              </w:rPr>
              <w:t>54.3</w:t>
            </w:r>
          </w:p>
        </w:tc>
      </w:tr>
      <w:tr w:rsidR="00FA4787" w:rsidRPr="00104D63" w14:paraId="008DAD69" w14:textId="77777777" w:rsidTr="00371C90">
        <w:tc>
          <w:tcPr>
            <w:tcW w:w="2659" w:type="dxa"/>
          </w:tcPr>
          <w:p w14:paraId="4110E1DA" w14:textId="77777777" w:rsidR="00FA4787" w:rsidRPr="00104D63" w:rsidRDefault="00FA4787"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Обобщенные показатели</w:t>
            </w:r>
          </w:p>
        </w:tc>
        <w:tc>
          <w:tcPr>
            <w:tcW w:w="1133" w:type="dxa"/>
            <w:tcBorders>
              <w:top w:val="single" w:sz="4" w:space="0" w:color="auto"/>
              <w:left w:val="single" w:sz="4" w:space="0" w:color="auto"/>
              <w:bottom w:val="single" w:sz="4" w:space="0" w:color="auto"/>
              <w:right w:val="single" w:sz="4" w:space="0" w:color="auto"/>
            </w:tcBorders>
          </w:tcPr>
          <w:p w14:paraId="3FB5452F" w14:textId="77777777" w:rsidR="00FA4787" w:rsidRPr="00104D63" w:rsidRDefault="00FA4787" w:rsidP="00183293">
            <w:pPr>
              <w:autoSpaceDE w:val="0"/>
              <w:autoSpaceDN w:val="0"/>
              <w:adjustRightInd w:val="0"/>
              <w:spacing w:after="0" w:line="240" w:lineRule="auto"/>
              <w:ind w:left="-567" w:right="-284" w:firstLine="709"/>
              <w:jc w:val="center"/>
              <w:rPr>
                <w:rFonts w:ascii="Times New Roman" w:hAnsi="Times New Roman"/>
                <w:sz w:val="24"/>
                <w:szCs w:val="24"/>
              </w:rPr>
            </w:pPr>
            <w:r w:rsidRPr="00104D63">
              <w:rPr>
                <w:rFonts w:ascii="Times New Roman" w:hAnsi="Times New Roman"/>
                <w:sz w:val="24"/>
                <w:szCs w:val="24"/>
              </w:rPr>
              <w:t>4</w:t>
            </w:r>
            <w:r w:rsidRPr="00104D63">
              <w:rPr>
                <w:rFonts w:ascii="Times New Roman" w:hAnsi="Times New Roman"/>
                <w:sz w:val="24"/>
                <w:szCs w:val="24"/>
                <w:vertAlign w:val="superscript"/>
              </w:rPr>
              <w:t>54.4</w:t>
            </w:r>
          </w:p>
        </w:tc>
        <w:tc>
          <w:tcPr>
            <w:tcW w:w="1133" w:type="dxa"/>
            <w:tcBorders>
              <w:top w:val="single" w:sz="4" w:space="0" w:color="auto"/>
              <w:left w:val="single" w:sz="4" w:space="0" w:color="auto"/>
              <w:bottom w:val="single" w:sz="4" w:space="0" w:color="auto"/>
              <w:right w:val="single" w:sz="4" w:space="0" w:color="auto"/>
            </w:tcBorders>
          </w:tcPr>
          <w:p w14:paraId="282BDF83" w14:textId="77777777" w:rsidR="00FA4787" w:rsidRPr="00104D63" w:rsidRDefault="00FA4787" w:rsidP="00183293">
            <w:pPr>
              <w:autoSpaceDE w:val="0"/>
              <w:autoSpaceDN w:val="0"/>
              <w:adjustRightInd w:val="0"/>
              <w:spacing w:after="0" w:line="240" w:lineRule="auto"/>
              <w:ind w:left="-567" w:right="-284" w:firstLine="709"/>
              <w:jc w:val="center"/>
              <w:rPr>
                <w:rFonts w:ascii="Times New Roman" w:hAnsi="Times New Roman"/>
                <w:sz w:val="24"/>
                <w:szCs w:val="24"/>
              </w:rPr>
            </w:pPr>
            <w:r w:rsidRPr="00104D63">
              <w:rPr>
                <w:rFonts w:ascii="Times New Roman" w:hAnsi="Times New Roman"/>
                <w:sz w:val="24"/>
                <w:szCs w:val="24"/>
              </w:rPr>
              <w:t>6</w:t>
            </w:r>
            <w:r w:rsidRPr="00104D63">
              <w:rPr>
                <w:rFonts w:ascii="Times New Roman" w:hAnsi="Times New Roman"/>
                <w:sz w:val="24"/>
                <w:szCs w:val="24"/>
                <w:vertAlign w:val="superscript"/>
              </w:rPr>
              <w:t>54.5</w:t>
            </w:r>
          </w:p>
        </w:tc>
        <w:tc>
          <w:tcPr>
            <w:tcW w:w="1267" w:type="dxa"/>
            <w:tcBorders>
              <w:top w:val="single" w:sz="4" w:space="0" w:color="auto"/>
              <w:left w:val="single" w:sz="4" w:space="0" w:color="auto"/>
              <w:bottom w:val="single" w:sz="4" w:space="0" w:color="auto"/>
              <w:right w:val="single" w:sz="4" w:space="0" w:color="auto"/>
            </w:tcBorders>
          </w:tcPr>
          <w:p w14:paraId="362A6A59" w14:textId="77777777" w:rsidR="00FA4787" w:rsidRPr="00104D63" w:rsidRDefault="00FA4787" w:rsidP="00183293">
            <w:pPr>
              <w:autoSpaceDE w:val="0"/>
              <w:autoSpaceDN w:val="0"/>
              <w:adjustRightInd w:val="0"/>
              <w:spacing w:after="0" w:line="240" w:lineRule="auto"/>
              <w:ind w:left="-567" w:right="-284" w:firstLine="709"/>
              <w:jc w:val="center"/>
              <w:rPr>
                <w:rFonts w:ascii="Times New Roman" w:hAnsi="Times New Roman"/>
                <w:sz w:val="24"/>
                <w:szCs w:val="24"/>
              </w:rPr>
            </w:pPr>
            <w:r w:rsidRPr="00104D63">
              <w:rPr>
                <w:rFonts w:ascii="Times New Roman" w:hAnsi="Times New Roman"/>
                <w:sz w:val="24"/>
                <w:szCs w:val="24"/>
              </w:rPr>
              <w:t>12</w:t>
            </w:r>
            <w:r w:rsidRPr="00104D63">
              <w:rPr>
                <w:rFonts w:ascii="Times New Roman" w:hAnsi="Times New Roman"/>
                <w:sz w:val="24"/>
                <w:szCs w:val="24"/>
                <w:vertAlign w:val="superscript"/>
              </w:rPr>
              <w:t>54.6</w:t>
            </w:r>
          </w:p>
        </w:tc>
        <w:tc>
          <w:tcPr>
            <w:tcW w:w="1248" w:type="dxa"/>
            <w:tcBorders>
              <w:top w:val="single" w:sz="4" w:space="0" w:color="auto"/>
              <w:left w:val="single" w:sz="4" w:space="0" w:color="auto"/>
              <w:bottom w:val="single" w:sz="4" w:space="0" w:color="auto"/>
              <w:right w:val="single" w:sz="4" w:space="0" w:color="auto"/>
            </w:tcBorders>
          </w:tcPr>
          <w:p w14:paraId="143EB64C" w14:textId="77777777" w:rsidR="00FA4787" w:rsidRPr="00104D63" w:rsidRDefault="00FA4787" w:rsidP="00183293">
            <w:pPr>
              <w:autoSpaceDE w:val="0"/>
              <w:autoSpaceDN w:val="0"/>
              <w:adjustRightInd w:val="0"/>
              <w:spacing w:after="0" w:line="240" w:lineRule="auto"/>
              <w:ind w:left="-567" w:right="-284" w:firstLine="709"/>
              <w:jc w:val="center"/>
              <w:rPr>
                <w:rFonts w:ascii="Times New Roman" w:hAnsi="Times New Roman"/>
                <w:sz w:val="24"/>
                <w:szCs w:val="24"/>
              </w:rPr>
            </w:pPr>
            <w:r w:rsidRPr="00104D63">
              <w:rPr>
                <w:rFonts w:ascii="Times New Roman" w:hAnsi="Times New Roman"/>
                <w:sz w:val="24"/>
                <w:szCs w:val="24"/>
              </w:rPr>
              <w:t>12</w:t>
            </w:r>
            <w:r w:rsidRPr="00104D63">
              <w:rPr>
                <w:rFonts w:ascii="Times New Roman" w:hAnsi="Times New Roman"/>
                <w:sz w:val="24"/>
                <w:szCs w:val="24"/>
                <w:vertAlign w:val="superscript"/>
              </w:rPr>
              <w:t>54.6</w:t>
            </w:r>
          </w:p>
        </w:tc>
        <w:tc>
          <w:tcPr>
            <w:tcW w:w="1587" w:type="dxa"/>
            <w:tcBorders>
              <w:top w:val="single" w:sz="4" w:space="0" w:color="auto"/>
              <w:left w:val="single" w:sz="4" w:space="0" w:color="auto"/>
              <w:bottom w:val="single" w:sz="4" w:space="0" w:color="auto"/>
              <w:right w:val="single" w:sz="4" w:space="0" w:color="auto"/>
            </w:tcBorders>
          </w:tcPr>
          <w:p w14:paraId="44E42C8B" w14:textId="77777777" w:rsidR="00FA4787" w:rsidRPr="00104D63" w:rsidRDefault="00FA4787" w:rsidP="00183293">
            <w:pPr>
              <w:autoSpaceDE w:val="0"/>
              <w:autoSpaceDN w:val="0"/>
              <w:adjustRightInd w:val="0"/>
              <w:spacing w:after="0" w:line="240" w:lineRule="auto"/>
              <w:ind w:left="-567" w:right="-284" w:firstLine="709"/>
              <w:jc w:val="center"/>
              <w:rPr>
                <w:rFonts w:ascii="Times New Roman" w:hAnsi="Times New Roman"/>
                <w:sz w:val="24"/>
                <w:szCs w:val="24"/>
              </w:rPr>
            </w:pPr>
            <w:r w:rsidRPr="00104D63">
              <w:rPr>
                <w:rFonts w:ascii="Times New Roman" w:hAnsi="Times New Roman"/>
                <w:sz w:val="24"/>
                <w:szCs w:val="24"/>
              </w:rPr>
              <w:t>24</w:t>
            </w:r>
            <w:r w:rsidRPr="00104D63">
              <w:rPr>
                <w:rFonts w:ascii="Times New Roman" w:hAnsi="Times New Roman"/>
                <w:sz w:val="24"/>
                <w:szCs w:val="24"/>
                <w:vertAlign w:val="superscript"/>
              </w:rPr>
              <w:t>54.7</w:t>
            </w:r>
          </w:p>
        </w:tc>
      </w:tr>
      <w:tr w:rsidR="00FA4787" w:rsidRPr="00104D63" w14:paraId="780983A7" w14:textId="77777777" w:rsidTr="00371C90">
        <w:tc>
          <w:tcPr>
            <w:tcW w:w="2659" w:type="dxa"/>
          </w:tcPr>
          <w:p w14:paraId="5642519C" w14:textId="77777777" w:rsidR="00FA4787" w:rsidRPr="00104D63" w:rsidRDefault="00FA4787"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Неорганические и органические вещества</w:t>
            </w:r>
          </w:p>
        </w:tc>
        <w:tc>
          <w:tcPr>
            <w:tcW w:w="1133" w:type="dxa"/>
            <w:tcBorders>
              <w:top w:val="single" w:sz="4" w:space="0" w:color="auto"/>
              <w:left w:val="single" w:sz="4" w:space="0" w:color="auto"/>
              <w:bottom w:val="single" w:sz="4" w:space="0" w:color="auto"/>
              <w:right w:val="single" w:sz="4" w:space="0" w:color="auto"/>
            </w:tcBorders>
          </w:tcPr>
          <w:p w14:paraId="4941BDEA" w14:textId="77777777" w:rsidR="00FA4787" w:rsidRPr="00104D63" w:rsidRDefault="00FA4787" w:rsidP="00183293">
            <w:pPr>
              <w:autoSpaceDE w:val="0"/>
              <w:autoSpaceDN w:val="0"/>
              <w:adjustRightInd w:val="0"/>
              <w:spacing w:after="0" w:line="240" w:lineRule="auto"/>
              <w:ind w:left="-567" w:right="-284" w:firstLine="709"/>
              <w:jc w:val="center"/>
              <w:rPr>
                <w:rFonts w:ascii="Times New Roman" w:hAnsi="Times New Roman"/>
                <w:sz w:val="24"/>
                <w:szCs w:val="24"/>
              </w:rPr>
            </w:pPr>
            <w:r w:rsidRPr="00104D63">
              <w:rPr>
                <w:rFonts w:ascii="Times New Roman" w:hAnsi="Times New Roman"/>
                <w:sz w:val="24"/>
                <w:szCs w:val="24"/>
              </w:rPr>
              <w:t>1</w:t>
            </w:r>
          </w:p>
        </w:tc>
        <w:tc>
          <w:tcPr>
            <w:tcW w:w="1133" w:type="dxa"/>
            <w:tcBorders>
              <w:top w:val="single" w:sz="4" w:space="0" w:color="auto"/>
              <w:left w:val="single" w:sz="4" w:space="0" w:color="auto"/>
              <w:bottom w:val="single" w:sz="4" w:space="0" w:color="auto"/>
              <w:right w:val="single" w:sz="4" w:space="0" w:color="auto"/>
            </w:tcBorders>
          </w:tcPr>
          <w:p w14:paraId="7A1FA30E" w14:textId="77777777" w:rsidR="00FA4787" w:rsidRPr="00104D63" w:rsidRDefault="00FA4787" w:rsidP="00183293">
            <w:pPr>
              <w:autoSpaceDE w:val="0"/>
              <w:autoSpaceDN w:val="0"/>
              <w:adjustRightInd w:val="0"/>
              <w:spacing w:after="0" w:line="240" w:lineRule="auto"/>
              <w:ind w:left="-567" w:right="-284" w:firstLine="709"/>
              <w:jc w:val="center"/>
              <w:rPr>
                <w:rFonts w:ascii="Times New Roman" w:hAnsi="Times New Roman"/>
                <w:sz w:val="24"/>
                <w:szCs w:val="24"/>
              </w:rPr>
            </w:pPr>
            <w:r w:rsidRPr="00104D63">
              <w:rPr>
                <w:rFonts w:ascii="Times New Roman" w:hAnsi="Times New Roman"/>
                <w:sz w:val="24"/>
                <w:szCs w:val="24"/>
              </w:rPr>
              <w:t>1</w:t>
            </w:r>
          </w:p>
        </w:tc>
        <w:tc>
          <w:tcPr>
            <w:tcW w:w="1267" w:type="dxa"/>
            <w:tcBorders>
              <w:top w:val="single" w:sz="4" w:space="0" w:color="auto"/>
              <w:left w:val="single" w:sz="4" w:space="0" w:color="auto"/>
              <w:bottom w:val="single" w:sz="4" w:space="0" w:color="auto"/>
              <w:right w:val="single" w:sz="4" w:space="0" w:color="auto"/>
            </w:tcBorders>
          </w:tcPr>
          <w:p w14:paraId="2ABF4341" w14:textId="77777777" w:rsidR="00FA4787" w:rsidRPr="00104D63" w:rsidRDefault="00FA4787" w:rsidP="00183293">
            <w:pPr>
              <w:autoSpaceDE w:val="0"/>
              <w:autoSpaceDN w:val="0"/>
              <w:adjustRightInd w:val="0"/>
              <w:spacing w:after="0" w:line="240" w:lineRule="auto"/>
              <w:ind w:left="-567" w:right="-284" w:firstLine="709"/>
              <w:jc w:val="center"/>
              <w:rPr>
                <w:rFonts w:ascii="Times New Roman" w:hAnsi="Times New Roman"/>
                <w:sz w:val="24"/>
                <w:szCs w:val="24"/>
              </w:rPr>
            </w:pPr>
            <w:r w:rsidRPr="00104D63">
              <w:rPr>
                <w:rFonts w:ascii="Times New Roman" w:hAnsi="Times New Roman"/>
                <w:sz w:val="24"/>
                <w:szCs w:val="24"/>
              </w:rPr>
              <w:t>1</w:t>
            </w:r>
          </w:p>
        </w:tc>
        <w:tc>
          <w:tcPr>
            <w:tcW w:w="1248" w:type="dxa"/>
            <w:tcBorders>
              <w:top w:val="single" w:sz="4" w:space="0" w:color="auto"/>
              <w:left w:val="single" w:sz="4" w:space="0" w:color="auto"/>
              <w:bottom w:val="single" w:sz="4" w:space="0" w:color="auto"/>
              <w:right w:val="single" w:sz="4" w:space="0" w:color="auto"/>
            </w:tcBorders>
          </w:tcPr>
          <w:p w14:paraId="0683CF23" w14:textId="77777777" w:rsidR="00FA4787" w:rsidRPr="00104D63" w:rsidRDefault="00FA4787" w:rsidP="00183293">
            <w:pPr>
              <w:autoSpaceDE w:val="0"/>
              <w:autoSpaceDN w:val="0"/>
              <w:adjustRightInd w:val="0"/>
              <w:spacing w:after="0" w:line="240" w:lineRule="auto"/>
              <w:ind w:left="-567" w:right="-284" w:firstLine="709"/>
              <w:jc w:val="center"/>
              <w:rPr>
                <w:rFonts w:ascii="Times New Roman" w:hAnsi="Times New Roman"/>
                <w:sz w:val="24"/>
                <w:szCs w:val="24"/>
              </w:rPr>
            </w:pPr>
            <w:r w:rsidRPr="00104D63">
              <w:rPr>
                <w:rFonts w:ascii="Times New Roman" w:hAnsi="Times New Roman"/>
                <w:sz w:val="24"/>
                <w:szCs w:val="24"/>
              </w:rPr>
              <w:t>4</w:t>
            </w:r>
            <w:r w:rsidRPr="00104D63">
              <w:rPr>
                <w:rFonts w:ascii="Times New Roman" w:hAnsi="Times New Roman"/>
                <w:sz w:val="24"/>
                <w:szCs w:val="24"/>
                <w:vertAlign w:val="superscript"/>
              </w:rPr>
              <w:t>54.4</w:t>
            </w:r>
          </w:p>
        </w:tc>
        <w:tc>
          <w:tcPr>
            <w:tcW w:w="1587" w:type="dxa"/>
            <w:tcBorders>
              <w:top w:val="single" w:sz="4" w:space="0" w:color="auto"/>
              <w:left w:val="single" w:sz="4" w:space="0" w:color="auto"/>
              <w:bottom w:val="single" w:sz="4" w:space="0" w:color="auto"/>
              <w:right w:val="single" w:sz="4" w:space="0" w:color="auto"/>
            </w:tcBorders>
          </w:tcPr>
          <w:p w14:paraId="09AE1FE0" w14:textId="77777777" w:rsidR="00FA4787" w:rsidRPr="00104D63" w:rsidRDefault="00FA4787" w:rsidP="00183293">
            <w:pPr>
              <w:autoSpaceDE w:val="0"/>
              <w:autoSpaceDN w:val="0"/>
              <w:adjustRightInd w:val="0"/>
              <w:spacing w:after="0" w:line="240" w:lineRule="auto"/>
              <w:ind w:left="-567" w:right="-284" w:firstLine="709"/>
              <w:jc w:val="center"/>
              <w:rPr>
                <w:rFonts w:ascii="Times New Roman" w:hAnsi="Times New Roman"/>
                <w:sz w:val="24"/>
                <w:szCs w:val="24"/>
              </w:rPr>
            </w:pPr>
            <w:r w:rsidRPr="00104D63">
              <w:rPr>
                <w:rFonts w:ascii="Times New Roman" w:hAnsi="Times New Roman"/>
                <w:sz w:val="24"/>
                <w:szCs w:val="24"/>
              </w:rPr>
              <w:t>12</w:t>
            </w:r>
            <w:r w:rsidRPr="00104D63">
              <w:rPr>
                <w:rFonts w:ascii="Times New Roman" w:hAnsi="Times New Roman"/>
                <w:sz w:val="24"/>
                <w:szCs w:val="24"/>
                <w:vertAlign w:val="superscript"/>
              </w:rPr>
              <w:t>54.6</w:t>
            </w:r>
          </w:p>
        </w:tc>
      </w:tr>
      <w:tr w:rsidR="00CB1C19" w:rsidRPr="00104D63" w14:paraId="1881673F" w14:textId="77777777">
        <w:tc>
          <w:tcPr>
            <w:tcW w:w="2659" w:type="dxa"/>
          </w:tcPr>
          <w:p w14:paraId="200C8F1D"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Показатели, связанные с технологией водоподготовки</w:t>
            </w:r>
          </w:p>
        </w:tc>
        <w:tc>
          <w:tcPr>
            <w:tcW w:w="6368" w:type="dxa"/>
            <w:gridSpan w:val="5"/>
          </w:tcPr>
          <w:p w14:paraId="1CDAFF50"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Остаточный хлор, остаточный озон - не реже одного раза в час, остальные регенты - не реже одного раза в смену</w:t>
            </w:r>
          </w:p>
        </w:tc>
      </w:tr>
      <w:tr w:rsidR="00CB1C19" w:rsidRPr="00104D63" w14:paraId="416E4481" w14:textId="77777777">
        <w:tc>
          <w:tcPr>
            <w:tcW w:w="2659" w:type="dxa"/>
          </w:tcPr>
          <w:p w14:paraId="3762A4CB"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Радиологические</w:t>
            </w:r>
          </w:p>
        </w:tc>
        <w:tc>
          <w:tcPr>
            <w:tcW w:w="1133" w:type="dxa"/>
          </w:tcPr>
          <w:p w14:paraId="5E58CF78"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1</w:t>
            </w:r>
          </w:p>
        </w:tc>
        <w:tc>
          <w:tcPr>
            <w:tcW w:w="1133" w:type="dxa"/>
          </w:tcPr>
          <w:p w14:paraId="101C12A0"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1</w:t>
            </w:r>
          </w:p>
        </w:tc>
        <w:tc>
          <w:tcPr>
            <w:tcW w:w="1267" w:type="dxa"/>
          </w:tcPr>
          <w:p w14:paraId="20034A69"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1</w:t>
            </w:r>
          </w:p>
        </w:tc>
        <w:tc>
          <w:tcPr>
            <w:tcW w:w="1248" w:type="dxa"/>
          </w:tcPr>
          <w:p w14:paraId="394A6028"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1</w:t>
            </w:r>
          </w:p>
        </w:tc>
        <w:tc>
          <w:tcPr>
            <w:tcW w:w="1587" w:type="dxa"/>
          </w:tcPr>
          <w:p w14:paraId="7557B957"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1</w:t>
            </w:r>
          </w:p>
        </w:tc>
      </w:tr>
    </w:tbl>
    <w:p w14:paraId="3E46D31E"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p w14:paraId="3E1DFFF6" w14:textId="77777777" w:rsidR="00E72134" w:rsidRPr="00104D63" w:rsidRDefault="00E72134" w:rsidP="00183293">
      <w:pPr>
        <w:pStyle w:val="ConsPlusNormal"/>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vertAlign w:val="superscript"/>
        </w:rPr>
        <w:t>54.1</w:t>
      </w:r>
      <w:r w:rsidRPr="00104D63">
        <w:rPr>
          <w:rFonts w:ascii="Times New Roman" w:hAnsi="Times New Roman" w:cs="Times New Roman"/>
          <w:sz w:val="24"/>
          <w:szCs w:val="24"/>
        </w:rPr>
        <w:t xml:space="preserve"> – отбор проб воды еженедельно;</w:t>
      </w:r>
    </w:p>
    <w:p w14:paraId="1FF166F2" w14:textId="77777777" w:rsidR="00E72134" w:rsidRPr="00104D63" w:rsidRDefault="00E72134" w:rsidP="00183293">
      <w:pPr>
        <w:pStyle w:val="ConsPlusNormal"/>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vertAlign w:val="superscript"/>
        </w:rPr>
        <w:t>54.2</w:t>
      </w:r>
      <w:r w:rsidRPr="00104D63">
        <w:rPr>
          <w:rFonts w:ascii="Times New Roman" w:hAnsi="Times New Roman" w:cs="Times New Roman"/>
          <w:sz w:val="24"/>
          <w:szCs w:val="24"/>
        </w:rPr>
        <w:t xml:space="preserve"> – отбор проб воды три раза в неделю; </w:t>
      </w:r>
    </w:p>
    <w:p w14:paraId="0B071EF2" w14:textId="77777777" w:rsidR="00E72134" w:rsidRPr="00104D63" w:rsidRDefault="00E72134" w:rsidP="00183293">
      <w:pPr>
        <w:pStyle w:val="ConsPlusNormal"/>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vertAlign w:val="superscript"/>
        </w:rPr>
        <w:t>54.3</w:t>
      </w:r>
      <w:r w:rsidRPr="00104D63">
        <w:rPr>
          <w:rFonts w:ascii="Times New Roman" w:hAnsi="Times New Roman" w:cs="Times New Roman"/>
          <w:sz w:val="24"/>
          <w:szCs w:val="24"/>
        </w:rPr>
        <w:t xml:space="preserve"> – отбор проб воды ежедневно;</w:t>
      </w:r>
    </w:p>
    <w:p w14:paraId="2B3AD2E7" w14:textId="77777777" w:rsidR="00E72134" w:rsidRPr="00104D63" w:rsidRDefault="00E72134" w:rsidP="00183293">
      <w:pPr>
        <w:pStyle w:val="ConsPlusNormal"/>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vertAlign w:val="superscript"/>
        </w:rPr>
        <w:t>54.4</w:t>
      </w:r>
      <w:r w:rsidRPr="00104D63">
        <w:rPr>
          <w:rFonts w:ascii="Times New Roman" w:hAnsi="Times New Roman" w:cs="Times New Roman"/>
          <w:sz w:val="24"/>
          <w:szCs w:val="24"/>
        </w:rPr>
        <w:t xml:space="preserve"> – отбор проб воды один раз в сезон года;</w:t>
      </w:r>
    </w:p>
    <w:p w14:paraId="0AB9A91C" w14:textId="77777777" w:rsidR="00E72134" w:rsidRPr="00104D63" w:rsidRDefault="00E72134" w:rsidP="00183293">
      <w:pPr>
        <w:pStyle w:val="ConsPlusNormal"/>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vertAlign w:val="superscript"/>
        </w:rPr>
        <w:t>54.5</w:t>
      </w:r>
      <w:r w:rsidRPr="00104D63">
        <w:rPr>
          <w:rFonts w:ascii="Times New Roman" w:hAnsi="Times New Roman" w:cs="Times New Roman"/>
          <w:sz w:val="24"/>
          <w:szCs w:val="24"/>
        </w:rPr>
        <w:t xml:space="preserve"> – отбор проб воды один раз в два месяца; </w:t>
      </w:r>
    </w:p>
    <w:p w14:paraId="0F994BB3" w14:textId="77777777" w:rsidR="00E72134" w:rsidRPr="00104D63" w:rsidRDefault="00E72134" w:rsidP="00183293">
      <w:pPr>
        <w:pStyle w:val="ConsPlusNormal"/>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vertAlign w:val="superscript"/>
        </w:rPr>
        <w:t>54.6</w:t>
      </w:r>
      <w:r w:rsidRPr="00104D63">
        <w:rPr>
          <w:rFonts w:ascii="Times New Roman" w:hAnsi="Times New Roman" w:cs="Times New Roman"/>
          <w:sz w:val="24"/>
          <w:szCs w:val="24"/>
        </w:rPr>
        <w:t xml:space="preserve"> – отбор проб воды ежемесячно;</w:t>
      </w:r>
    </w:p>
    <w:p w14:paraId="06F9D22B" w14:textId="77777777" w:rsidR="00533867" w:rsidRPr="00104D63" w:rsidRDefault="00E72134" w:rsidP="00183293">
      <w:pPr>
        <w:pStyle w:val="ConsPlusNormal"/>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vertAlign w:val="superscript"/>
        </w:rPr>
        <w:t>54.7</w:t>
      </w:r>
      <w:r w:rsidRPr="00104D63">
        <w:rPr>
          <w:rFonts w:ascii="Times New Roman" w:hAnsi="Times New Roman" w:cs="Times New Roman"/>
          <w:sz w:val="24"/>
          <w:szCs w:val="24"/>
        </w:rPr>
        <w:t xml:space="preserve"> – отбор проб воды два раза в месяц.</w:t>
      </w:r>
    </w:p>
    <w:p w14:paraId="390081AE"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4. Производственный контроль качества питьевой воды в распределительной водопроводной сети проводится по микробиологическим и органолептическим показателям с частотой, указанной в таблице 3, зависящей от количества обслуживаемого населения.</w:t>
      </w:r>
    </w:p>
    <w:p w14:paraId="637BC3AE"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p w14:paraId="1E0ED164" w14:textId="77777777" w:rsidR="00CB1C19" w:rsidRPr="00104D63" w:rsidRDefault="00CB1C19" w:rsidP="00183293">
      <w:pPr>
        <w:pStyle w:val="ConsPlusNormal"/>
        <w:ind w:left="-567" w:right="-284" w:firstLine="709"/>
        <w:jc w:val="right"/>
        <w:outlineLvl w:val="2"/>
        <w:rPr>
          <w:rFonts w:ascii="Times New Roman" w:hAnsi="Times New Roman" w:cs="Times New Roman"/>
          <w:sz w:val="24"/>
          <w:szCs w:val="24"/>
        </w:rPr>
      </w:pPr>
      <w:r w:rsidRPr="00104D63">
        <w:rPr>
          <w:rFonts w:ascii="Times New Roman" w:hAnsi="Times New Roman" w:cs="Times New Roman"/>
          <w:sz w:val="24"/>
          <w:szCs w:val="24"/>
        </w:rPr>
        <w:t>Таблица 3</w:t>
      </w:r>
    </w:p>
    <w:p w14:paraId="3983A160"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08"/>
        <w:gridCol w:w="4422"/>
      </w:tblGrid>
      <w:tr w:rsidR="00CB1C19" w:rsidRPr="00104D63" w14:paraId="773957FD" w14:textId="77777777">
        <w:tc>
          <w:tcPr>
            <w:tcW w:w="4608" w:type="dxa"/>
          </w:tcPr>
          <w:p w14:paraId="09D2B49F"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Количество обслуживаемого населения, тысяч человек</w:t>
            </w:r>
          </w:p>
        </w:tc>
        <w:tc>
          <w:tcPr>
            <w:tcW w:w="4422" w:type="dxa"/>
          </w:tcPr>
          <w:p w14:paraId="7367FBF2"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Количество проб в месяц</w:t>
            </w:r>
          </w:p>
        </w:tc>
      </w:tr>
      <w:tr w:rsidR="00CB1C19" w:rsidRPr="00104D63" w14:paraId="1A55CBA0" w14:textId="77777777">
        <w:tc>
          <w:tcPr>
            <w:tcW w:w="4608" w:type="dxa"/>
          </w:tcPr>
          <w:p w14:paraId="6DF18675"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до 10</w:t>
            </w:r>
          </w:p>
        </w:tc>
        <w:tc>
          <w:tcPr>
            <w:tcW w:w="4422" w:type="dxa"/>
          </w:tcPr>
          <w:p w14:paraId="65C038F4"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2</w:t>
            </w:r>
          </w:p>
        </w:tc>
      </w:tr>
      <w:tr w:rsidR="00CB1C19" w:rsidRPr="00104D63" w14:paraId="7B8958BD" w14:textId="77777777">
        <w:tc>
          <w:tcPr>
            <w:tcW w:w="4608" w:type="dxa"/>
          </w:tcPr>
          <w:p w14:paraId="68716A93"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10 - 20</w:t>
            </w:r>
          </w:p>
        </w:tc>
        <w:tc>
          <w:tcPr>
            <w:tcW w:w="4422" w:type="dxa"/>
          </w:tcPr>
          <w:p w14:paraId="6212851B"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10</w:t>
            </w:r>
          </w:p>
        </w:tc>
      </w:tr>
      <w:tr w:rsidR="00CB1C19" w:rsidRPr="00104D63" w14:paraId="220468F9" w14:textId="77777777">
        <w:tc>
          <w:tcPr>
            <w:tcW w:w="4608" w:type="dxa"/>
          </w:tcPr>
          <w:p w14:paraId="5F1E3522"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20 - 50</w:t>
            </w:r>
          </w:p>
        </w:tc>
        <w:tc>
          <w:tcPr>
            <w:tcW w:w="4422" w:type="dxa"/>
          </w:tcPr>
          <w:p w14:paraId="24E9378A"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30</w:t>
            </w:r>
          </w:p>
        </w:tc>
      </w:tr>
      <w:tr w:rsidR="00CB1C19" w:rsidRPr="00104D63" w14:paraId="2D609C1B" w14:textId="77777777">
        <w:tc>
          <w:tcPr>
            <w:tcW w:w="4608" w:type="dxa"/>
          </w:tcPr>
          <w:p w14:paraId="1E3BE902"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50 - 100</w:t>
            </w:r>
          </w:p>
        </w:tc>
        <w:tc>
          <w:tcPr>
            <w:tcW w:w="4422" w:type="dxa"/>
          </w:tcPr>
          <w:p w14:paraId="7B66AF50"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100</w:t>
            </w:r>
          </w:p>
        </w:tc>
      </w:tr>
      <w:tr w:rsidR="00CB1C19" w:rsidRPr="00104D63" w14:paraId="393116DB" w14:textId="77777777">
        <w:tc>
          <w:tcPr>
            <w:tcW w:w="4608" w:type="dxa"/>
          </w:tcPr>
          <w:p w14:paraId="6E517E04"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более 100</w:t>
            </w:r>
          </w:p>
        </w:tc>
        <w:tc>
          <w:tcPr>
            <w:tcW w:w="4422" w:type="dxa"/>
          </w:tcPr>
          <w:p w14:paraId="475C40DC"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100 + 1 проба на каждые 5 тысяч человек, свыше 100 тысяч населения</w:t>
            </w:r>
          </w:p>
        </w:tc>
      </w:tr>
    </w:tbl>
    <w:p w14:paraId="2B46AEB8"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p w14:paraId="51A9968B"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5. Отбор проб воды распределительной сети проводится из уличных водоразборных устройств на наиболее возвышенных и тупиковых ее участках, а также из кранов внутренних распределительных сетей всех домов, имеющих подкачку и местные водонапорные баки</w:t>
      </w:r>
      <w:r w:rsidR="003D6D73" w:rsidRPr="00104D63">
        <w:rPr>
          <w:rFonts w:ascii="Times New Roman" w:hAnsi="Times New Roman" w:cs="Times New Roman"/>
          <w:sz w:val="24"/>
          <w:szCs w:val="24"/>
        </w:rPr>
        <w:t>, с учетом границ эксплуатационной ответственности, если иное не предус</w:t>
      </w:r>
      <w:r w:rsidR="00870789" w:rsidRPr="00104D63">
        <w:rPr>
          <w:rFonts w:ascii="Times New Roman" w:hAnsi="Times New Roman" w:cs="Times New Roman"/>
          <w:sz w:val="24"/>
          <w:szCs w:val="24"/>
        </w:rPr>
        <w:t>мотрено законом или договором.</w:t>
      </w:r>
    </w:p>
    <w:p w14:paraId="72013A32" w14:textId="77777777" w:rsidR="003D6D73" w:rsidRPr="00104D63" w:rsidRDefault="003D6D73" w:rsidP="00183293">
      <w:pPr>
        <w:pStyle w:val="ConsPlusNormal"/>
        <w:ind w:left="-567" w:right="-284" w:firstLine="709"/>
        <w:jc w:val="both"/>
        <w:rPr>
          <w:rFonts w:ascii="Times New Roman" w:hAnsi="Times New Roman" w:cs="Times New Roman"/>
          <w:sz w:val="24"/>
          <w:szCs w:val="24"/>
        </w:rPr>
      </w:pPr>
    </w:p>
    <w:p w14:paraId="342278FD" w14:textId="77777777" w:rsidR="00CB1C19" w:rsidRPr="00104D63" w:rsidRDefault="00CB1C19" w:rsidP="00183293">
      <w:pPr>
        <w:pStyle w:val="ConsPlusNormal"/>
        <w:spacing w:before="220"/>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6. При исследовании качества горячей воды по микробиологическим показателям в каждой пробе проводится определение общих колиформных бактерий, Escherichia coli, энтерококков, общего микробного числа. Колифаги определяют при превышении норматива по микробиологическим показателям.</w:t>
      </w:r>
    </w:p>
    <w:p w14:paraId="2988603F" w14:textId="77777777" w:rsidR="00CB1C19" w:rsidRPr="00104D63" w:rsidRDefault="00CB1C19" w:rsidP="00183293">
      <w:pPr>
        <w:pStyle w:val="ConsPlusNormal"/>
        <w:spacing w:before="220"/>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7. После устранения аварийных ситуаций и проведения планово-профилактических работ централизованных систем горячего водоснабжения эпидемиологическая безопасность горячей воды определяется на соответствие нормативам по общим колиформным бактериям, Escherichia coli, энтерококкам, общего микробного числа, Legionella pneumophila</w:t>
      </w:r>
      <w:r w:rsidR="003F7A58" w:rsidRPr="00104D63">
        <w:rPr>
          <w:rFonts w:ascii="Times New Roman" w:hAnsi="Times New Roman" w:cs="Times New Roman"/>
          <w:sz w:val="24"/>
          <w:szCs w:val="24"/>
        </w:rPr>
        <w:t>, колифагам</w:t>
      </w:r>
      <w:r w:rsidRPr="00104D63">
        <w:rPr>
          <w:rFonts w:ascii="Times New Roman" w:hAnsi="Times New Roman" w:cs="Times New Roman"/>
          <w:sz w:val="24"/>
          <w:szCs w:val="24"/>
        </w:rPr>
        <w:t>.</w:t>
      </w:r>
    </w:p>
    <w:p w14:paraId="6FE11EA9" w14:textId="77777777" w:rsidR="00CB1C19" w:rsidRPr="00104D63" w:rsidRDefault="00CB1C19" w:rsidP="00183293">
      <w:pPr>
        <w:pStyle w:val="ConsPlusNormal"/>
        <w:spacing w:before="220"/>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8. Производственный контроль качества питьевой воды должен осуществляться аккредитованными в установленном законодательством Российской Федерации порядке на право выполнения исследований (испытаний) качества питьевой воды лабораториями.</w:t>
      </w:r>
    </w:p>
    <w:p w14:paraId="2A622811" w14:textId="77777777" w:rsidR="00CB1C19" w:rsidRPr="00104D63" w:rsidRDefault="00CB1C19" w:rsidP="00183293">
      <w:pPr>
        <w:pStyle w:val="ConsPlusNormal"/>
        <w:spacing w:before="220"/>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9. В случае превышения гигиенических нормативов по обобщенным и (или) органолептическим показателям необходимо провести исследования повторно отобранных проб воды, а в случае подтверждения превышения нормативов провести исследования для идентификации химических веществ, которые являются причиной нарушения качества воды.</w:t>
      </w:r>
    </w:p>
    <w:p w14:paraId="12A7D298"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p w14:paraId="4B46D075" w14:textId="77777777" w:rsidR="00DB351E" w:rsidRPr="00104D63" w:rsidRDefault="00DB351E" w:rsidP="00183293">
      <w:pPr>
        <w:ind w:left="-567" w:right="-284" w:firstLine="709"/>
        <w:rPr>
          <w:rFonts w:ascii="Times New Roman" w:eastAsiaTheme="minorEastAsia" w:hAnsi="Times New Roman"/>
          <w:sz w:val="24"/>
          <w:szCs w:val="24"/>
          <w:lang w:eastAsia="ru-RU"/>
        </w:rPr>
      </w:pPr>
      <w:r w:rsidRPr="00104D63">
        <w:rPr>
          <w:rFonts w:ascii="Times New Roman" w:hAnsi="Times New Roman"/>
          <w:sz w:val="24"/>
          <w:szCs w:val="24"/>
        </w:rPr>
        <w:br w:type="page"/>
      </w:r>
    </w:p>
    <w:p w14:paraId="76B7FE07" w14:textId="77777777" w:rsidR="00CB1C19" w:rsidRPr="00104D63" w:rsidRDefault="00CB1C19" w:rsidP="00FF64E6">
      <w:pPr>
        <w:pStyle w:val="ConsPlusNormal"/>
        <w:ind w:left="4678" w:right="-284" w:firstLine="709"/>
        <w:jc w:val="right"/>
        <w:outlineLvl w:val="1"/>
        <w:rPr>
          <w:rFonts w:ascii="Times New Roman" w:hAnsi="Times New Roman" w:cs="Times New Roman"/>
          <w:sz w:val="24"/>
          <w:szCs w:val="24"/>
        </w:rPr>
      </w:pPr>
      <w:r w:rsidRPr="00104D63">
        <w:rPr>
          <w:rFonts w:ascii="Times New Roman" w:hAnsi="Times New Roman" w:cs="Times New Roman"/>
          <w:sz w:val="24"/>
          <w:szCs w:val="24"/>
        </w:rPr>
        <w:t>Приложение N 5</w:t>
      </w:r>
    </w:p>
    <w:p w14:paraId="0B995778" w14:textId="77777777" w:rsidR="009A39F8" w:rsidRPr="00104D63" w:rsidRDefault="009A39F8" w:rsidP="00FF64E6">
      <w:pPr>
        <w:widowControl w:val="0"/>
        <w:autoSpaceDE w:val="0"/>
        <w:autoSpaceDN w:val="0"/>
        <w:spacing w:after="0" w:line="240" w:lineRule="auto"/>
        <w:ind w:left="4678" w:right="-284" w:firstLine="709"/>
        <w:jc w:val="right"/>
        <w:rPr>
          <w:rFonts w:ascii="Times New Roman" w:eastAsiaTheme="minorEastAsia" w:hAnsi="Times New Roman"/>
          <w:sz w:val="24"/>
          <w:szCs w:val="24"/>
          <w:lang w:eastAsia="ru-RU"/>
        </w:rPr>
      </w:pPr>
      <w:bookmarkStart w:id="13" w:name="P1212"/>
      <w:bookmarkEnd w:id="13"/>
      <w:r w:rsidRPr="00104D63">
        <w:rPr>
          <w:rFonts w:ascii="Times New Roman" w:eastAsiaTheme="minorEastAsia" w:hAnsi="Times New Roman"/>
          <w:sz w:val="24"/>
          <w:szCs w:val="24"/>
          <w:lang w:eastAsia="ru-RU"/>
        </w:rPr>
        <w:t>к санитарным правилам и нормам СанПиН 2.1.</w:t>
      </w:r>
      <w:r w:rsidR="00AA09BB" w:rsidRPr="00104D63">
        <w:rPr>
          <w:rFonts w:ascii="Times New Roman" w:eastAsiaTheme="minorEastAsia" w:hAnsi="Times New Roman"/>
          <w:sz w:val="24"/>
          <w:szCs w:val="24"/>
          <w:lang w:eastAsia="ru-RU"/>
        </w:rPr>
        <w:t>……</w:t>
      </w:r>
    </w:p>
    <w:p w14:paraId="14BD5310" w14:textId="77777777" w:rsidR="009A39F8" w:rsidRPr="00104D63" w:rsidRDefault="009A39F8" w:rsidP="00FF64E6">
      <w:pPr>
        <w:widowControl w:val="0"/>
        <w:autoSpaceDE w:val="0"/>
        <w:autoSpaceDN w:val="0"/>
        <w:spacing w:after="0" w:line="240" w:lineRule="auto"/>
        <w:ind w:left="4678" w:right="-284" w:firstLine="709"/>
        <w:jc w:val="right"/>
        <w:rPr>
          <w:rFonts w:ascii="Times New Roman" w:eastAsiaTheme="minorEastAsia" w:hAnsi="Times New Roman"/>
          <w:sz w:val="24"/>
          <w:szCs w:val="24"/>
          <w:lang w:eastAsia="ru-RU"/>
        </w:rPr>
      </w:pPr>
      <w:r w:rsidRPr="00104D63">
        <w:rPr>
          <w:rFonts w:ascii="Times New Roman" w:eastAsiaTheme="minorEastAsia" w:hAnsi="Times New Roman"/>
          <w:sz w:val="24"/>
          <w:szCs w:val="24"/>
          <w:lang w:eastAsia="ru-RU"/>
        </w:rPr>
        <w:t xml:space="preserve">«Санитарно-эпидемиологические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 </w:t>
      </w:r>
    </w:p>
    <w:p w14:paraId="3E2856B1" w14:textId="77777777" w:rsidR="009A39F8" w:rsidRPr="00104D63" w:rsidRDefault="009A39F8" w:rsidP="00FF64E6">
      <w:pPr>
        <w:widowControl w:val="0"/>
        <w:autoSpaceDE w:val="0"/>
        <w:autoSpaceDN w:val="0"/>
        <w:spacing w:after="0" w:line="240" w:lineRule="auto"/>
        <w:ind w:left="4678" w:right="-284" w:firstLine="709"/>
        <w:jc w:val="right"/>
        <w:rPr>
          <w:rFonts w:ascii="Times New Roman" w:eastAsiaTheme="minorEastAsia" w:hAnsi="Times New Roman"/>
          <w:sz w:val="24"/>
          <w:szCs w:val="24"/>
          <w:lang w:eastAsia="ru-RU"/>
        </w:rPr>
      </w:pPr>
      <w:r w:rsidRPr="00104D63">
        <w:rPr>
          <w:rFonts w:ascii="Times New Roman" w:eastAsiaTheme="minorEastAsia" w:hAnsi="Times New Roman"/>
          <w:sz w:val="24"/>
          <w:szCs w:val="24"/>
          <w:lang w:eastAsia="ru-RU"/>
        </w:rPr>
        <w:t xml:space="preserve">Российской Федерации от </w:t>
      </w:r>
      <w:r w:rsidR="00060F67" w:rsidRPr="00104D63">
        <w:rPr>
          <w:rFonts w:ascii="Times New Roman" w:eastAsiaTheme="minorEastAsia" w:hAnsi="Times New Roman"/>
          <w:sz w:val="24"/>
          <w:szCs w:val="24"/>
          <w:lang w:eastAsia="ru-RU"/>
        </w:rPr>
        <w:t>…………..</w:t>
      </w:r>
      <w:r w:rsidRPr="00104D63">
        <w:rPr>
          <w:rFonts w:ascii="Times New Roman" w:eastAsiaTheme="minorEastAsia" w:hAnsi="Times New Roman"/>
          <w:sz w:val="24"/>
          <w:szCs w:val="24"/>
          <w:lang w:eastAsia="ru-RU"/>
        </w:rPr>
        <w:t xml:space="preserve"> № </w:t>
      </w:r>
      <w:r w:rsidR="00060F67" w:rsidRPr="00104D63">
        <w:rPr>
          <w:rFonts w:ascii="Times New Roman" w:eastAsiaTheme="minorEastAsia" w:hAnsi="Times New Roman"/>
          <w:sz w:val="24"/>
          <w:szCs w:val="24"/>
          <w:lang w:eastAsia="ru-RU"/>
        </w:rPr>
        <w:t>………</w:t>
      </w:r>
    </w:p>
    <w:p w14:paraId="2C92A1E3" w14:textId="77777777" w:rsidR="00CB1C19" w:rsidRPr="00104D63" w:rsidRDefault="00CB1C19" w:rsidP="00FF64E6">
      <w:pPr>
        <w:pStyle w:val="ConsPlusTitle"/>
        <w:ind w:left="4678" w:right="-284" w:firstLine="709"/>
        <w:jc w:val="center"/>
        <w:rPr>
          <w:rFonts w:ascii="Times New Roman" w:hAnsi="Times New Roman" w:cs="Times New Roman"/>
          <w:sz w:val="24"/>
          <w:szCs w:val="24"/>
        </w:rPr>
      </w:pPr>
      <w:r w:rsidRPr="00104D63">
        <w:rPr>
          <w:rFonts w:ascii="Times New Roman" w:hAnsi="Times New Roman" w:cs="Times New Roman"/>
          <w:sz w:val="24"/>
          <w:szCs w:val="24"/>
        </w:rPr>
        <w:t>ПРАВИЛА</w:t>
      </w:r>
    </w:p>
    <w:p w14:paraId="10595649" w14:textId="77777777" w:rsidR="00CB1C19" w:rsidRPr="00104D63" w:rsidRDefault="00CB1C19" w:rsidP="00183293">
      <w:pPr>
        <w:pStyle w:val="ConsPlusTitle"/>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ВЫБОРА ПРИОРИТЕТНЫХ ПОКАЗАТЕЛЕЙ ВОДЫ ВОДНЫХ ОБЪЕКТОВ</w:t>
      </w:r>
    </w:p>
    <w:p w14:paraId="4E4FF9AC" w14:textId="77777777" w:rsidR="00CB1C19" w:rsidRPr="00104D63" w:rsidRDefault="00CB1C19" w:rsidP="00183293">
      <w:pPr>
        <w:pStyle w:val="ConsPlusTitle"/>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ПРИ ПРОВЕДЕНИИ ЛАБОРАТОРНЫХ ИССЛЕДОВАНИЙ ВОДЫ ВОДНЫХ</w:t>
      </w:r>
    </w:p>
    <w:p w14:paraId="6D2A1C70" w14:textId="77777777" w:rsidR="00CB1C19" w:rsidRPr="00104D63" w:rsidRDefault="00CB1C19" w:rsidP="00183293">
      <w:pPr>
        <w:pStyle w:val="ConsPlusTitle"/>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ОБЪЕКТОВ В РАМКАХ ПРОИЗВОДСТВЕННОГО КОНТРОЛЯ</w:t>
      </w:r>
    </w:p>
    <w:p w14:paraId="0391F68B"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p w14:paraId="11ABDDBC"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При выборе приоритетных показателей для водного объекта учитываются:</w:t>
      </w:r>
    </w:p>
    <w:p w14:paraId="0966215C" w14:textId="77777777" w:rsidR="00CB1C19" w:rsidRPr="00104D63" w:rsidRDefault="00CB1C19" w:rsidP="00183293">
      <w:pPr>
        <w:pStyle w:val="ConsPlusNormal"/>
        <w:spacing w:before="220"/>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специфичность вещества для сточных вод, поступающих в водный объект;</w:t>
      </w:r>
    </w:p>
    <w:p w14:paraId="2E1A7268" w14:textId="77777777" w:rsidR="00CB1C19" w:rsidRPr="00104D63" w:rsidRDefault="00CB1C19" w:rsidP="00183293">
      <w:pPr>
        <w:pStyle w:val="ConsPlusNormal"/>
        <w:spacing w:before="220"/>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степень превышения ПДК вещества в воде водного объекта;</w:t>
      </w:r>
    </w:p>
    <w:p w14:paraId="47A3CB29" w14:textId="77777777" w:rsidR="00CB1C19" w:rsidRPr="00104D63" w:rsidRDefault="00CB1C19" w:rsidP="00183293">
      <w:pPr>
        <w:pStyle w:val="ConsPlusNormal"/>
        <w:spacing w:before="220"/>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класс опасности и лимитирующий признак вредности, характеризующие кумуляцию, токсичность и способность вещества вызывать отдаленные эффекты;</w:t>
      </w:r>
    </w:p>
    <w:p w14:paraId="71B5B364" w14:textId="77777777" w:rsidR="00CB1C19" w:rsidRPr="00104D63" w:rsidRDefault="00CB1C19" w:rsidP="00183293">
      <w:pPr>
        <w:pStyle w:val="ConsPlusNormal"/>
        <w:spacing w:before="220"/>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канцерогенность вещества;</w:t>
      </w:r>
    </w:p>
    <w:p w14:paraId="62AFF8D0" w14:textId="77777777" w:rsidR="00CB1C19" w:rsidRPr="00104D63" w:rsidRDefault="00CB1C19" w:rsidP="00183293">
      <w:pPr>
        <w:pStyle w:val="ConsPlusNormal"/>
        <w:spacing w:before="220"/>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частота обнаружения вещества в воде водного объекта;</w:t>
      </w:r>
    </w:p>
    <w:p w14:paraId="13E93C93" w14:textId="77777777" w:rsidR="00CB1C19" w:rsidRPr="00104D63" w:rsidRDefault="00CB1C19" w:rsidP="00183293">
      <w:pPr>
        <w:pStyle w:val="ConsPlusNormal"/>
        <w:spacing w:before="220"/>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тенденция к росту концентраций вещества в воде при долговременном наблюдении;</w:t>
      </w:r>
    </w:p>
    <w:p w14:paraId="75C5944A" w14:textId="77777777" w:rsidR="00CB1C19" w:rsidRPr="00104D63" w:rsidRDefault="00CB1C19" w:rsidP="00183293">
      <w:pPr>
        <w:pStyle w:val="ConsPlusNormal"/>
        <w:spacing w:before="220"/>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биоразлагаемость;</w:t>
      </w:r>
    </w:p>
    <w:p w14:paraId="37D6C043" w14:textId="77777777" w:rsidR="00CB1C19" w:rsidRPr="00104D63" w:rsidRDefault="00CB1C19" w:rsidP="00183293">
      <w:pPr>
        <w:pStyle w:val="ConsPlusNormal"/>
        <w:spacing w:before="220"/>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степень контакта вещества с населением (по численности населения, использующего водоем как источник питьевого водоснабжения или для рекреационных целей).</w:t>
      </w:r>
    </w:p>
    <w:p w14:paraId="449A9B0A" w14:textId="77777777" w:rsidR="00CB1C19" w:rsidRPr="00104D63" w:rsidRDefault="00CB1C19" w:rsidP="00183293">
      <w:pPr>
        <w:pStyle w:val="ConsPlusNormal"/>
        <w:spacing w:before="220"/>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К дополнительным критериям относятся:</w:t>
      </w:r>
    </w:p>
    <w:p w14:paraId="7A3A9A28" w14:textId="77777777" w:rsidR="00CB1C19" w:rsidRPr="00104D63" w:rsidRDefault="00CB1C19" w:rsidP="00183293">
      <w:pPr>
        <w:pStyle w:val="ConsPlusNormal"/>
        <w:spacing w:before="220"/>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биоаккумуляция;</w:t>
      </w:r>
    </w:p>
    <w:p w14:paraId="3538F455" w14:textId="77777777" w:rsidR="00CB1C19" w:rsidRPr="00104D63" w:rsidRDefault="00CB1C19" w:rsidP="00183293">
      <w:pPr>
        <w:pStyle w:val="ConsPlusNormal"/>
        <w:spacing w:before="220"/>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стабильность (резистентность);</w:t>
      </w:r>
    </w:p>
    <w:p w14:paraId="650227D6" w14:textId="77777777" w:rsidR="00CB1C19" w:rsidRPr="00104D63" w:rsidRDefault="00CB1C19" w:rsidP="00183293">
      <w:pPr>
        <w:pStyle w:val="ConsPlusNormal"/>
        <w:spacing w:before="220"/>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трансформация с образованием более токсичных соединений;</w:t>
      </w:r>
    </w:p>
    <w:p w14:paraId="1EBF171C" w14:textId="77777777" w:rsidR="00CB1C19" w:rsidRPr="00104D63" w:rsidRDefault="00CB1C19" w:rsidP="00183293">
      <w:pPr>
        <w:pStyle w:val="ConsPlusNormal"/>
        <w:spacing w:before="220"/>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способность к образованию галогенсодержащих соединений при хлорировании;</w:t>
      </w:r>
    </w:p>
    <w:p w14:paraId="23E642E6" w14:textId="77777777" w:rsidR="00CB1C19" w:rsidRPr="00104D63" w:rsidRDefault="00CB1C19" w:rsidP="00183293">
      <w:pPr>
        <w:pStyle w:val="ConsPlusNormal"/>
        <w:spacing w:before="220"/>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способность к накоплению в донных отложениях;</w:t>
      </w:r>
    </w:p>
    <w:p w14:paraId="53A12E19" w14:textId="77777777" w:rsidR="00CB1C19" w:rsidRPr="00104D63" w:rsidRDefault="00CB1C19" w:rsidP="00183293">
      <w:pPr>
        <w:pStyle w:val="ConsPlusNormal"/>
        <w:spacing w:before="220"/>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кожно-резорбтивное действие вещества;</w:t>
      </w:r>
    </w:p>
    <w:p w14:paraId="697245ED" w14:textId="77777777" w:rsidR="00CB1C19" w:rsidRPr="00104D63" w:rsidRDefault="00CB1C19" w:rsidP="00183293">
      <w:pPr>
        <w:pStyle w:val="ConsPlusNormal"/>
        <w:spacing w:before="220"/>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сравнительная выраженность отдаленных эффектов - канцерогенного, мутагенного, тератогенного, эмбриотоксического, аллергенного и гонадотоксического;</w:t>
      </w:r>
    </w:p>
    <w:p w14:paraId="5FF194EC" w14:textId="77777777" w:rsidR="00CB1C19" w:rsidRPr="00104D63" w:rsidRDefault="00CB1C19" w:rsidP="00183293">
      <w:pPr>
        <w:pStyle w:val="ConsPlusNormal"/>
        <w:spacing w:before="220"/>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комплексность воздействия на население из-за способности вещества к межсредовым переходам.</w:t>
      </w:r>
    </w:p>
    <w:p w14:paraId="51EB1D4A" w14:textId="77777777" w:rsidR="00CB1C19" w:rsidRPr="00104D63" w:rsidRDefault="00CB1C19" w:rsidP="00183293">
      <w:pPr>
        <w:pStyle w:val="ConsPlusNormal"/>
        <w:spacing w:before="220"/>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Дополнительные критерии применяются выборочно в зависимости от физико-химических характеристик веществ, состава и свойств сточных вод и воды водных объектов, а также условий водопользования населения региона.</w:t>
      </w:r>
    </w:p>
    <w:p w14:paraId="43CF8DE1"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p w14:paraId="0C82BD18" w14:textId="77777777" w:rsidR="00EE39E2" w:rsidRPr="00104D63" w:rsidRDefault="00EE39E2" w:rsidP="00183293">
      <w:pPr>
        <w:ind w:left="-567" w:right="-284" w:firstLine="709"/>
        <w:rPr>
          <w:rFonts w:ascii="Times New Roman" w:eastAsiaTheme="minorEastAsia" w:hAnsi="Times New Roman"/>
          <w:sz w:val="24"/>
          <w:szCs w:val="24"/>
          <w:lang w:eastAsia="ru-RU"/>
        </w:rPr>
      </w:pPr>
      <w:r w:rsidRPr="00104D63">
        <w:rPr>
          <w:rFonts w:ascii="Times New Roman" w:hAnsi="Times New Roman"/>
          <w:sz w:val="24"/>
          <w:szCs w:val="24"/>
        </w:rPr>
        <w:br w:type="page"/>
      </w:r>
    </w:p>
    <w:p w14:paraId="0E9CF8B8" w14:textId="77777777" w:rsidR="00CB1C19" w:rsidRPr="00104D63" w:rsidRDefault="00CB1C19" w:rsidP="00495B4B">
      <w:pPr>
        <w:pStyle w:val="ConsPlusNormal"/>
        <w:ind w:left="5103" w:right="-284" w:firstLine="709"/>
        <w:jc w:val="right"/>
        <w:outlineLvl w:val="1"/>
        <w:rPr>
          <w:rFonts w:ascii="Times New Roman" w:hAnsi="Times New Roman" w:cs="Times New Roman"/>
          <w:sz w:val="24"/>
          <w:szCs w:val="24"/>
        </w:rPr>
      </w:pPr>
      <w:r w:rsidRPr="00104D63">
        <w:rPr>
          <w:rFonts w:ascii="Times New Roman" w:hAnsi="Times New Roman" w:cs="Times New Roman"/>
          <w:sz w:val="24"/>
          <w:szCs w:val="24"/>
        </w:rPr>
        <w:t>Приложение N 6</w:t>
      </w:r>
    </w:p>
    <w:p w14:paraId="36FE6AC2" w14:textId="77777777" w:rsidR="009A39F8" w:rsidRPr="00104D63" w:rsidRDefault="009A39F8" w:rsidP="00495B4B">
      <w:pPr>
        <w:widowControl w:val="0"/>
        <w:autoSpaceDE w:val="0"/>
        <w:autoSpaceDN w:val="0"/>
        <w:spacing w:after="0" w:line="240" w:lineRule="auto"/>
        <w:ind w:left="5103" w:right="-284" w:firstLine="709"/>
        <w:jc w:val="right"/>
        <w:rPr>
          <w:rFonts w:ascii="Times New Roman" w:eastAsiaTheme="minorEastAsia" w:hAnsi="Times New Roman"/>
          <w:sz w:val="24"/>
          <w:szCs w:val="24"/>
          <w:lang w:eastAsia="ru-RU"/>
        </w:rPr>
      </w:pPr>
      <w:r w:rsidRPr="00104D63">
        <w:rPr>
          <w:rFonts w:ascii="Times New Roman" w:eastAsiaTheme="minorEastAsia" w:hAnsi="Times New Roman"/>
          <w:sz w:val="24"/>
          <w:szCs w:val="24"/>
          <w:lang w:eastAsia="ru-RU"/>
        </w:rPr>
        <w:t>к санитарным правилам и нормам СанПиН 2.1</w:t>
      </w:r>
      <w:r w:rsidR="00E935BF" w:rsidRPr="00104D63">
        <w:rPr>
          <w:rFonts w:ascii="Times New Roman" w:eastAsiaTheme="minorEastAsia" w:hAnsi="Times New Roman"/>
          <w:sz w:val="24"/>
          <w:szCs w:val="24"/>
          <w:lang w:eastAsia="ru-RU"/>
        </w:rPr>
        <w:t>………</w:t>
      </w:r>
    </w:p>
    <w:p w14:paraId="59526BFE" w14:textId="77777777" w:rsidR="009A39F8" w:rsidRPr="00104D63" w:rsidRDefault="009A39F8" w:rsidP="00495B4B">
      <w:pPr>
        <w:widowControl w:val="0"/>
        <w:autoSpaceDE w:val="0"/>
        <w:autoSpaceDN w:val="0"/>
        <w:spacing w:after="0" w:line="240" w:lineRule="auto"/>
        <w:ind w:left="5103" w:right="-284" w:firstLine="709"/>
        <w:jc w:val="right"/>
        <w:rPr>
          <w:rFonts w:ascii="Times New Roman" w:eastAsiaTheme="minorEastAsia" w:hAnsi="Times New Roman"/>
          <w:sz w:val="24"/>
          <w:szCs w:val="24"/>
          <w:lang w:eastAsia="ru-RU"/>
        </w:rPr>
      </w:pPr>
      <w:r w:rsidRPr="00104D63">
        <w:rPr>
          <w:rFonts w:ascii="Times New Roman" w:eastAsiaTheme="minorEastAsia" w:hAnsi="Times New Roman"/>
          <w:sz w:val="24"/>
          <w:szCs w:val="24"/>
          <w:lang w:eastAsia="ru-RU"/>
        </w:rPr>
        <w:t xml:space="preserve">«Санитарно-эпидемиологические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 </w:t>
      </w:r>
    </w:p>
    <w:p w14:paraId="4A05CF1B" w14:textId="77777777" w:rsidR="009A39F8" w:rsidRPr="00104D63" w:rsidRDefault="009A39F8" w:rsidP="00495B4B">
      <w:pPr>
        <w:widowControl w:val="0"/>
        <w:autoSpaceDE w:val="0"/>
        <w:autoSpaceDN w:val="0"/>
        <w:spacing w:after="0" w:line="240" w:lineRule="auto"/>
        <w:ind w:left="5103" w:right="-284" w:firstLine="709"/>
        <w:jc w:val="right"/>
        <w:rPr>
          <w:rFonts w:ascii="Times New Roman" w:eastAsiaTheme="minorEastAsia" w:hAnsi="Times New Roman"/>
          <w:sz w:val="24"/>
          <w:szCs w:val="24"/>
          <w:lang w:eastAsia="ru-RU"/>
        </w:rPr>
      </w:pPr>
      <w:r w:rsidRPr="00104D63">
        <w:rPr>
          <w:rFonts w:ascii="Times New Roman" w:eastAsiaTheme="minorEastAsia" w:hAnsi="Times New Roman"/>
          <w:sz w:val="24"/>
          <w:szCs w:val="24"/>
          <w:lang w:eastAsia="ru-RU"/>
        </w:rPr>
        <w:t xml:space="preserve">Российской Федерации от </w:t>
      </w:r>
      <w:r w:rsidR="00E935BF" w:rsidRPr="00104D63">
        <w:rPr>
          <w:rFonts w:ascii="Times New Roman" w:eastAsiaTheme="minorEastAsia" w:hAnsi="Times New Roman"/>
          <w:sz w:val="24"/>
          <w:szCs w:val="24"/>
          <w:lang w:eastAsia="ru-RU"/>
        </w:rPr>
        <w:t>……….</w:t>
      </w:r>
      <w:r w:rsidRPr="00104D63">
        <w:rPr>
          <w:rFonts w:ascii="Times New Roman" w:eastAsiaTheme="minorEastAsia" w:hAnsi="Times New Roman"/>
          <w:sz w:val="24"/>
          <w:szCs w:val="24"/>
          <w:lang w:eastAsia="ru-RU"/>
        </w:rPr>
        <w:t xml:space="preserve"> № </w:t>
      </w:r>
      <w:r w:rsidR="00E935BF" w:rsidRPr="00104D63">
        <w:rPr>
          <w:rFonts w:ascii="Times New Roman" w:eastAsiaTheme="minorEastAsia" w:hAnsi="Times New Roman"/>
          <w:sz w:val="24"/>
          <w:szCs w:val="24"/>
          <w:lang w:eastAsia="ru-RU"/>
        </w:rPr>
        <w:t>………..</w:t>
      </w:r>
    </w:p>
    <w:p w14:paraId="5BE724DC"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p w14:paraId="4D7DF4E5" w14:textId="77777777" w:rsidR="00CB1C19" w:rsidRPr="00104D63" w:rsidRDefault="00CB1C19" w:rsidP="00183293">
      <w:pPr>
        <w:pStyle w:val="ConsPlusTitle"/>
        <w:ind w:left="-567" w:right="-284" w:firstLine="709"/>
        <w:jc w:val="center"/>
        <w:rPr>
          <w:rFonts w:ascii="Times New Roman" w:hAnsi="Times New Roman" w:cs="Times New Roman"/>
          <w:sz w:val="24"/>
          <w:szCs w:val="24"/>
        </w:rPr>
      </w:pPr>
      <w:bookmarkStart w:id="14" w:name="P1244"/>
      <w:bookmarkEnd w:id="14"/>
      <w:r w:rsidRPr="00104D63">
        <w:rPr>
          <w:rFonts w:ascii="Times New Roman" w:hAnsi="Times New Roman" w:cs="Times New Roman"/>
          <w:sz w:val="24"/>
          <w:szCs w:val="24"/>
        </w:rPr>
        <w:t>ПРАВИЛА</w:t>
      </w:r>
    </w:p>
    <w:p w14:paraId="7428E163" w14:textId="77777777" w:rsidR="00CB1C19" w:rsidRPr="00104D63" w:rsidRDefault="00CB1C19" w:rsidP="00183293">
      <w:pPr>
        <w:pStyle w:val="ConsPlusTitle"/>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ВЫБОРА ПРИОРИТЕТНЫХ ПОКАЗАТЕЛЕЙ ВОДЫ В ПОДЗЕМНЫХ</w:t>
      </w:r>
    </w:p>
    <w:p w14:paraId="5F5B77E4" w14:textId="77777777" w:rsidR="00CB1C19" w:rsidRPr="00104D63" w:rsidRDefault="00CB1C19" w:rsidP="00183293">
      <w:pPr>
        <w:pStyle w:val="ConsPlusTitle"/>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ВОДОИСТОЧНИКАХ В ЗОНАХ ВЛИЯНИЯ РАЗЛИЧНЫХ ОБЪЕКТОВ</w:t>
      </w:r>
    </w:p>
    <w:p w14:paraId="53135971" w14:textId="77777777" w:rsidR="00CB1C19" w:rsidRPr="00104D63" w:rsidRDefault="00CB1C19" w:rsidP="00183293">
      <w:pPr>
        <w:pStyle w:val="ConsPlusTitle"/>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ХОЗЯЙСТВЕННОЙ ДЕЯТЕЛЬНОСТИ ПРИ ПРОВЕДЕНИИ ЛАБОРАТОРНЫХ</w:t>
      </w:r>
    </w:p>
    <w:p w14:paraId="285B284E" w14:textId="77777777" w:rsidR="00CB1C19" w:rsidRPr="00104D63" w:rsidRDefault="00CB1C19" w:rsidP="00183293">
      <w:pPr>
        <w:pStyle w:val="ConsPlusTitle"/>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ИССЛЕДОВАНИЙ В РАМКАХ ПРОИЗВОДСТВЕННОГО КОНТРОЛЯ</w:t>
      </w:r>
    </w:p>
    <w:p w14:paraId="4C261386"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p w14:paraId="6BC7D7B0" w14:textId="77777777" w:rsidR="00CB1C19" w:rsidRPr="00104D63" w:rsidRDefault="00CB1C19" w:rsidP="00183293">
      <w:pPr>
        <w:pStyle w:val="ConsPlusNormal"/>
        <w:ind w:left="-567" w:right="-284" w:firstLine="709"/>
        <w:rPr>
          <w:rFonts w:ascii="Times New Roman" w:hAnsi="Times New Roman" w:cs="Times New Roman"/>
          <w:sz w:val="24"/>
          <w:szCs w:val="24"/>
        </w:rPr>
        <w:sectPr w:rsidR="00CB1C19" w:rsidRPr="00104D6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09"/>
        <w:gridCol w:w="7401"/>
      </w:tblGrid>
      <w:tr w:rsidR="00CB1C19" w:rsidRPr="00104D63" w14:paraId="282B4507" w14:textId="77777777" w:rsidTr="008121BE">
        <w:tc>
          <w:tcPr>
            <w:tcW w:w="3509" w:type="dxa"/>
          </w:tcPr>
          <w:p w14:paraId="6CAA7D3C"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Объекты хозяйственной деятельности</w:t>
            </w:r>
          </w:p>
        </w:tc>
        <w:tc>
          <w:tcPr>
            <w:tcW w:w="7401" w:type="dxa"/>
          </w:tcPr>
          <w:p w14:paraId="63936234"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Загрязняющие вещества, обнаруженные в подземных водоисточниках в концентрациях, превышающих гигиенические нормативы</w:t>
            </w:r>
          </w:p>
        </w:tc>
      </w:tr>
      <w:tr w:rsidR="00CB1C19" w:rsidRPr="00104D63" w14:paraId="3B866D5D" w14:textId="77777777" w:rsidTr="008121BE">
        <w:tc>
          <w:tcPr>
            <w:tcW w:w="3509" w:type="dxa"/>
            <w:vAlign w:val="center"/>
          </w:tcPr>
          <w:p w14:paraId="1F03D2BF" w14:textId="77777777" w:rsidR="00CB1C19"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Нефтебазы</w:t>
            </w:r>
          </w:p>
        </w:tc>
        <w:tc>
          <w:tcPr>
            <w:tcW w:w="7401" w:type="dxa"/>
          </w:tcPr>
          <w:p w14:paraId="70B89B83" w14:textId="77777777" w:rsidR="008121BE"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 xml:space="preserve">Нефтепродукты, синтетические поверхностно-активные вещества, фенолы, железо, бром, аммоний, </w:t>
            </w:r>
          </w:p>
          <w:p w14:paraId="7532DE48" w14:textId="77777777" w:rsidR="00CB1C19"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марганец</w:t>
            </w:r>
          </w:p>
        </w:tc>
      </w:tr>
      <w:tr w:rsidR="00CB1C19" w:rsidRPr="00104D63" w14:paraId="23F5B741" w14:textId="77777777" w:rsidTr="008121BE">
        <w:tc>
          <w:tcPr>
            <w:tcW w:w="3509" w:type="dxa"/>
            <w:vAlign w:val="center"/>
          </w:tcPr>
          <w:p w14:paraId="2F1E5058" w14:textId="77777777" w:rsidR="00CB1C19"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Нефтеперерабатывающие предприятия</w:t>
            </w:r>
          </w:p>
        </w:tc>
        <w:tc>
          <w:tcPr>
            <w:tcW w:w="7401" w:type="dxa"/>
          </w:tcPr>
          <w:p w14:paraId="38FD055A" w14:textId="77777777" w:rsidR="008121BE"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Нефтепродукты, фенолы, синтетические поверхностно-активные вещества, свинец, хлориды, сульфаты,</w:t>
            </w:r>
          </w:p>
          <w:p w14:paraId="5DC32F2D" w14:textId="77777777" w:rsidR="00CB1C19"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 xml:space="preserve"> химическое потребление кислорода, формальдегид, аммоний, нитраты, толуол, этилбензол, ксилол</w:t>
            </w:r>
          </w:p>
        </w:tc>
      </w:tr>
      <w:tr w:rsidR="00CB1C19" w:rsidRPr="00104D63" w14:paraId="6345842E" w14:textId="77777777" w:rsidTr="008121BE">
        <w:tc>
          <w:tcPr>
            <w:tcW w:w="3509" w:type="dxa"/>
            <w:vAlign w:val="center"/>
          </w:tcPr>
          <w:p w14:paraId="2483ED4A" w14:textId="77777777" w:rsidR="00CB1C19"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Аэропорты</w:t>
            </w:r>
          </w:p>
        </w:tc>
        <w:tc>
          <w:tcPr>
            <w:tcW w:w="7401" w:type="dxa"/>
          </w:tcPr>
          <w:p w14:paraId="7432FDF5" w14:textId="77777777" w:rsidR="00CB1C19"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Нефтепродукты, фенолы</w:t>
            </w:r>
          </w:p>
        </w:tc>
      </w:tr>
      <w:tr w:rsidR="00CB1C19" w:rsidRPr="00104D63" w14:paraId="1D13192B" w14:textId="77777777" w:rsidTr="008121BE">
        <w:tc>
          <w:tcPr>
            <w:tcW w:w="3509" w:type="dxa"/>
            <w:vAlign w:val="center"/>
          </w:tcPr>
          <w:p w14:paraId="7CECD35D" w14:textId="77777777" w:rsidR="00CB1C19"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Нефтяные месторождения</w:t>
            </w:r>
          </w:p>
        </w:tc>
        <w:tc>
          <w:tcPr>
            <w:tcW w:w="7401" w:type="dxa"/>
          </w:tcPr>
          <w:p w14:paraId="2475A440" w14:textId="77777777" w:rsidR="008121BE"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 xml:space="preserve">Нефтепродукты, хлориды, фенолы, синтетические поверхностно-активные вещества, ртуть, </w:t>
            </w:r>
          </w:p>
          <w:p w14:paraId="502B02B1" w14:textId="77777777" w:rsidR="00CB1C19"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марганец, железо</w:t>
            </w:r>
          </w:p>
        </w:tc>
      </w:tr>
      <w:tr w:rsidR="00CB1C19" w:rsidRPr="00104D63" w14:paraId="0C3BFEC4" w14:textId="77777777" w:rsidTr="008121BE">
        <w:tc>
          <w:tcPr>
            <w:tcW w:w="3509" w:type="dxa"/>
            <w:vAlign w:val="center"/>
          </w:tcPr>
          <w:p w14:paraId="00B94A6F" w14:textId="77777777" w:rsidR="008121BE"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 xml:space="preserve">Полигоны твердых коммунальных </w:t>
            </w:r>
          </w:p>
          <w:p w14:paraId="5F69468F" w14:textId="77777777" w:rsidR="00CB1C19"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отходов</w:t>
            </w:r>
          </w:p>
        </w:tc>
        <w:tc>
          <w:tcPr>
            <w:tcW w:w="7401" w:type="dxa"/>
          </w:tcPr>
          <w:p w14:paraId="64C4CBAB" w14:textId="77777777" w:rsidR="008121BE"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 xml:space="preserve">Нефтепродукты, фенолы, аммоний, железо, кадмий, акриламид, стирол, хлориды, </w:t>
            </w:r>
          </w:p>
          <w:p w14:paraId="6CC63DC1" w14:textId="77777777" w:rsidR="00CB1C19"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синтетические поверхностно-активные вещества, свинец, марганец</w:t>
            </w:r>
          </w:p>
        </w:tc>
      </w:tr>
      <w:tr w:rsidR="00CB1C19" w:rsidRPr="00104D63" w14:paraId="5D967514" w14:textId="77777777" w:rsidTr="008121BE">
        <w:tc>
          <w:tcPr>
            <w:tcW w:w="3509" w:type="dxa"/>
            <w:vAlign w:val="center"/>
          </w:tcPr>
          <w:p w14:paraId="74A95D2C" w14:textId="77777777" w:rsidR="00CB1C19"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Полигоны промышленных отходов</w:t>
            </w:r>
          </w:p>
        </w:tc>
        <w:tc>
          <w:tcPr>
            <w:tcW w:w="7401" w:type="dxa"/>
          </w:tcPr>
          <w:p w14:paraId="20685520" w14:textId="77777777" w:rsidR="00CB1C19"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Нефтепродукты, фенолы, железо, кадмий, свинец, ртуть, сурьма, аммоний, никель, хром, бензол</w:t>
            </w:r>
          </w:p>
        </w:tc>
      </w:tr>
      <w:tr w:rsidR="00CB1C19" w:rsidRPr="00104D63" w14:paraId="79F19CC4" w14:textId="77777777" w:rsidTr="008121BE">
        <w:tc>
          <w:tcPr>
            <w:tcW w:w="3509" w:type="dxa"/>
            <w:vAlign w:val="center"/>
          </w:tcPr>
          <w:p w14:paraId="701672E7" w14:textId="77777777" w:rsidR="00CB1C19"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Предприятия органического синтеза</w:t>
            </w:r>
          </w:p>
        </w:tc>
        <w:tc>
          <w:tcPr>
            <w:tcW w:w="7401" w:type="dxa"/>
          </w:tcPr>
          <w:p w14:paraId="284304AD" w14:textId="77777777" w:rsidR="008121BE"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 xml:space="preserve">Нефтепродукты, бензол, формальдегид, этилбензол, моноэтаноламин, кадмий, свинец, хлороформ, </w:t>
            </w:r>
          </w:p>
          <w:p w14:paraId="2E1724F5" w14:textId="77777777" w:rsidR="008121BE"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 xml:space="preserve">никель, ртуть, хром, поверхностно-активные вещества, кобальт, мышьяк, марганец, бром, бор, аммоний, </w:t>
            </w:r>
          </w:p>
          <w:p w14:paraId="48F1A91D" w14:textId="77777777" w:rsidR="00CB1C19"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цинк, медь</w:t>
            </w:r>
          </w:p>
        </w:tc>
      </w:tr>
      <w:tr w:rsidR="00CB1C19" w:rsidRPr="00104D63" w14:paraId="53CB0A8C" w14:textId="77777777" w:rsidTr="008121BE">
        <w:tc>
          <w:tcPr>
            <w:tcW w:w="3509" w:type="dxa"/>
            <w:vAlign w:val="center"/>
          </w:tcPr>
          <w:p w14:paraId="4518063C" w14:textId="77777777" w:rsidR="008121BE"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Городские канализационные очистные</w:t>
            </w:r>
          </w:p>
          <w:p w14:paraId="45B40F87" w14:textId="77777777" w:rsidR="00CB1C19"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 xml:space="preserve"> сооружения</w:t>
            </w:r>
          </w:p>
        </w:tc>
        <w:tc>
          <w:tcPr>
            <w:tcW w:w="7401" w:type="dxa"/>
          </w:tcPr>
          <w:p w14:paraId="27C47ED1" w14:textId="77777777" w:rsidR="008121BE"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 xml:space="preserve">Нефтепродукты, фенолы, железо, аммоний, нитриты, нитраты, бром, </w:t>
            </w:r>
          </w:p>
          <w:p w14:paraId="3841EA6C" w14:textId="77777777" w:rsidR="00CB1C19"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синтетические поверхностно-активные вещества</w:t>
            </w:r>
          </w:p>
        </w:tc>
      </w:tr>
      <w:tr w:rsidR="00CB1C19" w:rsidRPr="00104D63" w14:paraId="40071AA0" w14:textId="77777777" w:rsidTr="008121BE">
        <w:tc>
          <w:tcPr>
            <w:tcW w:w="3509" w:type="dxa"/>
            <w:vAlign w:val="center"/>
          </w:tcPr>
          <w:p w14:paraId="2F608A7B" w14:textId="77777777" w:rsidR="00CB1C19"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Сельскохозяйственные предприятия</w:t>
            </w:r>
          </w:p>
        </w:tc>
        <w:tc>
          <w:tcPr>
            <w:tcW w:w="7401" w:type="dxa"/>
          </w:tcPr>
          <w:p w14:paraId="25AD608F" w14:textId="77777777" w:rsidR="008121BE"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 xml:space="preserve">Пестициды, аммиак, нефтепродукты, фенолы, синтетические поверхностно-активные вещества, </w:t>
            </w:r>
          </w:p>
          <w:p w14:paraId="075E198E" w14:textId="77777777" w:rsidR="00CB1C19"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нитриты, нитраты, минерализация, хлориды</w:t>
            </w:r>
          </w:p>
        </w:tc>
      </w:tr>
      <w:tr w:rsidR="00CB1C19" w:rsidRPr="00104D63" w14:paraId="691538A6" w14:textId="77777777" w:rsidTr="008121BE">
        <w:tc>
          <w:tcPr>
            <w:tcW w:w="3509" w:type="dxa"/>
            <w:vAlign w:val="center"/>
          </w:tcPr>
          <w:p w14:paraId="6B95553F" w14:textId="77777777" w:rsidR="00CB1C19"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Нефте- и газопроводы</w:t>
            </w:r>
          </w:p>
        </w:tc>
        <w:tc>
          <w:tcPr>
            <w:tcW w:w="7401" w:type="dxa"/>
          </w:tcPr>
          <w:p w14:paraId="5AF44C05" w14:textId="77777777" w:rsidR="00CB1C19"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Нефтепродукты, синтетические поверхностно-активные вещества</w:t>
            </w:r>
          </w:p>
        </w:tc>
      </w:tr>
      <w:tr w:rsidR="00CB1C19" w:rsidRPr="00104D63" w14:paraId="45603B7C" w14:textId="77777777" w:rsidTr="008121BE">
        <w:tc>
          <w:tcPr>
            <w:tcW w:w="3509" w:type="dxa"/>
            <w:vAlign w:val="center"/>
          </w:tcPr>
          <w:p w14:paraId="6E2B3A87" w14:textId="77777777" w:rsidR="00CB1C19"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Пруды-отстойники</w:t>
            </w:r>
          </w:p>
        </w:tc>
        <w:tc>
          <w:tcPr>
            <w:tcW w:w="7401" w:type="dxa"/>
          </w:tcPr>
          <w:p w14:paraId="0B714169" w14:textId="77777777" w:rsidR="008121BE"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 xml:space="preserve">Нефтепродукты, железо, минерализация, синтетические поверхностно-активные вещества, </w:t>
            </w:r>
          </w:p>
          <w:p w14:paraId="12E71012" w14:textId="77777777" w:rsidR="00CB1C19"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бром, бор, аммоний</w:t>
            </w:r>
          </w:p>
        </w:tc>
      </w:tr>
      <w:tr w:rsidR="00CB1C19" w:rsidRPr="00104D63" w14:paraId="0150487C" w14:textId="77777777" w:rsidTr="008121BE">
        <w:tc>
          <w:tcPr>
            <w:tcW w:w="3509" w:type="dxa"/>
            <w:vAlign w:val="center"/>
          </w:tcPr>
          <w:p w14:paraId="17D6DFB0" w14:textId="77777777" w:rsidR="00CB1C19"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Поля орошения</w:t>
            </w:r>
          </w:p>
        </w:tc>
        <w:tc>
          <w:tcPr>
            <w:tcW w:w="7401" w:type="dxa"/>
          </w:tcPr>
          <w:p w14:paraId="29501C09" w14:textId="77777777" w:rsidR="00CB1C19"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Нефтепродукты, фенолы, аммоний, минерализация, нитраты, нитриты, хлориды</w:t>
            </w:r>
          </w:p>
        </w:tc>
      </w:tr>
      <w:tr w:rsidR="00CB1C19" w:rsidRPr="00104D63" w14:paraId="4AB5B313" w14:textId="77777777" w:rsidTr="008121BE">
        <w:tc>
          <w:tcPr>
            <w:tcW w:w="3509" w:type="dxa"/>
            <w:vAlign w:val="center"/>
          </w:tcPr>
          <w:p w14:paraId="7FF96DE6" w14:textId="77777777" w:rsidR="00CB1C19"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Предприятия теплоэнергетики</w:t>
            </w:r>
          </w:p>
        </w:tc>
        <w:tc>
          <w:tcPr>
            <w:tcW w:w="7401" w:type="dxa"/>
          </w:tcPr>
          <w:p w14:paraId="1EF9FAE2" w14:textId="77777777" w:rsidR="008121BE"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 xml:space="preserve">Нефтепродукты, фенолы, хлориды, сульфаты, синтетические поверхностно-активные вещества, </w:t>
            </w:r>
          </w:p>
          <w:p w14:paraId="771A6586" w14:textId="77777777" w:rsidR="00CB1C19"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аммоний, никель, свинец, марганец, железо, алюминий, вольфрам</w:t>
            </w:r>
          </w:p>
        </w:tc>
      </w:tr>
      <w:tr w:rsidR="00CB1C19" w:rsidRPr="00104D63" w14:paraId="6A4E85B6" w14:textId="77777777" w:rsidTr="008121BE">
        <w:tc>
          <w:tcPr>
            <w:tcW w:w="3509" w:type="dxa"/>
          </w:tcPr>
          <w:p w14:paraId="37A3C13C" w14:textId="77777777" w:rsidR="008121BE"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 xml:space="preserve">Рудообогатительные и </w:t>
            </w:r>
          </w:p>
          <w:p w14:paraId="2038F2C4" w14:textId="77777777" w:rsidR="00CB1C19"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металлургические предприятия</w:t>
            </w:r>
          </w:p>
        </w:tc>
        <w:tc>
          <w:tcPr>
            <w:tcW w:w="7401" w:type="dxa"/>
          </w:tcPr>
          <w:p w14:paraId="43C6061F" w14:textId="77777777" w:rsidR="008121BE"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 xml:space="preserve">Ксантогенаты, марганец, железо, барий, сульфаты, минерализация, </w:t>
            </w:r>
          </w:p>
          <w:p w14:paraId="1EE5A097" w14:textId="77777777" w:rsidR="00CB1C19" w:rsidRPr="00104D63" w:rsidRDefault="00CB1C19" w:rsidP="008121BE">
            <w:pPr>
              <w:pStyle w:val="ConsPlusNormal"/>
              <w:ind w:left="-567" w:right="-284" w:firstLine="567"/>
              <w:rPr>
                <w:rFonts w:ascii="Times New Roman" w:hAnsi="Times New Roman" w:cs="Times New Roman"/>
                <w:sz w:val="24"/>
                <w:szCs w:val="24"/>
              </w:rPr>
            </w:pPr>
            <w:r w:rsidRPr="00104D63">
              <w:rPr>
                <w:rFonts w:ascii="Times New Roman" w:hAnsi="Times New Roman" w:cs="Times New Roman"/>
                <w:sz w:val="24"/>
                <w:szCs w:val="24"/>
              </w:rPr>
              <w:t>никель, стронций, титан, фтор, алюминий, мышьяк, цинк, свинец, медь, молибден, цианиды, роданиды</w:t>
            </w:r>
          </w:p>
        </w:tc>
      </w:tr>
    </w:tbl>
    <w:p w14:paraId="616C948C" w14:textId="77777777" w:rsidR="00CB1C19" w:rsidRPr="00104D63" w:rsidRDefault="00CB1C19" w:rsidP="00183293">
      <w:pPr>
        <w:pStyle w:val="ConsPlusNormal"/>
        <w:ind w:left="-567" w:right="-284" w:firstLine="709"/>
        <w:rPr>
          <w:rFonts w:ascii="Times New Roman" w:hAnsi="Times New Roman" w:cs="Times New Roman"/>
          <w:sz w:val="24"/>
          <w:szCs w:val="24"/>
        </w:rPr>
        <w:sectPr w:rsidR="00CB1C19" w:rsidRPr="00104D63">
          <w:pgSz w:w="16838" w:h="11905" w:orient="landscape"/>
          <w:pgMar w:top="1701" w:right="1134" w:bottom="850" w:left="1134" w:header="0" w:footer="0" w:gutter="0"/>
          <w:cols w:space="720"/>
          <w:titlePg/>
        </w:sectPr>
      </w:pPr>
    </w:p>
    <w:p w14:paraId="1D8B9B40" w14:textId="77777777" w:rsidR="00CB1C19" w:rsidRPr="00104D63" w:rsidRDefault="00CB1C19" w:rsidP="00541E9D">
      <w:pPr>
        <w:pStyle w:val="ConsPlusNormal"/>
        <w:ind w:left="5103" w:right="-284" w:firstLine="709"/>
        <w:jc w:val="right"/>
        <w:outlineLvl w:val="1"/>
        <w:rPr>
          <w:rFonts w:ascii="Times New Roman" w:hAnsi="Times New Roman" w:cs="Times New Roman"/>
          <w:sz w:val="24"/>
          <w:szCs w:val="24"/>
        </w:rPr>
      </w:pPr>
      <w:r w:rsidRPr="00104D63">
        <w:rPr>
          <w:rFonts w:ascii="Times New Roman" w:hAnsi="Times New Roman" w:cs="Times New Roman"/>
          <w:sz w:val="24"/>
          <w:szCs w:val="24"/>
        </w:rPr>
        <w:t>Приложение N 7</w:t>
      </w:r>
    </w:p>
    <w:p w14:paraId="0FCF984E" w14:textId="77777777" w:rsidR="009A39F8" w:rsidRPr="00104D63" w:rsidRDefault="009A39F8" w:rsidP="00541E9D">
      <w:pPr>
        <w:widowControl w:val="0"/>
        <w:autoSpaceDE w:val="0"/>
        <w:autoSpaceDN w:val="0"/>
        <w:spacing w:after="0" w:line="240" w:lineRule="auto"/>
        <w:ind w:left="5103" w:right="-284" w:firstLine="709"/>
        <w:jc w:val="right"/>
        <w:rPr>
          <w:rFonts w:ascii="Times New Roman" w:eastAsiaTheme="minorEastAsia" w:hAnsi="Times New Roman"/>
          <w:sz w:val="24"/>
          <w:szCs w:val="24"/>
          <w:lang w:eastAsia="ru-RU"/>
        </w:rPr>
      </w:pPr>
      <w:r w:rsidRPr="00104D63">
        <w:rPr>
          <w:rFonts w:ascii="Times New Roman" w:eastAsiaTheme="minorEastAsia" w:hAnsi="Times New Roman"/>
          <w:sz w:val="24"/>
          <w:szCs w:val="24"/>
          <w:lang w:eastAsia="ru-RU"/>
        </w:rPr>
        <w:t>к санитарным правилам и нормам СанПиН 2.1.</w:t>
      </w:r>
      <w:r w:rsidR="004C01EB" w:rsidRPr="00104D63">
        <w:rPr>
          <w:rFonts w:ascii="Times New Roman" w:eastAsiaTheme="minorEastAsia" w:hAnsi="Times New Roman"/>
          <w:sz w:val="24"/>
          <w:szCs w:val="24"/>
          <w:lang w:eastAsia="ru-RU"/>
        </w:rPr>
        <w:t>……….</w:t>
      </w:r>
    </w:p>
    <w:p w14:paraId="2A12A8B3" w14:textId="77777777" w:rsidR="009A39F8" w:rsidRPr="00104D63" w:rsidRDefault="009A39F8" w:rsidP="00541E9D">
      <w:pPr>
        <w:widowControl w:val="0"/>
        <w:autoSpaceDE w:val="0"/>
        <w:autoSpaceDN w:val="0"/>
        <w:spacing w:after="0" w:line="240" w:lineRule="auto"/>
        <w:ind w:left="5103" w:right="-284" w:firstLine="709"/>
        <w:jc w:val="right"/>
        <w:rPr>
          <w:rFonts w:ascii="Times New Roman" w:eastAsiaTheme="minorEastAsia" w:hAnsi="Times New Roman"/>
          <w:sz w:val="24"/>
          <w:szCs w:val="24"/>
          <w:lang w:eastAsia="ru-RU"/>
        </w:rPr>
      </w:pPr>
      <w:r w:rsidRPr="00104D63">
        <w:rPr>
          <w:rFonts w:ascii="Times New Roman" w:eastAsiaTheme="minorEastAsia" w:hAnsi="Times New Roman"/>
          <w:sz w:val="24"/>
          <w:szCs w:val="24"/>
          <w:lang w:eastAsia="ru-RU"/>
        </w:rPr>
        <w:t xml:space="preserve">«Санитарно-эпидемиологические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 </w:t>
      </w:r>
    </w:p>
    <w:p w14:paraId="28DEB5FE" w14:textId="77777777" w:rsidR="009A39F8" w:rsidRPr="00104D63" w:rsidRDefault="009A39F8" w:rsidP="00541E9D">
      <w:pPr>
        <w:widowControl w:val="0"/>
        <w:autoSpaceDE w:val="0"/>
        <w:autoSpaceDN w:val="0"/>
        <w:spacing w:after="0" w:line="240" w:lineRule="auto"/>
        <w:ind w:left="5103" w:right="-284" w:firstLine="709"/>
        <w:jc w:val="right"/>
        <w:rPr>
          <w:rFonts w:ascii="Times New Roman" w:eastAsiaTheme="minorEastAsia" w:hAnsi="Times New Roman"/>
          <w:sz w:val="24"/>
          <w:szCs w:val="24"/>
          <w:lang w:eastAsia="ru-RU"/>
        </w:rPr>
      </w:pPr>
      <w:r w:rsidRPr="00104D63">
        <w:rPr>
          <w:rFonts w:ascii="Times New Roman" w:eastAsiaTheme="minorEastAsia" w:hAnsi="Times New Roman"/>
          <w:sz w:val="24"/>
          <w:szCs w:val="24"/>
          <w:lang w:eastAsia="ru-RU"/>
        </w:rPr>
        <w:t xml:space="preserve">Российской Федерации от </w:t>
      </w:r>
      <w:r w:rsidR="002D5334" w:rsidRPr="00104D63">
        <w:rPr>
          <w:rFonts w:ascii="Times New Roman" w:eastAsiaTheme="minorEastAsia" w:hAnsi="Times New Roman"/>
          <w:sz w:val="24"/>
          <w:szCs w:val="24"/>
          <w:lang w:eastAsia="ru-RU"/>
        </w:rPr>
        <w:t>………</w:t>
      </w:r>
      <w:r w:rsidRPr="00104D63">
        <w:rPr>
          <w:rFonts w:ascii="Times New Roman" w:eastAsiaTheme="minorEastAsia" w:hAnsi="Times New Roman"/>
          <w:sz w:val="24"/>
          <w:szCs w:val="24"/>
          <w:lang w:eastAsia="ru-RU"/>
        </w:rPr>
        <w:t xml:space="preserve"> № </w:t>
      </w:r>
      <w:r w:rsidR="002D5334" w:rsidRPr="00104D63">
        <w:rPr>
          <w:rFonts w:ascii="Times New Roman" w:eastAsiaTheme="minorEastAsia" w:hAnsi="Times New Roman"/>
          <w:sz w:val="24"/>
          <w:szCs w:val="24"/>
          <w:lang w:eastAsia="ru-RU"/>
        </w:rPr>
        <w:t>…….</w:t>
      </w:r>
    </w:p>
    <w:p w14:paraId="02F89862" w14:textId="77777777" w:rsidR="00976DA0" w:rsidRPr="00104D63" w:rsidRDefault="00976DA0" w:rsidP="00183293">
      <w:pPr>
        <w:pStyle w:val="ConsPlusNormal"/>
        <w:ind w:left="-567" w:right="-284" w:firstLine="709"/>
        <w:jc w:val="right"/>
        <w:rPr>
          <w:rFonts w:ascii="Times New Roman" w:hAnsi="Times New Roman" w:cs="Times New Roman"/>
          <w:sz w:val="24"/>
          <w:szCs w:val="24"/>
        </w:rPr>
      </w:pPr>
    </w:p>
    <w:p w14:paraId="15FAA98B"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p w14:paraId="4C46E6FB" w14:textId="77777777" w:rsidR="00CB1C19" w:rsidRPr="00104D63" w:rsidRDefault="00CB1C19" w:rsidP="00183293">
      <w:pPr>
        <w:pStyle w:val="ConsPlusTitle"/>
        <w:ind w:left="-567" w:right="-284" w:firstLine="709"/>
        <w:jc w:val="center"/>
        <w:rPr>
          <w:rFonts w:ascii="Times New Roman" w:hAnsi="Times New Roman" w:cs="Times New Roman"/>
          <w:sz w:val="24"/>
          <w:szCs w:val="24"/>
        </w:rPr>
      </w:pPr>
      <w:bookmarkStart w:id="15" w:name="P1288"/>
      <w:bookmarkEnd w:id="15"/>
      <w:r w:rsidRPr="00104D63">
        <w:rPr>
          <w:rFonts w:ascii="Times New Roman" w:hAnsi="Times New Roman" w:cs="Times New Roman"/>
          <w:sz w:val="24"/>
          <w:szCs w:val="24"/>
        </w:rPr>
        <w:t>ПРИОРИТЕТНЫЕ ПОКАЗАТЕЛИ И КОМПОНЕНТЫ</w:t>
      </w:r>
    </w:p>
    <w:p w14:paraId="5717FF7A" w14:textId="77777777" w:rsidR="00CB1C19" w:rsidRPr="00104D63" w:rsidRDefault="00CB1C19" w:rsidP="00183293">
      <w:pPr>
        <w:pStyle w:val="ConsPlusTitle"/>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ПРИРОДНОГО ПРОИСХОЖДЕНИЯ С ВЫСОКОЙ ВЕРОЯТНОСТЬЮ ОБНАРУЖЕНИЯ</w:t>
      </w:r>
    </w:p>
    <w:p w14:paraId="4EB0D26C" w14:textId="77777777" w:rsidR="00CB1C19" w:rsidRPr="00104D63" w:rsidRDefault="00CB1C19" w:rsidP="00183293">
      <w:pPr>
        <w:pStyle w:val="ConsPlusTitle"/>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ПОВЫШЕННЫХ КОНЦЕНТРАЦИЙ В ПОДЗЕМНЫХ ВОДАХ</w:t>
      </w:r>
    </w:p>
    <w:p w14:paraId="708550AC"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2"/>
        <w:gridCol w:w="3226"/>
        <w:gridCol w:w="3969"/>
      </w:tblGrid>
      <w:tr w:rsidR="00CB1C19" w:rsidRPr="00104D63" w14:paraId="5DEBAE2E" w14:textId="77777777">
        <w:tc>
          <w:tcPr>
            <w:tcW w:w="1872" w:type="dxa"/>
          </w:tcPr>
          <w:p w14:paraId="4574D5B6"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Показатели и компоненты</w:t>
            </w:r>
          </w:p>
        </w:tc>
        <w:tc>
          <w:tcPr>
            <w:tcW w:w="3226" w:type="dxa"/>
          </w:tcPr>
          <w:p w14:paraId="2E379171"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Геохимические особенности водоносных пород</w:t>
            </w:r>
          </w:p>
        </w:tc>
        <w:tc>
          <w:tcPr>
            <w:tcW w:w="3969" w:type="dxa"/>
          </w:tcPr>
          <w:p w14:paraId="24D36C3A"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Состав подземных вод</w:t>
            </w:r>
          </w:p>
        </w:tc>
      </w:tr>
      <w:tr w:rsidR="00CB1C19" w:rsidRPr="00104D63" w14:paraId="73E03EE5" w14:textId="77777777">
        <w:tc>
          <w:tcPr>
            <w:tcW w:w="9067" w:type="dxa"/>
            <w:gridSpan w:val="3"/>
          </w:tcPr>
          <w:p w14:paraId="358614FF" w14:textId="77777777" w:rsidR="00CB1C19" w:rsidRPr="00104D63" w:rsidRDefault="00CB1C19" w:rsidP="00016C78">
            <w:pPr>
              <w:pStyle w:val="ConsPlusNormal"/>
              <w:ind w:left="-567" w:right="-284" w:firstLine="78"/>
              <w:jc w:val="center"/>
              <w:outlineLvl w:val="2"/>
              <w:rPr>
                <w:rFonts w:ascii="Times New Roman" w:hAnsi="Times New Roman" w:cs="Times New Roman"/>
                <w:sz w:val="24"/>
                <w:szCs w:val="24"/>
              </w:rPr>
            </w:pPr>
            <w:r w:rsidRPr="00104D63">
              <w:rPr>
                <w:rFonts w:ascii="Times New Roman" w:hAnsi="Times New Roman" w:cs="Times New Roman"/>
                <w:sz w:val="24"/>
                <w:szCs w:val="24"/>
              </w:rPr>
              <w:t>Обобщенные показатели</w:t>
            </w:r>
          </w:p>
        </w:tc>
      </w:tr>
      <w:tr w:rsidR="00CB1C19" w:rsidRPr="00104D63" w14:paraId="75FBFA5B" w14:textId="77777777">
        <w:tc>
          <w:tcPr>
            <w:tcW w:w="1872" w:type="dxa"/>
            <w:vMerge w:val="restart"/>
          </w:tcPr>
          <w:p w14:paraId="7CD9C33C"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Минерализация (сухой остаток)</w:t>
            </w:r>
          </w:p>
        </w:tc>
        <w:tc>
          <w:tcPr>
            <w:tcW w:w="3226" w:type="dxa"/>
          </w:tcPr>
          <w:p w14:paraId="4923D24D" w14:textId="77777777" w:rsidR="00016C78"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Терригенные отложения</w:t>
            </w:r>
          </w:p>
          <w:p w14:paraId="7E47B766"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 морского генезиса</w:t>
            </w:r>
          </w:p>
        </w:tc>
        <w:tc>
          <w:tcPr>
            <w:tcW w:w="3969" w:type="dxa"/>
          </w:tcPr>
          <w:p w14:paraId="2053C5AF"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Хлоридный натриевый</w:t>
            </w:r>
          </w:p>
          <w:p w14:paraId="48D38757"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Сульфатный натриевый</w:t>
            </w:r>
          </w:p>
        </w:tc>
      </w:tr>
      <w:tr w:rsidR="00CB1C19" w:rsidRPr="00104D63" w14:paraId="14E8214F" w14:textId="77777777">
        <w:tc>
          <w:tcPr>
            <w:tcW w:w="1872" w:type="dxa"/>
            <w:vMerge/>
          </w:tcPr>
          <w:p w14:paraId="5EC06886" w14:textId="77777777" w:rsidR="00CB1C19" w:rsidRPr="00104D63" w:rsidRDefault="00CB1C19" w:rsidP="00016C78">
            <w:pPr>
              <w:pStyle w:val="ConsPlusNormal"/>
              <w:ind w:left="-567" w:right="-284" w:firstLine="78"/>
              <w:rPr>
                <w:rFonts w:ascii="Times New Roman" w:hAnsi="Times New Roman" w:cs="Times New Roman"/>
                <w:sz w:val="24"/>
                <w:szCs w:val="24"/>
              </w:rPr>
            </w:pPr>
          </w:p>
        </w:tc>
        <w:tc>
          <w:tcPr>
            <w:tcW w:w="3226" w:type="dxa"/>
          </w:tcPr>
          <w:p w14:paraId="1676B313" w14:textId="77777777" w:rsidR="00016C78"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Карбонатные загипсованные </w:t>
            </w:r>
          </w:p>
          <w:p w14:paraId="62C0A3EF"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отложения</w:t>
            </w:r>
          </w:p>
        </w:tc>
        <w:tc>
          <w:tcPr>
            <w:tcW w:w="3969" w:type="dxa"/>
          </w:tcPr>
          <w:p w14:paraId="135E0555" w14:textId="77777777" w:rsidR="00016C78"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Сульфатный; </w:t>
            </w:r>
          </w:p>
          <w:p w14:paraId="18FF4AE0"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гидрокарбонатно-сульфатный</w:t>
            </w:r>
          </w:p>
        </w:tc>
      </w:tr>
      <w:tr w:rsidR="00CB1C19" w:rsidRPr="00104D63" w14:paraId="2CC4E067" w14:textId="77777777">
        <w:tc>
          <w:tcPr>
            <w:tcW w:w="1872" w:type="dxa"/>
          </w:tcPr>
          <w:p w14:paraId="28529470"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Общая жесткость</w:t>
            </w:r>
          </w:p>
        </w:tc>
        <w:tc>
          <w:tcPr>
            <w:tcW w:w="3226" w:type="dxa"/>
          </w:tcPr>
          <w:p w14:paraId="03156422" w14:textId="77777777" w:rsidR="00016C78"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Карбонатные загипсованные </w:t>
            </w:r>
          </w:p>
          <w:p w14:paraId="66AF1EDA"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отложения</w:t>
            </w:r>
          </w:p>
        </w:tc>
        <w:tc>
          <w:tcPr>
            <w:tcW w:w="3969" w:type="dxa"/>
          </w:tcPr>
          <w:p w14:paraId="673F7B5E" w14:textId="77777777" w:rsidR="00016C78"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Сульфатный; </w:t>
            </w:r>
          </w:p>
          <w:p w14:paraId="096CC4C1"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гидрокарбонатно-сульфатный</w:t>
            </w:r>
          </w:p>
        </w:tc>
      </w:tr>
      <w:tr w:rsidR="00CB1C19" w:rsidRPr="00104D63" w14:paraId="46E7BDE5" w14:textId="77777777">
        <w:tc>
          <w:tcPr>
            <w:tcW w:w="1872" w:type="dxa"/>
          </w:tcPr>
          <w:p w14:paraId="17E1A36A"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Окисляемость перманганатная</w:t>
            </w:r>
          </w:p>
        </w:tc>
        <w:tc>
          <w:tcPr>
            <w:tcW w:w="3226" w:type="dxa"/>
          </w:tcPr>
          <w:p w14:paraId="4646E4BC" w14:textId="77777777" w:rsidR="00016C78"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Терригенные отложения с повышенным </w:t>
            </w:r>
          </w:p>
          <w:p w14:paraId="28C1E839" w14:textId="77777777" w:rsidR="00016C78"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содержанием органических </w:t>
            </w:r>
          </w:p>
          <w:p w14:paraId="31F6AA13"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веществ</w:t>
            </w:r>
          </w:p>
        </w:tc>
        <w:tc>
          <w:tcPr>
            <w:tcW w:w="3969" w:type="dxa"/>
          </w:tcPr>
          <w:p w14:paraId="5EE76CCC" w14:textId="77777777" w:rsidR="00016C78"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Бескислородные</w:t>
            </w:r>
          </w:p>
          <w:p w14:paraId="6F45BC67" w14:textId="77777777" w:rsidR="00016C78"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 железомарганецсодержащие воды </w:t>
            </w:r>
          </w:p>
          <w:p w14:paraId="6159A3A4"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различного состава</w:t>
            </w:r>
          </w:p>
        </w:tc>
      </w:tr>
      <w:tr w:rsidR="00CB1C19" w:rsidRPr="00104D63" w14:paraId="3E7146B6" w14:textId="77777777">
        <w:tc>
          <w:tcPr>
            <w:tcW w:w="9067" w:type="dxa"/>
            <w:gridSpan w:val="3"/>
          </w:tcPr>
          <w:p w14:paraId="436CC292" w14:textId="77777777" w:rsidR="00CB1C19" w:rsidRPr="00104D63" w:rsidRDefault="00CB1C19" w:rsidP="00016C78">
            <w:pPr>
              <w:pStyle w:val="ConsPlusNormal"/>
              <w:ind w:left="-567" w:right="-284" w:firstLine="78"/>
              <w:jc w:val="center"/>
              <w:outlineLvl w:val="2"/>
              <w:rPr>
                <w:rFonts w:ascii="Times New Roman" w:hAnsi="Times New Roman" w:cs="Times New Roman"/>
                <w:sz w:val="24"/>
                <w:szCs w:val="24"/>
              </w:rPr>
            </w:pPr>
            <w:r w:rsidRPr="00104D63">
              <w:rPr>
                <w:rFonts w:ascii="Times New Roman" w:hAnsi="Times New Roman" w:cs="Times New Roman"/>
                <w:sz w:val="24"/>
                <w:szCs w:val="24"/>
              </w:rPr>
              <w:t>Химические вещества, нормируемые по санитарно-токсикологическому признаку вредности</w:t>
            </w:r>
          </w:p>
        </w:tc>
      </w:tr>
      <w:tr w:rsidR="00CB1C19" w:rsidRPr="00104D63" w14:paraId="7207A6FA" w14:textId="77777777">
        <w:tc>
          <w:tcPr>
            <w:tcW w:w="1872" w:type="dxa"/>
            <w:vAlign w:val="center"/>
          </w:tcPr>
          <w:p w14:paraId="1AB28EA2"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Алюминий</w:t>
            </w:r>
          </w:p>
        </w:tc>
        <w:tc>
          <w:tcPr>
            <w:tcW w:w="3226" w:type="dxa"/>
            <w:vAlign w:val="center"/>
          </w:tcPr>
          <w:p w14:paraId="4F16A083" w14:textId="77777777" w:rsidR="00016C78"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Кристаллические </w:t>
            </w:r>
          </w:p>
          <w:p w14:paraId="32189C41"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щелочные породы</w:t>
            </w:r>
          </w:p>
        </w:tc>
        <w:tc>
          <w:tcPr>
            <w:tcW w:w="3969" w:type="dxa"/>
          </w:tcPr>
          <w:p w14:paraId="752F3B35" w14:textId="77777777" w:rsidR="00016C78"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Гидрокарбонатно-натриевый </w:t>
            </w:r>
          </w:p>
          <w:p w14:paraId="2FFF590A"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со слабощелочной реакцией</w:t>
            </w:r>
          </w:p>
        </w:tc>
      </w:tr>
      <w:tr w:rsidR="00CB1C19" w:rsidRPr="00104D63" w14:paraId="79252183" w14:textId="77777777">
        <w:tc>
          <w:tcPr>
            <w:tcW w:w="1872" w:type="dxa"/>
            <w:vAlign w:val="center"/>
          </w:tcPr>
          <w:p w14:paraId="2A9DB690"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Барий</w:t>
            </w:r>
          </w:p>
        </w:tc>
        <w:tc>
          <w:tcPr>
            <w:tcW w:w="3226" w:type="dxa"/>
            <w:vAlign w:val="center"/>
          </w:tcPr>
          <w:p w14:paraId="7F7181F5"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Карбонатные, терригенные породы</w:t>
            </w:r>
          </w:p>
        </w:tc>
        <w:tc>
          <w:tcPr>
            <w:tcW w:w="3969" w:type="dxa"/>
          </w:tcPr>
          <w:p w14:paraId="4093976E"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Гидрокарбонатный кальциево-магниевый с околонейтральной реакцией среды</w:t>
            </w:r>
          </w:p>
        </w:tc>
      </w:tr>
      <w:tr w:rsidR="00CB1C19" w:rsidRPr="00104D63" w14:paraId="6217BE19" w14:textId="77777777">
        <w:tc>
          <w:tcPr>
            <w:tcW w:w="1872" w:type="dxa"/>
            <w:vAlign w:val="center"/>
          </w:tcPr>
          <w:p w14:paraId="20839487"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Бериллий</w:t>
            </w:r>
          </w:p>
        </w:tc>
        <w:tc>
          <w:tcPr>
            <w:tcW w:w="3226" w:type="dxa"/>
            <w:vAlign w:val="center"/>
          </w:tcPr>
          <w:p w14:paraId="72E5D548"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Бериллийсодержащие породы металлогенических провинций</w:t>
            </w:r>
          </w:p>
        </w:tc>
        <w:tc>
          <w:tcPr>
            <w:tcW w:w="3969" w:type="dxa"/>
          </w:tcPr>
          <w:p w14:paraId="76342DFA" w14:textId="77777777" w:rsidR="00016C78"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Гидрокарбонатный смешанного </w:t>
            </w:r>
          </w:p>
          <w:p w14:paraId="4AD4D5B8"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катионного состава с повышенным содержанием фтора</w:t>
            </w:r>
          </w:p>
        </w:tc>
      </w:tr>
      <w:tr w:rsidR="00CB1C19" w:rsidRPr="00104D63" w14:paraId="66532E35" w14:textId="77777777">
        <w:tc>
          <w:tcPr>
            <w:tcW w:w="1872" w:type="dxa"/>
            <w:vAlign w:val="center"/>
          </w:tcPr>
          <w:p w14:paraId="43E49F25"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Бор</w:t>
            </w:r>
          </w:p>
        </w:tc>
        <w:tc>
          <w:tcPr>
            <w:tcW w:w="3226" w:type="dxa"/>
            <w:vAlign w:val="center"/>
          </w:tcPr>
          <w:p w14:paraId="34BA3505" w14:textId="77777777" w:rsidR="00016C78"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Карбонатные и </w:t>
            </w:r>
          </w:p>
          <w:p w14:paraId="6690CDD7"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терригенные породы</w:t>
            </w:r>
          </w:p>
        </w:tc>
        <w:tc>
          <w:tcPr>
            <w:tcW w:w="3969" w:type="dxa"/>
          </w:tcPr>
          <w:p w14:paraId="5C35A6D1" w14:textId="77777777" w:rsidR="00016C78"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Натриевый различного </w:t>
            </w:r>
          </w:p>
          <w:p w14:paraId="114D877B"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анионного состава с высоким отношением Na/Ca</w:t>
            </w:r>
          </w:p>
        </w:tc>
      </w:tr>
      <w:tr w:rsidR="00CB1C19" w:rsidRPr="00104D63" w14:paraId="0FD37357" w14:textId="77777777">
        <w:tc>
          <w:tcPr>
            <w:tcW w:w="1872" w:type="dxa"/>
            <w:vAlign w:val="center"/>
          </w:tcPr>
          <w:p w14:paraId="20208DC2"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Бром</w:t>
            </w:r>
          </w:p>
        </w:tc>
        <w:tc>
          <w:tcPr>
            <w:tcW w:w="3226" w:type="dxa"/>
            <w:vAlign w:val="center"/>
          </w:tcPr>
          <w:p w14:paraId="1BEB1189"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Терригенные отложения морского происхождения</w:t>
            </w:r>
          </w:p>
        </w:tc>
        <w:tc>
          <w:tcPr>
            <w:tcW w:w="3969" w:type="dxa"/>
          </w:tcPr>
          <w:p w14:paraId="240C883E"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Хлоридный натриевый</w:t>
            </w:r>
          </w:p>
        </w:tc>
      </w:tr>
      <w:tr w:rsidR="00CB1C19" w:rsidRPr="00104D63" w14:paraId="13A7C7CC" w14:textId="77777777">
        <w:tc>
          <w:tcPr>
            <w:tcW w:w="1872" w:type="dxa"/>
            <w:vAlign w:val="center"/>
          </w:tcPr>
          <w:p w14:paraId="3DFC88A7"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Кремний</w:t>
            </w:r>
          </w:p>
        </w:tc>
        <w:tc>
          <w:tcPr>
            <w:tcW w:w="3226" w:type="dxa"/>
            <w:vAlign w:val="center"/>
          </w:tcPr>
          <w:p w14:paraId="1C13436A" w14:textId="77777777" w:rsidR="00016C78"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Терригенные отложения </w:t>
            </w:r>
          </w:p>
          <w:p w14:paraId="2A0DFDB2"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гумидной зоны</w:t>
            </w:r>
          </w:p>
        </w:tc>
        <w:tc>
          <w:tcPr>
            <w:tcW w:w="3969" w:type="dxa"/>
          </w:tcPr>
          <w:p w14:paraId="75CA5460" w14:textId="77777777" w:rsidR="00016C78"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Гидрокарбонатный натриевый </w:t>
            </w:r>
          </w:p>
          <w:p w14:paraId="6E13E859" w14:textId="77777777" w:rsidR="00016C78"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с высоким содержанием</w:t>
            </w:r>
          </w:p>
          <w:p w14:paraId="0CC599BE"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 органических веществ</w:t>
            </w:r>
          </w:p>
        </w:tc>
      </w:tr>
      <w:tr w:rsidR="00CB1C19" w:rsidRPr="00104D63" w14:paraId="47EA7331" w14:textId="77777777">
        <w:tc>
          <w:tcPr>
            <w:tcW w:w="1872" w:type="dxa"/>
            <w:vAlign w:val="center"/>
          </w:tcPr>
          <w:p w14:paraId="26A8924F"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Литий</w:t>
            </w:r>
          </w:p>
        </w:tc>
        <w:tc>
          <w:tcPr>
            <w:tcW w:w="3226" w:type="dxa"/>
            <w:vAlign w:val="center"/>
          </w:tcPr>
          <w:p w14:paraId="2C01B931"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Карбонатные породы</w:t>
            </w:r>
          </w:p>
        </w:tc>
        <w:tc>
          <w:tcPr>
            <w:tcW w:w="3969" w:type="dxa"/>
          </w:tcPr>
          <w:p w14:paraId="592A5422"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Гидрокарбонатный кальциевый</w:t>
            </w:r>
          </w:p>
        </w:tc>
      </w:tr>
      <w:tr w:rsidR="00CB1C19" w:rsidRPr="00104D63" w14:paraId="19CADCF2" w14:textId="77777777">
        <w:tc>
          <w:tcPr>
            <w:tcW w:w="1872" w:type="dxa"/>
            <w:vAlign w:val="center"/>
          </w:tcPr>
          <w:p w14:paraId="08520CA6"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Мышьяк</w:t>
            </w:r>
          </w:p>
        </w:tc>
        <w:tc>
          <w:tcPr>
            <w:tcW w:w="3226" w:type="dxa"/>
            <w:vAlign w:val="center"/>
          </w:tcPr>
          <w:p w14:paraId="4EBBFAB8"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Мышьяксодержащие породы металлогенических провинций</w:t>
            </w:r>
          </w:p>
        </w:tc>
        <w:tc>
          <w:tcPr>
            <w:tcW w:w="3969" w:type="dxa"/>
          </w:tcPr>
          <w:p w14:paraId="1C8E4A73"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Гидрокарбонатный натриевый с высоким отношением Na/Ca</w:t>
            </w:r>
          </w:p>
        </w:tc>
      </w:tr>
      <w:tr w:rsidR="00CB1C19" w:rsidRPr="00104D63" w14:paraId="5533C6BE" w14:textId="77777777">
        <w:tc>
          <w:tcPr>
            <w:tcW w:w="1872" w:type="dxa"/>
            <w:vAlign w:val="center"/>
          </w:tcPr>
          <w:p w14:paraId="168AE81D"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Ртуть</w:t>
            </w:r>
          </w:p>
        </w:tc>
        <w:tc>
          <w:tcPr>
            <w:tcW w:w="3226" w:type="dxa"/>
            <w:vAlign w:val="center"/>
          </w:tcPr>
          <w:p w14:paraId="69F75CDA"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Ртутьсодержащие породы металлогенических провинций</w:t>
            </w:r>
          </w:p>
        </w:tc>
        <w:tc>
          <w:tcPr>
            <w:tcW w:w="3969" w:type="dxa"/>
          </w:tcPr>
          <w:p w14:paraId="51B1F980" w14:textId="77777777" w:rsidR="00016C78"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Гидрокарбонатный смешанного </w:t>
            </w:r>
          </w:p>
          <w:p w14:paraId="33BD8954" w14:textId="77777777" w:rsidR="00016C78"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катионного состава с </w:t>
            </w:r>
          </w:p>
          <w:p w14:paraId="094A2F97" w14:textId="77777777" w:rsidR="00016C78"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повышенным содержанием </w:t>
            </w:r>
          </w:p>
          <w:p w14:paraId="7E105FAF"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органических веществ</w:t>
            </w:r>
          </w:p>
        </w:tc>
      </w:tr>
      <w:tr w:rsidR="00CB1C19" w:rsidRPr="00104D63" w14:paraId="0EB3661E" w14:textId="77777777">
        <w:tc>
          <w:tcPr>
            <w:tcW w:w="1872" w:type="dxa"/>
            <w:vAlign w:val="center"/>
          </w:tcPr>
          <w:p w14:paraId="3E5C3EC4"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Селен</w:t>
            </w:r>
          </w:p>
        </w:tc>
        <w:tc>
          <w:tcPr>
            <w:tcW w:w="3226" w:type="dxa"/>
            <w:vAlign w:val="center"/>
          </w:tcPr>
          <w:p w14:paraId="73E0B393"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Кислые кристаллические породы с сульфидной минерализацией</w:t>
            </w:r>
          </w:p>
        </w:tc>
        <w:tc>
          <w:tcPr>
            <w:tcW w:w="3969" w:type="dxa"/>
          </w:tcPr>
          <w:p w14:paraId="0E560E75" w14:textId="77777777" w:rsidR="00016C78"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Гидрокарбонатный, </w:t>
            </w:r>
          </w:p>
          <w:p w14:paraId="16756251" w14:textId="77777777" w:rsidR="00016C78"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сульфатный кальциевый </w:t>
            </w:r>
          </w:p>
          <w:p w14:paraId="30497FAA"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с высоким значением pH</w:t>
            </w:r>
          </w:p>
        </w:tc>
      </w:tr>
      <w:tr w:rsidR="00CB1C19" w:rsidRPr="00104D63" w14:paraId="2F60AB14" w14:textId="77777777">
        <w:tc>
          <w:tcPr>
            <w:tcW w:w="1872" w:type="dxa"/>
            <w:vAlign w:val="center"/>
          </w:tcPr>
          <w:p w14:paraId="136139B5"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Стронций</w:t>
            </w:r>
          </w:p>
        </w:tc>
        <w:tc>
          <w:tcPr>
            <w:tcW w:w="3226" w:type="dxa"/>
            <w:vAlign w:val="center"/>
          </w:tcPr>
          <w:p w14:paraId="13EFA00F" w14:textId="77777777" w:rsidR="00016C78"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Карбонатные породы </w:t>
            </w:r>
          </w:p>
          <w:p w14:paraId="6ADC27FA"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с целестиновой минерализацией</w:t>
            </w:r>
          </w:p>
        </w:tc>
        <w:tc>
          <w:tcPr>
            <w:tcW w:w="3969" w:type="dxa"/>
          </w:tcPr>
          <w:p w14:paraId="1AF69B6E" w14:textId="77777777" w:rsidR="00016C78"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Гидрокарбонатный, </w:t>
            </w:r>
          </w:p>
          <w:p w14:paraId="01B59D50"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сульфатный кальциевый</w:t>
            </w:r>
          </w:p>
        </w:tc>
      </w:tr>
      <w:tr w:rsidR="00CB1C19" w:rsidRPr="00104D63" w14:paraId="47668ECF" w14:textId="77777777">
        <w:tc>
          <w:tcPr>
            <w:tcW w:w="1872" w:type="dxa"/>
            <w:vAlign w:val="center"/>
          </w:tcPr>
          <w:p w14:paraId="2A8FEDC5"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Фтор</w:t>
            </w:r>
          </w:p>
        </w:tc>
        <w:tc>
          <w:tcPr>
            <w:tcW w:w="3226" w:type="dxa"/>
            <w:vAlign w:val="center"/>
          </w:tcPr>
          <w:p w14:paraId="6EA15E54"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Карбонатные породы с флюоритовой минерализацией</w:t>
            </w:r>
          </w:p>
          <w:p w14:paraId="3FACAC75"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Кислые кристаллические породы</w:t>
            </w:r>
          </w:p>
        </w:tc>
        <w:tc>
          <w:tcPr>
            <w:tcW w:w="3969" w:type="dxa"/>
            <w:vAlign w:val="center"/>
          </w:tcPr>
          <w:p w14:paraId="5E60ECBA"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Гидрокарбонатный натриевый с высоким отношением Na/Ca</w:t>
            </w:r>
          </w:p>
        </w:tc>
      </w:tr>
      <w:tr w:rsidR="00CB1C19" w:rsidRPr="00104D63" w14:paraId="378A7A40" w14:textId="77777777">
        <w:tc>
          <w:tcPr>
            <w:tcW w:w="9067" w:type="dxa"/>
            <w:gridSpan w:val="3"/>
          </w:tcPr>
          <w:p w14:paraId="448182FA" w14:textId="77777777" w:rsidR="00CB1C19" w:rsidRPr="00104D63" w:rsidRDefault="00CB1C19" w:rsidP="00016C78">
            <w:pPr>
              <w:pStyle w:val="ConsPlusNormal"/>
              <w:ind w:left="-567" w:right="-284" w:firstLine="78"/>
              <w:jc w:val="center"/>
              <w:outlineLvl w:val="2"/>
              <w:rPr>
                <w:rFonts w:ascii="Times New Roman" w:hAnsi="Times New Roman" w:cs="Times New Roman"/>
                <w:sz w:val="24"/>
                <w:szCs w:val="24"/>
              </w:rPr>
            </w:pPr>
            <w:r w:rsidRPr="00104D63">
              <w:rPr>
                <w:rFonts w:ascii="Times New Roman" w:hAnsi="Times New Roman" w:cs="Times New Roman"/>
                <w:sz w:val="24"/>
                <w:szCs w:val="24"/>
              </w:rPr>
              <w:t>Химические вещества, нормируемые по органолептическому признаку вредности</w:t>
            </w:r>
          </w:p>
        </w:tc>
      </w:tr>
      <w:tr w:rsidR="00CB1C19" w:rsidRPr="00104D63" w14:paraId="74178871" w14:textId="77777777">
        <w:tc>
          <w:tcPr>
            <w:tcW w:w="1872" w:type="dxa"/>
          </w:tcPr>
          <w:p w14:paraId="5680C363"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Железо</w:t>
            </w:r>
          </w:p>
        </w:tc>
        <w:tc>
          <w:tcPr>
            <w:tcW w:w="3226" w:type="dxa"/>
          </w:tcPr>
          <w:p w14:paraId="24D49A83" w14:textId="77777777" w:rsidR="009904A6"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Карбонатные, терригенные </w:t>
            </w:r>
          </w:p>
          <w:p w14:paraId="0B385C80" w14:textId="77777777" w:rsidR="009904A6"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породы с высоким содержанием</w:t>
            </w:r>
          </w:p>
          <w:p w14:paraId="0C4143DD"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 органических веществ</w:t>
            </w:r>
          </w:p>
          <w:p w14:paraId="3ED532F4" w14:textId="77777777" w:rsidR="009904A6"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Терригенные, кристаллические</w:t>
            </w:r>
          </w:p>
          <w:p w14:paraId="141080ED"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 породы с сульфидной минерализацией</w:t>
            </w:r>
          </w:p>
        </w:tc>
        <w:tc>
          <w:tcPr>
            <w:tcW w:w="3969" w:type="dxa"/>
          </w:tcPr>
          <w:p w14:paraId="582EC61C" w14:textId="77777777" w:rsidR="00016C78"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Гидрокарбонатный кальциевый </w:t>
            </w:r>
          </w:p>
          <w:p w14:paraId="1572FAFD" w14:textId="77777777" w:rsidR="00016C78"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с низким значением pH </w:t>
            </w:r>
          </w:p>
          <w:p w14:paraId="77137514" w14:textId="77777777" w:rsidR="00016C78"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и околонейтральной реакцией, </w:t>
            </w:r>
          </w:p>
          <w:p w14:paraId="407F70CF"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сульфатный, сульфатно-гидрокарбонатный кальциевый с низким значением Ph и околонейтральной реакцией среды</w:t>
            </w:r>
          </w:p>
        </w:tc>
      </w:tr>
      <w:tr w:rsidR="00CB1C19" w:rsidRPr="00104D63" w14:paraId="5840ABD0" w14:textId="77777777">
        <w:tc>
          <w:tcPr>
            <w:tcW w:w="1872" w:type="dxa"/>
          </w:tcPr>
          <w:p w14:paraId="45DA4FAF"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Марганец</w:t>
            </w:r>
          </w:p>
        </w:tc>
        <w:tc>
          <w:tcPr>
            <w:tcW w:w="3226" w:type="dxa"/>
          </w:tcPr>
          <w:p w14:paraId="632FD77F" w14:textId="77777777" w:rsidR="009904A6"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Терригенные породы с </w:t>
            </w:r>
          </w:p>
          <w:p w14:paraId="3D6B04B2" w14:textId="77777777" w:rsidR="009904A6"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высоким содержанием </w:t>
            </w:r>
          </w:p>
          <w:p w14:paraId="4D9FE72C"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органических веществ</w:t>
            </w:r>
          </w:p>
        </w:tc>
        <w:tc>
          <w:tcPr>
            <w:tcW w:w="3969" w:type="dxa"/>
          </w:tcPr>
          <w:p w14:paraId="0A7459E8" w14:textId="77777777" w:rsidR="00016C78"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Гидрокарбонатный кальциевый </w:t>
            </w:r>
          </w:p>
          <w:p w14:paraId="2CA9C15F" w14:textId="77777777" w:rsidR="00016C78"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с низким значением Ph </w:t>
            </w:r>
          </w:p>
          <w:p w14:paraId="076C13CF" w14:textId="77777777" w:rsidR="00CB1C19" w:rsidRPr="00104D63" w:rsidRDefault="00CB1C19" w:rsidP="00016C78">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и околонейтральной реакцией</w:t>
            </w:r>
          </w:p>
        </w:tc>
      </w:tr>
    </w:tbl>
    <w:p w14:paraId="440C2C92"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p w14:paraId="2216A6FF" w14:textId="77777777" w:rsidR="0085689D" w:rsidRPr="00104D63" w:rsidRDefault="0085689D" w:rsidP="00183293">
      <w:pPr>
        <w:ind w:left="-567" w:right="-284" w:firstLine="709"/>
        <w:rPr>
          <w:rFonts w:ascii="Times New Roman" w:eastAsiaTheme="minorEastAsia" w:hAnsi="Times New Roman"/>
          <w:sz w:val="24"/>
          <w:szCs w:val="24"/>
          <w:lang w:eastAsia="ru-RU"/>
        </w:rPr>
      </w:pPr>
      <w:r w:rsidRPr="00104D63">
        <w:rPr>
          <w:rFonts w:ascii="Times New Roman" w:hAnsi="Times New Roman"/>
          <w:sz w:val="24"/>
          <w:szCs w:val="24"/>
        </w:rPr>
        <w:br w:type="page"/>
      </w:r>
    </w:p>
    <w:p w14:paraId="5A1142D3" w14:textId="77777777" w:rsidR="00CB1C19" w:rsidRPr="00104D63" w:rsidRDefault="00CB1C19" w:rsidP="0097297E">
      <w:pPr>
        <w:pStyle w:val="ConsPlusNormal"/>
        <w:ind w:left="5103" w:right="-284" w:firstLine="709"/>
        <w:jc w:val="right"/>
        <w:outlineLvl w:val="1"/>
        <w:rPr>
          <w:rFonts w:ascii="Times New Roman" w:hAnsi="Times New Roman" w:cs="Times New Roman"/>
          <w:sz w:val="24"/>
          <w:szCs w:val="24"/>
        </w:rPr>
      </w:pPr>
      <w:bookmarkStart w:id="16" w:name="P1359"/>
      <w:bookmarkEnd w:id="16"/>
      <w:r w:rsidRPr="00104D63">
        <w:rPr>
          <w:rFonts w:ascii="Times New Roman" w:hAnsi="Times New Roman" w:cs="Times New Roman"/>
          <w:sz w:val="24"/>
          <w:szCs w:val="24"/>
        </w:rPr>
        <w:t>Приложение N 8</w:t>
      </w:r>
    </w:p>
    <w:p w14:paraId="633D8FB6" w14:textId="77777777" w:rsidR="009A39F8" w:rsidRPr="00104D63" w:rsidRDefault="009A39F8" w:rsidP="0097297E">
      <w:pPr>
        <w:widowControl w:val="0"/>
        <w:autoSpaceDE w:val="0"/>
        <w:autoSpaceDN w:val="0"/>
        <w:spacing w:after="0" w:line="240" w:lineRule="auto"/>
        <w:ind w:left="5103" w:right="-284" w:firstLine="709"/>
        <w:jc w:val="right"/>
        <w:rPr>
          <w:rFonts w:ascii="Times New Roman" w:eastAsiaTheme="minorEastAsia" w:hAnsi="Times New Roman"/>
          <w:sz w:val="24"/>
          <w:szCs w:val="24"/>
          <w:lang w:eastAsia="ru-RU"/>
        </w:rPr>
      </w:pPr>
      <w:r w:rsidRPr="00104D63">
        <w:rPr>
          <w:rFonts w:ascii="Times New Roman" w:eastAsiaTheme="minorEastAsia" w:hAnsi="Times New Roman"/>
          <w:sz w:val="24"/>
          <w:szCs w:val="24"/>
          <w:lang w:eastAsia="ru-RU"/>
        </w:rPr>
        <w:t>к санитарным правилам и нормам СанПиН 2.1.</w:t>
      </w:r>
      <w:r w:rsidR="004C01EB" w:rsidRPr="00104D63">
        <w:rPr>
          <w:rFonts w:ascii="Times New Roman" w:eastAsiaTheme="minorEastAsia" w:hAnsi="Times New Roman"/>
          <w:sz w:val="24"/>
          <w:szCs w:val="24"/>
          <w:lang w:eastAsia="ru-RU"/>
        </w:rPr>
        <w:t>……….</w:t>
      </w:r>
    </w:p>
    <w:p w14:paraId="4BBF2B02" w14:textId="77777777" w:rsidR="009A39F8" w:rsidRPr="00104D63" w:rsidRDefault="009A39F8" w:rsidP="0097297E">
      <w:pPr>
        <w:widowControl w:val="0"/>
        <w:autoSpaceDE w:val="0"/>
        <w:autoSpaceDN w:val="0"/>
        <w:spacing w:after="0" w:line="240" w:lineRule="auto"/>
        <w:ind w:left="5103" w:right="-284" w:firstLine="709"/>
        <w:jc w:val="right"/>
        <w:rPr>
          <w:rFonts w:ascii="Times New Roman" w:eastAsiaTheme="minorEastAsia" w:hAnsi="Times New Roman"/>
          <w:sz w:val="24"/>
          <w:szCs w:val="24"/>
          <w:lang w:eastAsia="ru-RU"/>
        </w:rPr>
      </w:pPr>
      <w:r w:rsidRPr="00104D63">
        <w:rPr>
          <w:rFonts w:ascii="Times New Roman" w:eastAsiaTheme="minorEastAsia" w:hAnsi="Times New Roman"/>
          <w:sz w:val="24"/>
          <w:szCs w:val="24"/>
          <w:lang w:eastAsia="ru-RU"/>
        </w:rPr>
        <w:t xml:space="preserve">«Санитарно-эпидемиологические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 </w:t>
      </w:r>
    </w:p>
    <w:p w14:paraId="7FE1C929" w14:textId="77777777" w:rsidR="009A39F8" w:rsidRPr="00104D63" w:rsidRDefault="009A39F8" w:rsidP="0097297E">
      <w:pPr>
        <w:widowControl w:val="0"/>
        <w:autoSpaceDE w:val="0"/>
        <w:autoSpaceDN w:val="0"/>
        <w:spacing w:after="0" w:line="240" w:lineRule="auto"/>
        <w:ind w:left="5103" w:right="-284" w:firstLine="709"/>
        <w:jc w:val="right"/>
        <w:rPr>
          <w:rFonts w:ascii="Times New Roman" w:eastAsiaTheme="minorEastAsia" w:hAnsi="Times New Roman"/>
          <w:sz w:val="24"/>
          <w:szCs w:val="24"/>
          <w:lang w:eastAsia="ru-RU"/>
        </w:rPr>
      </w:pPr>
      <w:r w:rsidRPr="00104D63">
        <w:rPr>
          <w:rFonts w:ascii="Times New Roman" w:eastAsiaTheme="minorEastAsia" w:hAnsi="Times New Roman"/>
          <w:sz w:val="24"/>
          <w:szCs w:val="24"/>
          <w:lang w:eastAsia="ru-RU"/>
        </w:rPr>
        <w:t xml:space="preserve">Российской Федерации от </w:t>
      </w:r>
      <w:r w:rsidR="008D4FA1" w:rsidRPr="00104D63">
        <w:rPr>
          <w:rFonts w:ascii="Times New Roman" w:eastAsiaTheme="minorEastAsia" w:hAnsi="Times New Roman"/>
          <w:sz w:val="24"/>
          <w:szCs w:val="24"/>
          <w:lang w:eastAsia="ru-RU"/>
        </w:rPr>
        <w:t>………</w:t>
      </w:r>
      <w:r w:rsidRPr="00104D63">
        <w:rPr>
          <w:rFonts w:ascii="Times New Roman" w:eastAsiaTheme="minorEastAsia" w:hAnsi="Times New Roman"/>
          <w:sz w:val="24"/>
          <w:szCs w:val="24"/>
          <w:lang w:eastAsia="ru-RU"/>
        </w:rPr>
        <w:t xml:space="preserve"> № </w:t>
      </w:r>
      <w:r w:rsidR="008D4FA1" w:rsidRPr="00104D63">
        <w:rPr>
          <w:rFonts w:ascii="Times New Roman" w:eastAsiaTheme="minorEastAsia" w:hAnsi="Times New Roman"/>
          <w:sz w:val="24"/>
          <w:szCs w:val="24"/>
          <w:lang w:eastAsia="ru-RU"/>
        </w:rPr>
        <w:t>…….</w:t>
      </w:r>
    </w:p>
    <w:p w14:paraId="13EF1725"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p w14:paraId="5657939F" w14:textId="77777777" w:rsidR="00CB1C19" w:rsidRPr="00104D63" w:rsidRDefault="00CB1C19" w:rsidP="00183293">
      <w:pPr>
        <w:pStyle w:val="ConsPlusNormal"/>
        <w:ind w:left="-567" w:right="-284" w:firstLine="709"/>
        <w:jc w:val="right"/>
        <w:rPr>
          <w:rFonts w:ascii="Times New Roman" w:hAnsi="Times New Roman" w:cs="Times New Roman"/>
          <w:sz w:val="24"/>
          <w:szCs w:val="24"/>
        </w:rPr>
      </w:pPr>
      <w:r w:rsidRPr="00104D63">
        <w:rPr>
          <w:rFonts w:ascii="Times New Roman" w:hAnsi="Times New Roman" w:cs="Times New Roman"/>
          <w:sz w:val="24"/>
          <w:szCs w:val="24"/>
        </w:rPr>
        <w:t>Рекомендуемые образцы</w:t>
      </w:r>
    </w:p>
    <w:p w14:paraId="78C728E7"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p w14:paraId="0B792693" w14:textId="77777777" w:rsidR="00CB1C19" w:rsidRPr="00104D63" w:rsidRDefault="00CB1C19" w:rsidP="00183293">
      <w:pPr>
        <w:pStyle w:val="ConsPlusNormal"/>
        <w:ind w:left="-567" w:right="-284" w:firstLine="709"/>
        <w:jc w:val="center"/>
        <w:outlineLvl w:val="2"/>
        <w:rPr>
          <w:rFonts w:ascii="Times New Roman" w:hAnsi="Times New Roman" w:cs="Times New Roman"/>
          <w:sz w:val="24"/>
          <w:szCs w:val="24"/>
        </w:rPr>
      </w:pPr>
      <w:r w:rsidRPr="00104D63">
        <w:rPr>
          <w:rFonts w:ascii="Times New Roman" w:hAnsi="Times New Roman" w:cs="Times New Roman"/>
          <w:sz w:val="24"/>
          <w:szCs w:val="24"/>
        </w:rPr>
        <w:t>Технологический журнал</w:t>
      </w:r>
    </w:p>
    <w:p w14:paraId="41C9843C"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учета медицинских отходов классов Б и В</w:t>
      </w:r>
    </w:p>
    <w:p w14:paraId="6AE2B96D"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в структурном подразделении</w:t>
      </w:r>
    </w:p>
    <w:p w14:paraId="16F07D51"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p w14:paraId="23044380"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Наименование структурного подразделения __________________________</w:t>
      </w:r>
    </w:p>
    <w:p w14:paraId="759E4C61"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69"/>
        <w:gridCol w:w="2041"/>
        <w:gridCol w:w="2544"/>
        <w:gridCol w:w="1834"/>
        <w:gridCol w:w="1757"/>
      </w:tblGrid>
      <w:tr w:rsidR="00CB1C19" w:rsidRPr="00104D63" w14:paraId="7F7AC334" w14:textId="77777777">
        <w:tc>
          <w:tcPr>
            <w:tcW w:w="869" w:type="dxa"/>
          </w:tcPr>
          <w:p w14:paraId="54E51EFF" w14:textId="77777777" w:rsidR="00CB1C19" w:rsidRPr="00104D63" w:rsidRDefault="00CB1C19" w:rsidP="009904A6">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Дата</w:t>
            </w:r>
          </w:p>
        </w:tc>
        <w:tc>
          <w:tcPr>
            <w:tcW w:w="2041" w:type="dxa"/>
          </w:tcPr>
          <w:p w14:paraId="74E2FCEB" w14:textId="77777777" w:rsidR="00CB1C19" w:rsidRPr="00104D63" w:rsidRDefault="00CB1C19" w:rsidP="009904A6">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Вид и количество упаковок</w:t>
            </w:r>
          </w:p>
        </w:tc>
        <w:tc>
          <w:tcPr>
            <w:tcW w:w="2544" w:type="dxa"/>
          </w:tcPr>
          <w:p w14:paraId="430DACDF" w14:textId="77777777" w:rsidR="00CB1C19" w:rsidRPr="00104D63" w:rsidRDefault="00CB1C19" w:rsidP="009904A6">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Время сдачи на обеззараживание</w:t>
            </w:r>
          </w:p>
          <w:p w14:paraId="7EADB742" w14:textId="77777777" w:rsidR="00CB1C19" w:rsidRPr="00104D63" w:rsidRDefault="00CB1C19" w:rsidP="009904A6">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(временное хранение)</w:t>
            </w:r>
          </w:p>
        </w:tc>
        <w:tc>
          <w:tcPr>
            <w:tcW w:w="1834" w:type="dxa"/>
          </w:tcPr>
          <w:p w14:paraId="695C4D6B" w14:textId="77777777" w:rsidR="009904A6" w:rsidRPr="00104D63" w:rsidRDefault="00CB1C19" w:rsidP="009904A6">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 xml:space="preserve">Ф.И.О. ответственного </w:t>
            </w:r>
          </w:p>
          <w:p w14:paraId="1512F830" w14:textId="77777777" w:rsidR="00CB1C19" w:rsidRPr="00104D63" w:rsidRDefault="00CB1C19" w:rsidP="009904A6">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лица</w:t>
            </w:r>
          </w:p>
        </w:tc>
        <w:tc>
          <w:tcPr>
            <w:tcW w:w="1757" w:type="dxa"/>
          </w:tcPr>
          <w:p w14:paraId="13C7F5A6" w14:textId="77777777" w:rsidR="009904A6" w:rsidRPr="00104D63" w:rsidRDefault="00CB1C19" w:rsidP="009904A6">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 xml:space="preserve">Подпись ответственного </w:t>
            </w:r>
          </w:p>
          <w:p w14:paraId="79279B39" w14:textId="77777777" w:rsidR="00CB1C19" w:rsidRPr="00104D63" w:rsidRDefault="00CB1C19" w:rsidP="009904A6">
            <w:pPr>
              <w:pStyle w:val="ConsPlusNormal"/>
              <w:ind w:left="-567" w:right="-284" w:firstLine="504"/>
              <w:jc w:val="center"/>
              <w:rPr>
                <w:rFonts w:ascii="Times New Roman" w:hAnsi="Times New Roman" w:cs="Times New Roman"/>
                <w:sz w:val="24"/>
                <w:szCs w:val="24"/>
              </w:rPr>
            </w:pPr>
            <w:r w:rsidRPr="00104D63">
              <w:rPr>
                <w:rFonts w:ascii="Times New Roman" w:hAnsi="Times New Roman" w:cs="Times New Roman"/>
                <w:sz w:val="24"/>
                <w:szCs w:val="24"/>
              </w:rPr>
              <w:t>лица</w:t>
            </w:r>
          </w:p>
        </w:tc>
      </w:tr>
      <w:tr w:rsidR="00CB1C19" w:rsidRPr="00104D63" w14:paraId="2B00E871" w14:textId="77777777">
        <w:tc>
          <w:tcPr>
            <w:tcW w:w="869" w:type="dxa"/>
          </w:tcPr>
          <w:p w14:paraId="239F9881"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2041" w:type="dxa"/>
          </w:tcPr>
          <w:p w14:paraId="3CAA5505"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2544" w:type="dxa"/>
          </w:tcPr>
          <w:p w14:paraId="6D8C7795"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1834" w:type="dxa"/>
          </w:tcPr>
          <w:p w14:paraId="40D47601"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1757" w:type="dxa"/>
          </w:tcPr>
          <w:p w14:paraId="31BFED57" w14:textId="77777777" w:rsidR="00CB1C19" w:rsidRPr="00104D63" w:rsidRDefault="00CB1C19" w:rsidP="00183293">
            <w:pPr>
              <w:pStyle w:val="ConsPlusNormal"/>
              <w:ind w:left="-567" w:right="-284" w:firstLine="709"/>
              <w:rPr>
                <w:rFonts w:ascii="Times New Roman" w:hAnsi="Times New Roman" w:cs="Times New Roman"/>
                <w:sz w:val="24"/>
                <w:szCs w:val="24"/>
              </w:rPr>
            </w:pPr>
          </w:p>
        </w:tc>
      </w:tr>
    </w:tbl>
    <w:p w14:paraId="5CE1F59D"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p w14:paraId="63987B93"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p w14:paraId="6BC993B0"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p w14:paraId="2F33A63F" w14:textId="77777777" w:rsidR="00CB1C19" w:rsidRPr="00104D63" w:rsidRDefault="00CB1C19" w:rsidP="00183293">
      <w:pPr>
        <w:pStyle w:val="ConsPlusNormal"/>
        <w:ind w:left="-567" w:right="-284" w:firstLine="709"/>
        <w:jc w:val="center"/>
        <w:outlineLvl w:val="2"/>
        <w:rPr>
          <w:rFonts w:ascii="Times New Roman" w:hAnsi="Times New Roman" w:cs="Times New Roman"/>
          <w:sz w:val="24"/>
          <w:szCs w:val="24"/>
        </w:rPr>
      </w:pPr>
      <w:r w:rsidRPr="00104D63">
        <w:rPr>
          <w:rFonts w:ascii="Times New Roman" w:hAnsi="Times New Roman" w:cs="Times New Roman"/>
          <w:sz w:val="24"/>
          <w:szCs w:val="24"/>
        </w:rPr>
        <w:t>Технологический журнал</w:t>
      </w:r>
    </w:p>
    <w:p w14:paraId="6B7D9A86"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учета медицинских отходов классов Б и В в организации</w:t>
      </w:r>
    </w:p>
    <w:p w14:paraId="4C9DE623"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p w14:paraId="6092B670"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Наименование организации _________________________________________</w:t>
      </w:r>
    </w:p>
    <w:p w14:paraId="776DCBD6"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64"/>
        <w:gridCol w:w="1838"/>
        <w:gridCol w:w="1411"/>
        <w:gridCol w:w="2040"/>
        <w:gridCol w:w="1128"/>
        <w:gridCol w:w="1757"/>
      </w:tblGrid>
      <w:tr w:rsidR="00CB1C19" w:rsidRPr="00104D63" w14:paraId="2B795C1D" w14:textId="77777777">
        <w:tc>
          <w:tcPr>
            <w:tcW w:w="864" w:type="dxa"/>
          </w:tcPr>
          <w:p w14:paraId="4A31D930" w14:textId="77777777" w:rsidR="009904A6" w:rsidRPr="00104D63" w:rsidRDefault="00CB1C19" w:rsidP="009904A6">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Дата </w:t>
            </w:r>
          </w:p>
          <w:p w14:paraId="7565D76F" w14:textId="77777777" w:rsidR="00CB1C19" w:rsidRPr="00104D63" w:rsidRDefault="00CB1C19" w:rsidP="009904A6">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вывоза</w:t>
            </w:r>
          </w:p>
        </w:tc>
        <w:tc>
          <w:tcPr>
            <w:tcW w:w="1838" w:type="dxa"/>
          </w:tcPr>
          <w:p w14:paraId="5F06A4B9" w14:textId="77777777" w:rsidR="009904A6" w:rsidRPr="00104D63" w:rsidRDefault="00CB1C19" w:rsidP="009904A6">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Количество </w:t>
            </w:r>
          </w:p>
          <w:p w14:paraId="1CEA4086" w14:textId="77777777" w:rsidR="00CB1C19" w:rsidRPr="00104D63" w:rsidRDefault="00CB1C19" w:rsidP="009904A6">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единиц упаковки</w:t>
            </w:r>
          </w:p>
        </w:tc>
        <w:tc>
          <w:tcPr>
            <w:tcW w:w="1411" w:type="dxa"/>
          </w:tcPr>
          <w:p w14:paraId="61BA1D0F" w14:textId="77777777" w:rsidR="00CB1C19" w:rsidRPr="00104D63" w:rsidRDefault="00CB1C19" w:rsidP="009904A6">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Вес отходов</w:t>
            </w:r>
          </w:p>
        </w:tc>
        <w:tc>
          <w:tcPr>
            <w:tcW w:w="2040" w:type="dxa"/>
          </w:tcPr>
          <w:p w14:paraId="3BF9B41F" w14:textId="77777777" w:rsidR="009904A6" w:rsidRPr="00104D63" w:rsidRDefault="00CB1C19" w:rsidP="009904A6">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Наименование </w:t>
            </w:r>
          </w:p>
          <w:p w14:paraId="757FE3C6" w14:textId="77777777" w:rsidR="009904A6" w:rsidRPr="00104D63" w:rsidRDefault="00CB1C19" w:rsidP="009904A6">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организации, осуществляющей </w:t>
            </w:r>
          </w:p>
          <w:p w14:paraId="46520CF4" w14:textId="77777777" w:rsidR="00CB1C19" w:rsidRPr="00104D63" w:rsidRDefault="00CB1C19" w:rsidP="009904A6">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вывоз</w:t>
            </w:r>
          </w:p>
        </w:tc>
        <w:tc>
          <w:tcPr>
            <w:tcW w:w="1128" w:type="dxa"/>
          </w:tcPr>
          <w:p w14:paraId="54C7C761" w14:textId="77777777" w:rsidR="009904A6" w:rsidRPr="00104D63" w:rsidRDefault="00CB1C19" w:rsidP="009904A6">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Сдал</w:t>
            </w:r>
          </w:p>
          <w:p w14:paraId="0F38ACCF" w14:textId="77777777" w:rsidR="009904A6" w:rsidRPr="00104D63" w:rsidRDefault="00CB1C19" w:rsidP="009904A6">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 (Ф.И.О. и </w:t>
            </w:r>
          </w:p>
          <w:p w14:paraId="0C4A2924" w14:textId="77777777" w:rsidR="00CB1C19" w:rsidRPr="00104D63" w:rsidRDefault="00CB1C19" w:rsidP="009904A6">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подпись)</w:t>
            </w:r>
          </w:p>
        </w:tc>
        <w:tc>
          <w:tcPr>
            <w:tcW w:w="1757" w:type="dxa"/>
          </w:tcPr>
          <w:p w14:paraId="1418F670" w14:textId="77777777" w:rsidR="009904A6" w:rsidRPr="00104D63" w:rsidRDefault="00CB1C19" w:rsidP="009904A6">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Принял </w:t>
            </w:r>
          </w:p>
          <w:p w14:paraId="1CB2EE8C" w14:textId="77777777" w:rsidR="009904A6" w:rsidRPr="00104D63" w:rsidRDefault="00CB1C19" w:rsidP="009904A6">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(Ф.И.О.</w:t>
            </w:r>
          </w:p>
          <w:p w14:paraId="17762BC1" w14:textId="77777777" w:rsidR="00CB1C19" w:rsidRPr="00104D63" w:rsidRDefault="00CB1C19" w:rsidP="009904A6">
            <w:pPr>
              <w:pStyle w:val="ConsPlusNormal"/>
              <w:ind w:left="-567" w:right="-284" w:firstLine="78"/>
              <w:jc w:val="center"/>
              <w:rPr>
                <w:rFonts w:ascii="Times New Roman" w:hAnsi="Times New Roman" w:cs="Times New Roman"/>
                <w:sz w:val="24"/>
                <w:szCs w:val="24"/>
              </w:rPr>
            </w:pPr>
            <w:r w:rsidRPr="00104D63">
              <w:rPr>
                <w:rFonts w:ascii="Times New Roman" w:hAnsi="Times New Roman" w:cs="Times New Roman"/>
                <w:sz w:val="24"/>
                <w:szCs w:val="24"/>
              </w:rPr>
              <w:t xml:space="preserve"> и подпись)</w:t>
            </w:r>
          </w:p>
        </w:tc>
      </w:tr>
      <w:tr w:rsidR="00CB1C19" w:rsidRPr="00104D63" w14:paraId="55D30C92" w14:textId="77777777">
        <w:tc>
          <w:tcPr>
            <w:tcW w:w="864" w:type="dxa"/>
          </w:tcPr>
          <w:p w14:paraId="69CF8592"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1838" w:type="dxa"/>
          </w:tcPr>
          <w:p w14:paraId="5944255A"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1411" w:type="dxa"/>
          </w:tcPr>
          <w:p w14:paraId="2659DC71"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2040" w:type="dxa"/>
          </w:tcPr>
          <w:p w14:paraId="606AA05C"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1128" w:type="dxa"/>
          </w:tcPr>
          <w:p w14:paraId="7596C3EF" w14:textId="77777777" w:rsidR="00CB1C19" w:rsidRPr="00104D63" w:rsidRDefault="00CB1C19" w:rsidP="00183293">
            <w:pPr>
              <w:pStyle w:val="ConsPlusNormal"/>
              <w:ind w:left="-567" w:right="-284" w:firstLine="709"/>
              <w:rPr>
                <w:rFonts w:ascii="Times New Roman" w:hAnsi="Times New Roman" w:cs="Times New Roman"/>
                <w:sz w:val="24"/>
                <w:szCs w:val="24"/>
              </w:rPr>
            </w:pPr>
          </w:p>
        </w:tc>
        <w:tc>
          <w:tcPr>
            <w:tcW w:w="1757" w:type="dxa"/>
          </w:tcPr>
          <w:p w14:paraId="33E791D9" w14:textId="77777777" w:rsidR="00CB1C19" w:rsidRPr="00104D63" w:rsidRDefault="00CB1C19" w:rsidP="00183293">
            <w:pPr>
              <w:pStyle w:val="ConsPlusNormal"/>
              <w:ind w:left="-567" w:right="-284" w:firstLine="709"/>
              <w:rPr>
                <w:rFonts w:ascii="Times New Roman" w:hAnsi="Times New Roman" w:cs="Times New Roman"/>
                <w:sz w:val="24"/>
                <w:szCs w:val="24"/>
              </w:rPr>
            </w:pPr>
          </w:p>
        </w:tc>
      </w:tr>
    </w:tbl>
    <w:p w14:paraId="1C96159B"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p w14:paraId="44C7A99C"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p w14:paraId="3AC29865"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p w14:paraId="565D228C" w14:textId="77777777" w:rsidR="00CB1C19" w:rsidRPr="00104D63" w:rsidRDefault="00CB1C19" w:rsidP="00183293">
      <w:pPr>
        <w:pStyle w:val="ConsPlusNormal"/>
        <w:ind w:left="-567" w:right="-284" w:firstLine="709"/>
        <w:jc w:val="center"/>
        <w:outlineLvl w:val="2"/>
        <w:rPr>
          <w:rFonts w:ascii="Times New Roman" w:hAnsi="Times New Roman" w:cs="Times New Roman"/>
          <w:sz w:val="24"/>
          <w:szCs w:val="24"/>
        </w:rPr>
      </w:pPr>
      <w:r w:rsidRPr="00104D63">
        <w:rPr>
          <w:rFonts w:ascii="Times New Roman" w:hAnsi="Times New Roman" w:cs="Times New Roman"/>
          <w:sz w:val="24"/>
          <w:szCs w:val="24"/>
        </w:rPr>
        <w:t>Технологический журнал</w:t>
      </w:r>
    </w:p>
    <w:p w14:paraId="4E03361E"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участка обработки медицинских отходов классов Б и В</w:t>
      </w:r>
    </w:p>
    <w:p w14:paraId="6C3FEDE5"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p w14:paraId="6B965197"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r w:rsidRPr="00104D63">
        <w:rPr>
          <w:rFonts w:ascii="Times New Roman" w:hAnsi="Times New Roman" w:cs="Times New Roman"/>
          <w:sz w:val="24"/>
          <w:szCs w:val="24"/>
        </w:rPr>
        <w:t>Наименование организации _________________________________________</w:t>
      </w:r>
    </w:p>
    <w:p w14:paraId="00C5012D"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41"/>
        <w:gridCol w:w="1394"/>
        <w:gridCol w:w="1413"/>
        <w:gridCol w:w="572"/>
        <w:gridCol w:w="572"/>
        <w:gridCol w:w="1271"/>
        <w:gridCol w:w="850"/>
        <w:gridCol w:w="1418"/>
        <w:gridCol w:w="1417"/>
      </w:tblGrid>
      <w:tr w:rsidR="00CB1C19" w:rsidRPr="00104D63" w14:paraId="4E5FCC69" w14:textId="77777777" w:rsidTr="0020447F">
        <w:tc>
          <w:tcPr>
            <w:tcW w:w="5392" w:type="dxa"/>
            <w:gridSpan w:val="5"/>
          </w:tcPr>
          <w:p w14:paraId="20CABD71"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Поступление отходов:</w:t>
            </w:r>
          </w:p>
        </w:tc>
        <w:tc>
          <w:tcPr>
            <w:tcW w:w="4956" w:type="dxa"/>
            <w:gridSpan w:val="4"/>
          </w:tcPr>
          <w:p w14:paraId="1CD26455"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Обработка отходов:</w:t>
            </w:r>
          </w:p>
        </w:tc>
      </w:tr>
      <w:tr w:rsidR="00CB1C19" w:rsidRPr="00104D63" w14:paraId="2397F341" w14:textId="77777777" w:rsidTr="0020447F">
        <w:tc>
          <w:tcPr>
            <w:tcW w:w="1441" w:type="dxa"/>
            <w:vMerge w:val="restart"/>
          </w:tcPr>
          <w:p w14:paraId="4C31AAD4" w14:textId="77777777" w:rsidR="00CB1C19" w:rsidRPr="00104D63" w:rsidRDefault="00CB1C19" w:rsidP="0020447F">
            <w:pPr>
              <w:pStyle w:val="ConsPlusNormal"/>
              <w:ind w:left="-567" w:right="-284" w:firstLine="362"/>
              <w:jc w:val="center"/>
              <w:rPr>
                <w:rFonts w:ascii="Times New Roman" w:hAnsi="Times New Roman" w:cs="Times New Roman"/>
                <w:sz w:val="24"/>
                <w:szCs w:val="24"/>
              </w:rPr>
            </w:pPr>
            <w:r w:rsidRPr="00104D63">
              <w:rPr>
                <w:rFonts w:ascii="Times New Roman" w:hAnsi="Times New Roman" w:cs="Times New Roman"/>
                <w:sz w:val="24"/>
                <w:szCs w:val="24"/>
              </w:rPr>
              <w:t>Дата, время</w:t>
            </w:r>
          </w:p>
        </w:tc>
        <w:tc>
          <w:tcPr>
            <w:tcW w:w="1394" w:type="dxa"/>
            <w:vMerge w:val="restart"/>
          </w:tcPr>
          <w:p w14:paraId="28735E89" w14:textId="77777777" w:rsidR="00983DF4" w:rsidRPr="00104D63" w:rsidRDefault="00CB1C19" w:rsidP="0020447F">
            <w:pPr>
              <w:pStyle w:val="ConsPlusNormal"/>
              <w:ind w:left="-567" w:right="-284" w:firstLine="362"/>
              <w:jc w:val="center"/>
              <w:rPr>
                <w:rFonts w:ascii="Times New Roman" w:hAnsi="Times New Roman" w:cs="Times New Roman"/>
                <w:sz w:val="24"/>
                <w:szCs w:val="24"/>
              </w:rPr>
            </w:pPr>
            <w:r w:rsidRPr="00104D63">
              <w:rPr>
                <w:rFonts w:ascii="Times New Roman" w:hAnsi="Times New Roman" w:cs="Times New Roman"/>
                <w:sz w:val="24"/>
                <w:szCs w:val="24"/>
              </w:rPr>
              <w:t>Наимено</w:t>
            </w:r>
          </w:p>
          <w:p w14:paraId="6CFE673D" w14:textId="77777777" w:rsidR="00983DF4" w:rsidRPr="00104D63" w:rsidRDefault="00CB1C19" w:rsidP="0020447F">
            <w:pPr>
              <w:pStyle w:val="ConsPlusNormal"/>
              <w:ind w:left="-567" w:right="-284" w:firstLine="362"/>
              <w:jc w:val="center"/>
              <w:rPr>
                <w:rFonts w:ascii="Times New Roman" w:hAnsi="Times New Roman" w:cs="Times New Roman"/>
                <w:sz w:val="24"/>
                <w:szCs w:val="24"/>
              </w:rPr>
            </w:pPr>
            <w:r w:rsidRPr="00104D63">
              <w:rPr>
                <w:rFonts w:ascii="Times New Roman" w:hAnsi="Times New Roman" w:cs="Times New Roman"/>
                <w:sz w:val="24"/>
                <w:szCs w:val="24"/>
              </w:rPr>
              <w:t>вание</w:t>
            </w:r>
          </w:p>
          <w:p w14:paraId="76CB7536" w14:textId="77777777" w:rsidR="00983DF4" w:rsidRPr="00104D63" w:rsidRDefault="00CB1C19" w:rsidP="0020447F">
            <w:pPr>
              <w:pStyle w:val="ConsPlusNormal"/>
              <w:ind w:left="-567" w:right="-284" w:firstLine="362"/>
              <w:jc w:val="center"/>
              <w:rPr>
                <w:rFonts w:ascii="Times New Roman" w:hAnsi="Times New Roman" w:cs="Times New Roman"/>
                <w:sz w:val="24"/>
                <w:szCs w:val="24"/>
              </w:rPr>
            </w:pPr>
            <w:r w:rsidRPr="00104D63">
              <w:rPr>
                <w:rFonts w:ascii="Times New Roman" w:hAnsi="Times New Roman" w:cs="Times New Roman"/>
                <w:sz w:val="24"/>
                <w:szCs w:val="24"/>
              </w:rPr>
              <w:t xml:space="preserve"> </w:t>
            </w:r>
            <w:r w:rsidR="00983DF4" w:rsidRPr="00104D63">
              <w:rPr>
                <w:rFonts w:ascii="Times New Roman" w:hAnsi="Times New Roman" w:cs="Times New Roman"/>
                <w:sz w:val="24"/>
                <w:szCs w:val="24"/>
              </w:rPr>
              <w:t>П</w:t>
            </w:r>
            <w:r w:rsidRPr="00104D63">
              <w:rPr>
                <w:rFonts w:ascii="Times New Roman" w:hAnsi="Times New Roman" w:cs="Times New Roman"/>
                <w:sz w:val="24"/>
                <w:szCs w:val="24"/>
              </w:rPr>
              <w:t>одраз</w:t>
            </w:r>
          </w:p>
          <w:p w14:paraId="765C81BD" w14:textId="77777777" w:rsidR="00CB1C19" w:rsidRPr="00104D63" w:rsidRDefault="00CB1C19" w:rsidP="0020447F">
            <w:pPr>
              <w:pStyle w:val="ConsPlusNormal"/>
              <w:ind w:left="-567" w:right="-284" w:firstLine="362"/>
              <w:jc w:val="center"/>
              <w:rPr>
                <w:rFonts w:ascii="Times New Roman" w:hAnsi="Times New Roman" w:cs="Times New Roman"/>
                <w:sz w:val="24"/>
                <w:szCs w:val="24"/>
              </w:rPr>
            </w:pPr>
            <w:r w:rsidRPr="00104D63">
              <w:rPr>
                <w:rFonts w:ascii="Times New Roman" w:hAnsi="Times New Roman" w:cs="Times New Roman"/>
                <w:sz w:val="24"/>
                <w:szCs w:val="24"/>
              </w:rPr>
              <w:t>деления</w:t>
            </w:r>
          </w:p>
        </w:tc>
        <w:tc>
          <w:tcPr>
            <w:tcW w:w="1413" w:type="dxa"/>
            <w:vMerge w:val="restart"/>
          </w:tcPr>
          <w:p w14:paraId="55EA29DE" w14:textId="77777777" w:rsidR="00983DF4" w:rsidRPr="00104D63" w:rsidRDefault="00CB1C19" w:rsidP="0020447F">
            <w:pPr>
              <w:pStyle w:val="ConsPlusNormal"/>
              <w:ind w:left="-567" w:right="-284" w:firstLine="362"/>
              <w:jc w:val="center"/>
              <w:rPr>
                <w:rFonts w:ascii="Times New Roman" w:hAnsi="Times New Roman" w:cs="Times New Roman"/>
                <w:sz w:val="24"/>
                <w:szCs w:val="24"/>
              </w:rPr>
            </w:pPr>
            <w:r w:rsidRPr="00104D63">
              <w:rPr>
                <w:rFonts w:ascii="Times New Roman" w:hAnsi="Times New Roman" w:cs="Times New Roman"/>
                <w:sz w:val="24"/>
                <w:szCs w:val="24"/>
              </w:rPr>
              <w:t>Количество единиц</w:t>
            </w:r>
          </w:p>
          <w:p w14:paraId="13550D62" w14:textId="77777777" w:rsidR="00CB1C19" w:rsidRPr="00104D63" w:rsidRDefault="00CB1C19" w:rsidP="0020447F">
            <w:pPr>
              <w:pStyle w:val="ConsPlusNormal"/>
              <w:ind w:left="-567" w:right="-284" w:firstLine="362"/>
              <w:jc w:val="center"/>
              <w:rPr>
                <w:rFonts w:ascii="Times New Roman" w:hAnsi="Times New Roman" w:cs="Times New Roman"/>
                <w:sz w:val="24"/>
                <w:szCs w:val="24"/>
              </w:rPr>
            </w:pPr>
            <w:r w:rsidRPr="00104D63">
              <w:rPr>
                <w:rFonts w:ascii="Times New Roman" w:hAnsi="Times New Roman" w:cs="Times New Roman"/>
                <w:sz w:val="24"/>
                <w:szCs w:val="24"/>
              </w:rPr>
              <w:t xml:space="preserve"> упаковки по видам</w:t>
            </w:r>
          </w:p>
        </w:tc>
        <w:tc>
          <w:tcPr>
            <w:tcW w:w="1144" w:type="dxa"/>
            <w:gridSpan w:val="2"/>
          </w:tcPr>
          <w:p w14:paraId="40EF1303" w14:textId="77777777" w:rsidR="00CB1C19" w:rsidRPr="00104D63" w:rsidRDefault="00CB1C19" w:rsidP="0020447F">
            <w:pPr>
              <w:pStyle w:val="ConsPlusNormal"/>
              <w:ind w:left="-567" w:right="-284" w:firstLine="362"/>
              <w:jc w:val="center"/>
              <w:rPr>
                <w:rFonts w:ascii="Times New Roman" w:hAnsi="Times New Roman" w:cs="Times New Roman"/>
                <w:sz w:val="24"/>
                <w:szCs w:val="24"/>
              </w:rPr>
            </w:pPr>
            <w:r w:rsidRPr="00104D63">
              <w:rPr>
                <w:rFonts w:ascii="Times New Roman" w:hAnsi="Times New Roman" w:cs="Times New Roman"/>
                <w:sz w:val="24"/>
                <w:szCs w:val="24"/>
              </w:rPr>
              <w:t>Подписи:</w:t>
            </w:r>
          </w:p>
        </w:tc>
        <w:tc>
          <w:tcPr>
            <w:tcW w:w="1271" w:type="dxa"/>
            <w:vMerge w:val="restart"/>
          </w:tcPr>
          <w:p w14:paraId="2EB92C96" w14:textId="77777777" w:rsidR="00CB1C19" w:rsidRPr="00104D63" w:rsidRDefault="00CB1C19" w:rsidP="0020447F">
            <w:pPr>
              <w:pStyle w:val="ConsPlusNormal"/>
              <w:ind w:left="-567" w:right="-284" w:firstLine="362"/>
              <w:jc w:val="center"/>
              <w:rPr>
                <w:rFonts w:ascii="Times New Roman" w:hAnsi="Times New Roman" w:cs="Times New Roman"/>
                <w:sz w:val="24"/>
                <w:szCs w:val="24"/>
              </w:rPr>
            </w:pPr>
            <w:r w:rsidRPr="00104D63">
              <w:rPr>
                <w:rFonts w:ascii="Times New Roman" w:hAnsi="Times New Roman" w:cs="Times New Roman"/>
                <w:sz w:val="24"/>
                <w:szCs w:val="24"/>
              </w:rPr>
              <w:t>Дата, время</w:t>
            </w:r>
          </w:p>
        </w:tc>
        <w:tc>
          <w:tcPr>
            <w:tcW w:w="850" w:type="dxa"/>
            <w:vMerge w:val="restart"/>
          </w:tcPr>
          <w:p w14:paraId="10F04FCF" w14:textId="77777777" w:rsidR="00CB1C19" w:rsidRPr="00104D63" w:rsidRDefault="00CB1C19" w:rsidP="0020447F">
            <w:pPr>
              <w:pStyle w:val="ConsPlusNormal"/>
              <w:ind w:left="-567" w:right="-284" w:firstLine="362"/>
              <w:jc w:val="center"/>
              <w:rPr>
                <w:rFonts w:ascii="Times New Roman" w:hAnsi="Times New Roman" w:cs="Times New Roman"/>
                <w:sz w:val="24"/>
                <w:szCs w:val="24"/>
              </w:rPr>
            </w:pPr>
            <w:r w:rsidRPr="00104D63">
              <w:rPr>
                <w:rFonts w:ascii="Times New Roman" w:hAnsi="Times New Roman" w:cs="Times New Roman"/>
                <w:sz w:val="24"/>
                <w:szCs w:val="24"/>
              </w:rPr>
              <w:t>Режим</w:t>
            </w:r>
          </w:p>
        </w:tc>
        <w:tc>
          <w:tcPr>
            <w:tcW w:w="1418" w:type="dxa"/>
            <w:vMerge w:val="restart"/>
          </w:tcPr>
          <w:p w14:paraId="6E327F74" w14:textId="77777777" w:rsidR="00CB1C19" w:rsidRPr="00104D63" w:rsidRDefault="00CB1C19" w:rsidP="0020447F">
            <w:pPr>
              <w:pStyle w:val="ConsPlusNormal"/>
              <w:ind w:left="-567" w:right="-284" w:firstLine="362"/>
              <w:jc w:val="center"/>
              <w:rPr>
                <w:rFonts w:ascii="Times New Roman" w:hAnsi="Times New Roman" w:cs="Times New Roman"/>
                <w:sz w:val="24"/>
                <w:szCs w:val="24"/>
              </w:rPr>
            </w:pPr>
            <w:r w:rsidRPr="00104D63">
              <w:rPr>
                <w:rFonts w:ascii="Times New Roman" w:hAnsi="Times New Roman" w:cs="Times New Roman"/>
                <w:sz w:val="24"/>
                <w:szCs w:val="24"/>
              </w:rPr>
              <w:t>Индикаторы</w:t>
            </w:r>
          </w:p>
        </w:tc>
        <w:tc>
          <w:tcPr>
            <w:tcW w:w="1417" w:type="dxa"/>
            <w:vMerge w:val="restart"/>
          </w:tcPr>
          <w:p w14:paraId="22507B61" w14:textId="77777777" w:rsidR="0020447F" w:rsidRPr="00104D63" w:rsidRDefault="00CB1C19" w:rsidP="0020447F">
            <w:pPr>
              <w:pStyle w:val="ConsPlusNormal"/>
              <w:ind w:left="-567" w:right="-284" w:firstLine="362"/>
              <w:jc w:val="center"/>
              <w:rPr>
                <w:rFonts w:ascii="Times New Roman" w:hAnsi="Times New Roman" w:cs="Times New Roman"/>
                <w:sz w:val="24"/>
                <w:szCs w:val="24"/>
              </w:rPr>
            </w:pPr>
            <w:r w:rsidRPr="00104D63">
              <w:rPr>
                <w:rFonts w:ascii="Times New Roman" w:hAnsi="Times New Roman" w:cs="Times New Roman"/>
                <w:sz w:val="24"/>
                <w:szCs w:val="24"/>
              </w:rPr>
              <w:t xml:space="preserve">Ф.И.О. и </w:t>
            </w:r>
          </w:p>
          <w:p w14:paraId="049A03FF" w14:textId="77777777" w:rsidR="00CB1C19" w:rsidRPr="00104D63" w:rsidRDefault="00CB1C19" w:rsidP="0020447F">
            <w:pPr>
              <w:pStyle w:val="ConsPlusNormal"/>
              <w:ind w:left="-567" w:right="-284" w:firstLine="362"/>
              <w:jc w:val="center"/>
              <w:rPr>
                <w:rFonts w:ascii="Times New Roman" w:hAnsi="Times New Roman" w:cs="Times New Roman"/>
                <w:sz w:val="24"/>
                <w:szCs w:val="24"/>
              </w:rPr>
            </w:pPr>
            <w:r w:rsidRPr="00104D63">
              <w:rPr>
                <w:rFonts w:ascii="Times New Roman" w:hAnsi="Times New Roman" w:cs="Times New Roman"/>
                <w:sz w:val="24"/>
                <w:szCs w:val="24"/>
              </w:rPr>
              <w:t>подпись ответственного лица</w:t>
            </w:r>
          </w:p>
        </w:tc>
      </w:tr>
      <w:tr w:rsidR="00CB1C19" w:rsidRPr="00104D63" w14:paraId="55C7CBF6" w14:textId="77777777" w:rsidTr="0020447F">
        <w:tc>
          <w:tcPr>
            <w:tcW w:w="1441" w:type="dxa"/>
            <w:vMerge/>
          </w:tcPr>
          <w:p w14:paraId="175BBF23" w14:textId="77777777" w:rsidR="00CB1C19" w:rsidRPr="00104D63" w:rsidRDefault="00CB1C19" w:rsidP="0020447F">
            <w:pPr>
              <w:pStyle w:val="ConsPlusNormal"/>
              <w:ind w:left="-567" w:right="-284" w:firstLine="362"/>
              <w:rPr>
                <w:rFonts w:ascii="Times New Roman" w:hAnsi="Times New Roman" w:cs="Times New Roman"/>
                <w:sz w:val="24"/>
                <w:szCs w:val="24"/>
              </w:rPr>
            </w:pPr>
          </w:p>
        </w:tc>
        <w:tc>
          <w:tcPr>
            <w:tcW w:w="1394" w:type="dxa"/>
            <w:vMerge/>
          </w:tcPr>
          <w:p w14:paraId="35C04FDF" w14:textId="77777777" w:rsidR="00CB1C19" w:rsidRPr="00104D63" w:rsidRDefault="00CB1C19" w:rsidP="0020447F">
            <w:pPr>
              <w:pStyle w:val="ConsPlusNormal"/>
              <w:ind w:left="-567" w:right="-284" w:firstLine="362"/>
              <w:rPr>
                <w:rFonts w:ascii="Times New Roman" w:hAnsi="Times New Roman" w:cs="Times New Roman"/>
                <w:sz w:val="24"/>
                <w:szCs w:val="24"/>
              </w:rPr>
            </w:pPr>
          </w:p>
        </w:tc>
        <w:tc>
          <w:tcPr>
            <w:tcW w:w="1413" w:type="dxa"/>
            <w:vMerge/>
          </w:tcPr>
          <w:p w14:paraId="2DC4F3A8" w14:textId="77777777" w:rsidR="00CB1C19" w:rsidRPr="00104D63" w:rsidRDefault="00CB1C19" w:rsidP="0020447F">
            <w:pPr>
              <w:pStyle w:val="ConsPlusNormal"/>
              <w:ind w:left="-567" w:right="-284" w:firstLine="362"/>
              <w:rPr>
                <w:rFonts w:ascii="Times New Roman" w:hAnsi="Times New Roman" w:cs="Times New Roman"/>
                <w:sz w:val="24"/>
                <w:szCs w:val="24"/>
              </w:rPr>
            </w:pPr>
          </w:p>
        </w:tc>
        <w:tc>
          <w:tcPr>
            <w:tcW w:w="572" w:type="dxa"/>
          </w:tcPr>
          <w:p w14:paraId="77C43F1B" w14:textId="77777777" w:rsidR="00CB1C19" w:rsidRPr="00104D63" w:rsidRDefault="00CB1C19" w:rsidP="0020447F">
            <w:pPr>
              <w:pStyle w:val="ConsPlusNormal"/>
              <w:ind w:left="-567" w:right="-284" w:firstLine="362"/>
              <w:jc w:val="center"/>
              <w:rPr>
                <w:rFonts w:ascii="Times New Roman" w:hAnsi="Times New Roman" w:cs="Times New Roman"/>
                <w:sz w:val="24"/>
                <w:szCs w:val="24"/>
              </w:rPr>
            </w:pPr>
            <w:r w:rsidRPr="00104D63">
              <w:rPr>
                <w:rFonts w:ascii="Times New Roman" w:hAnsi="Times New Roman" w:cs="Times New Roman"/>
                <w:sz w:val="24"/>
                <w:szCs w:val="24"/>
              </w:rPr>
              <w:t>сдал</w:t>
            </w:r>
          </w:p>
        </w:tc>
        <w:tc>
          <w:tcPr>
            <w:tcW w:w="572" w:type="dxa"/>
          </w:tcPr>
          <w:p w14:paraId="3EB5EF29" w14:textId="77777777" w:rsidR="00CB1C19" w:rsidRPr="00104D63" w:rsidRDefault="00CB1C19" w:rsidP="0020447F">
            <w:pPr>
              <w:pStyle w:val="ConsPlusNormal"/>
              <w:ind w:left="-567" w:right="-284" w:firstLine="362"/>
              <w:jc w:val="center"/>
              <w:rPr>
                <w:rFonts w:ascii="Times New Roman" w:hAnsi="Times New Roman" w:cs="Times New Roman"/>
                <w:sz w:val="24"/>
                <w:szCs w:val="24"/>
              </w:rPr>
            </w:pPr>
            <w:r w:rsidRPr="00104D63">
              <w:rPr>
                <w:rFonts w:ascii="Times New Roman" w:hAnsi="Times New Roman" w:cs="Times New Roman"/>
                <w:sz w:val="24"/>
                <w:szCs w:val="24"/>
              </w:rPr>
              <w:t>принял</w:t>
            </w:r>
          </w:p>
        </w:tc>
        <w:tc>
          <w:tcPr>
            <w:tcW w:w="1271" w:type="dxa"/>
            <w:vMerge/>
          </w:tcPr>
          <w:p w14:paraId="64A4D793" w14:textId="77777777" w:rsidR="00CB1C19" w:rsidRPr="00104D63" w:rsidRDefault="00CB1C19" w:rsidP="0020447F">
            <w:pPr>
              <w:pStyle w:val="ConsPlusNormal"/>
              <w:ind w:left="-567" w:right="-284" w:firstLine="362"/>
              <w:rPr>
                <w:rFonts w:ascii="Times New Roman" w:hAnsi="Times New Roman" w:cs="Times New Roman"/>
                <w:sz w:val="24"/>
                <w:szCs w:val="24"/>
              </w:rPr>
            </w:pPr>
          </w:p>
        </w:tc>
        <w:tc>
          <w:tcPr>
            <w:tcW w:w="850" w:type="dxa"/>
            <w:vMerge/>
          </w:tcPr>
          <w:p w14:paraId="22EF20E2" w14:textId="77777777" w:rsidR="00CB1C19" w:rsidRPr="00104D63" w:rsidRDefault="00CB1C19" w:rsidP="0020447F">
            <w:pPr>
              <w:pStyle w:val="ConsPlusNormal"/>
              <w:ind w:left="-567" w:right="-284" w:firstLine="362"/>
              <w:rPr>
                <w:rFonts w:ascii="Times New Roman" w:hAnsi="Times New Roman" w:cs="Times New Roman"/>
                <w:sz w:val="24"/>
                <w:szCs w:val="24"/>
              </w:rPr>
            </w:pPr>
          </w:p>
        </w:tc>
        <w:tc>
          <w:tcPr>
            <w:tcW w:w="1418" w:type="dxa"/>
            <w:vMerge/>
          </w:tcPr>
          <w:p w14:paraId="4ACD48F4" w14:textId="77777777" w:rsidR="00CB1C19" w:rsidRPr="00104D63" w:rsidRDefault="00CB1C19" w:rsidP="0020447F">
            <w:pPr>
              <w:pStyle w:val="ConsPlusNormal"/>
              <w:ind w:left="-567" w:right="-284" w:firstLine="362"/>
              <w:rPr>
                <w:rFonts w:ascii="Times New Roman" w:hAnsi="Times New Roman" w:cs="Times New Roman"/>
                <w:sz w:val="24"/>
                <w:szCs w:val="24"/>
              </w:rPr>
            </w:pPr>
          </w:p>
        </w:tc>
        <w:tc>
          <w:tcPr>
            <w:tcW w:w="1417" w:type="dxa"/>
            <w:vMerge/>
          </w:tcPr>
          <w:p w14:paraId="4074A417" w14:textId="77777777" w:rsidR="00CB1C19" w:rsidRPr="00104D63" w:rsidRDefault="00CB1C19" w:rsidP="0020447F">
            <w:pPr>
              <w:pStyle w:val="ConsPlusNormal"/>
              <w:ind w:left="-567" w:right="-284" w:firstLine="362"/>
              <w:rPr>
                <w:rFonts w:ascii="Times New Roman" w:hAnsi="Times New Roman" w:cs="Times New Roman"/>
                <w:sz w:val="24"/>
                <w:szCs w:val="24"/>
              </w:rPr>
            </w:pPr>
          </w:p>
        </w:tc>
      </w:tr>
      <w:tr w:rsidR="00CB1C19" w:rsidRPr="00104D63" w14:paraId="024BEC81" w14:textId="77777777" w:rsidTr="0020447F">
        <w:tc>
          <w:tcPr>
            <w:tcW w:w="1441" w:type="dxa"/>
          </w:tcPr>
          <w:p w14:paraId="6CE892C0" w14:textId="77777777" w:rsidR="00CB1C19" w:rsidRPr="00104D63" w:rsidRDefault="00CB1C19" w:rsidP="0020447F">
            <w:pPr>
              <w:pStyle w:val="ConsPlusNormal"/>
              <w:ind w:left="-567" w:right="-284" w:firstLine="362"/>
              <w:rPr>
                <w:rFonts w:ascii="Times New Roman" w:hAnsi="Times New Roman" w:cs="Times New Roman"/>
                <w:sz w:val="24"/>
                <w:szCs w:val="24"/>
              </w:rPr>
            </w:pPr>
          </w:p>
        </w:tc>
        <w:tc>
          <w:tcPr>
            <w:tcW w:w="1394" w:type="dxa"/>
          </w:tcPr>
          <w:p w14:paraId="3152CFA7" w14:textId="77777777" w:rsidR="00CB1C19" w:rsidRPr="00104D63" w:rsidRDefault="00CB1C19" w:rsidP="0020447F">
            <w:pPr>
              <w:pStyle w:val="ConsPlusNormal"/>
              <w:ind w:left="-567" w:right="-284" w:firstLine="362"/>
              <w:rPr>
                <w:rFonts w:ascii="Times New Roman" w:hAnsi="Times New Roman" w:cs="Times New Roman"/>
                <w:sz w:val="24"/>
                <w:szCs w:val="24"/>
              </w:rPr>
            </w:pPr>
          </w:p>
        </w:tc>
        <w:tc>
          <w:tcPr>
            <w:tcW w:w="1413" w:type="dxa"/>
          </w:tcPr>
          <w:p w14:paraId="50F515E7" w14:textId="77777777" w:rsidR="00CB1C19" w:rsidRPr="00104D63" w:rsidRDefault="00CB1C19" w:rsidP="0020447F">
            <w:pPr>
              <w:pStyle w:val="ConsPlusNormal"/>
              <w:ind w:left="-567" w:right="-284" w:firstLine="362"/>
              <w:rPr>
                <w:rFonts w:ascii="Times New Roman" w:hAnsi="Times New Roman" w:cs="Times New Roman"/>
                <w:sz w:val="24"/>
                <w:szCs w:val="24"/>
              </w:rPr>
            </w:pPr>
          </w:p>
        </w:tc>
        <w:tc>
          <w:tcPr>
            <w:tcW w:w="572" w:type="dxa"/>
          </w:tcPr>
          <w:p w14:paraId="65562FC2" w14:textId="77777777" w:rsidR="00CB1C19" w:rsidRPr="00104D63" w:rsidRDefault="00CB1C19" w:rsidP="0020447F">
            <w:pPr>
              <w:pStyle w:val="ConsPlusNormal"/>
              <w:ind w:left="-567" w:right="-284" w:firstLine="362"/>
              <w:rPr>
                <w:rFonts w:ascii="Times New Roman" w:hAnsi="Times New Roman" w:cs="Times New Roman"/>
                <w:sz w:val="24"/>
                <w:szCs w:val="24"/>
              </w:rPr>
            </w:pPr>
          </w:p>
        </w:tc>
        <w:tc>
          <w:tcPr>
            <w:tcW w:w="572" w:type="dxa"/>
          </w:tcPr>
          <w:p w14:paraId="36731472" w14:textId="77777777" w:rsidR="00CB1C19" w:rsidRPr="00104D63" w:rsidRDefault="00CB1C19" w:rsidP="0020447F">
            <w:pPr>
              <w:pStyle w:val="ConsPlusNormal"/>
              <w:ind w:left="-567" w:right="-284" w:firstLine="362"/>
              <w:rPr>
                <w:rFonts w:ascii="Times New Roman" w:hAnsi="Times New Roman" w:cs="Times New Roman"/>
                <w:sz w:val="24"/>
                <w:szCs w:val="24"/>
              </w:rPr>
            </w:pPr>
          </w:p>
        </w:tc>
        <w:tc>
          <w:tcPr>
            <w:tcW w:w="1271" w:type="dxa"/>
          </w:tcPr>
          <w:p w14:paraId="77E433A0" w14:textId="77777777" w:rsidR="00CB1C19" w:rsidRPr="00104D63" w:rsidRDefault="00CB1C19" w:rsidP="0020447F">
            <w:pPr>
              <w:pStyle w:val="ConsPlusNormal"/>
              <w:ind w:left="-567" w:right="-284" w:firstLine="362"/>
              <w:rPr>
                <w:rFonts w:ascii="Times New Roman" w:hAnsi="Times New Roman" w:cs="Times New Roman"/>
                <w:sz w:val="24"/>
                <w:szCs w:val="24"/>
              </w:rPr>
            </w:pPr>
          </w:p>
        </w:tc>
        <w:tc>
          <w:tcPr>
            <w:tcW w:w="850" w:type="dxa"/>
          </w:tcPr>
          <w:p w14:paraId="089D75A4" w14:textId="77777777" w:rsidR="00CB1C19" w:rsidRPr="00104D63" w:rsidRDefault="00CB1C19" w:rsidP="0020447F">
            <w:pPr>
              <w:pStyle w:val="ConsPlusNormal"/>
              <w:ind w:left="-567" w:right="-284" w:firstLine="362"/>
              <w:rPr>
                <w:rFonts w:ascii="Times New Roman" w:hAnsi="Times New Roman" w:cs="Times New Roman"/>
                <w:sz w:val="24"/>
                <w:szCs w:val="24"/>
              </w:rPr>
            </w:pPr>
          </w:p>
        </w:tc>
        <w:tc>
          <w:tcPr>
            <w:tcW w:w="1418" w:type="dxa"/>
          </w:tcPr>
          <w:p w14:paraId="1BB6D971" w14:textId="77777777" w:rsidR="00CB1C19" w:rsidRPr="00104D63" w:rsidRDefault="00CB1C19" w:rsidP="0020447F">
            <w:pPr>
              <w:pStyle w:val="ConsPlusNormal"/>
              <w:ind w:left="-567" w:right="-284" w:firstLine="362"/>
              <w:rPr>
                <w:rFonts w:ascii="Times New Roman" w:hAnsi="Times New Roman" w:cs="Times New Roman"/>
                <w:sz w:val="24"/>
                <w:szCs w:val="24"/>
              </w:rPr>
            </w:pPr>
          </w:p>
        </w:tc>
        <w:tc>
          <w:tcPr>
            <w:tcW w:w="1417" w:type="dxa"/>
          </w:tcPr>
          <w:p w14:paraId="50C074C1" w14:textId="77777777" w:rsidR="00CB1C19" w:rsidRPr="00104D63" w:rsidRDefault="00CB1C19" w:rsidP="0020447F">
            <w:pPr>
              <w:pStyle w:val="ConsPlusNormal"/>
              <w:ind w:left="-567" w:right="-284" w:firstLine="362"/>
              <w:rPr>
                <w:rFonts w:ascii="Times New Roman" w:hAnsi="Times New Roman" w:cs="Times New Roman"/>
                <w:sz w:val="24"/>
                <w:szCs w:val="24"/>
              </w:rPr>
            </w:pPr>
          </w:p>
        </w:tc>
      </w:tr>
    </w:tbl>
    <w:p w14:paraId="35BCC2EB"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p w14:paraId="258E71BD" w14:textId="77777777" w:rsidR="00CB1C19" w:rsidRPr="00104D63" w:rsidRDefault="00CB1C19" w:rsidP="0063497E">
      <w:pPr>
        <w:pStyle w:val="ConsPlusNormal"/>
        <w:ind w:left="5103" w:right="-284" w:firstLine="709"/>
        <w:jc w:val="right"/>
        <w:outlineLvl w:val="1"/>
        <w:rPr>
          <w:rFonts w:ascii="Times New Roman" w:hAnsi="Times New Roman" w:cs="Times New Roman"/>
          <w:sz w:val="24"/>
          <w:szCs w:val="24"/>
        </w:rPr>
      </w:pPr>
      <w:r w:rsidRPr="00104D63">
        <w:rPr>
          <w:rFonts w:ascii="Times New Roman" w:hAnsi="Times New Roman" w:cs="Times New Roman"/>
          <w:sz w:val="24"/>
          <w:szCs w:val="24"/>
        </w:rPr>
        <w:t>Приложение N 9</w:t>
      </w:r>
    </w:p>
    <w:p w14:paraId="64AE2B43" w14:textId="77777777" w:rsidR="009A39F8" w:rsidRPr="00104D63" w:rsidRDefault="009A39F8" w:rsidP="0063497E">
      <w:pPr>
        <w:widowControl w:val="0"/>
        <w:autoSpaceDE w:val="0"/>
        <w:autoSpaceDN w:val="0"/>
        <w:spacing w:after="0" w:line="240" w:lineRule="auto"/>
        <w:ind w:left="5103" w:right="-284" w:firstLine="709"/>
        <w:jc w:val="right"/>
        <w:rPr>
          <w:rFonts w:ascii="Times New Roman" w:eastAsiaTheme="minorEastAsia" w:hAnsi="Times New Roman"/>
          <w:sz w:val="24"/>
          <w:szCs w:val="24"/>
          <w:lang w:eastAsia="ru-RU"/>
        </w:rPr>
      </w:pPr>
      <w:r w:rsidRPr="00104D63">
        <w:rPr>
          <w:rFonts w:ascii="Times New Roman" w:eastAsiaTheme="minorEastAsia" w:hAnsi="Times New Roman"/>
          <w:sz w:val="24"/>
          <w:szCs w:val="24"/>
          <w:lang w:eastAsia="ru-RU"/>
        </w:rPr>
        <w:t>к санитарным правилам и нормам СанПиН 2.1.</w:t>
      </w:r>
      <w:r w:rsidR="00515E42" w:rsidRPr="00104D63">
        <w:rPr>
          <w:rFonts w:ascii="Times New Roman" w:eastAsiaTheme="minorEastAsia" w:hAnsi="Times New Roman"/>
          <w:sz w:val="24"/>
          <w:szCs w:val="24"/>
          <w:lang w:eastAsia="ru-RU"/>
        </w:rPr>
        <w:t>……..</w:t>
      </w:r>
    </w:p>
    <w:p w14:paraId="08BE8DBF" w14:textId="77777777" w:rsidR="009A39F8" w:rsidRPr="00104D63" w:rsidRDefault="009A39F8" w:rsidP="0063497E">
      <w:pPr>
        <w:widowControl w:val="0"/>
        <w:autoSpaceDE w:val="0"/>
        <w:autoSpaceDN w:val="0"/>
        <w:spacing w:after="0" w:line="240" w:lineRule="auto"/>
        <w:ind w:left="5103" w:right="-284" w:firstLine="709"/>
        <w:jc w:val="right"/>
        <w:rPr>
          <w:rFonts w:ascii="Times New Roman" w:eastAsiaTheme="minorEastAsia" w:hAnsi="Times New Roman"/>
          <w:sz w:val="24"/>
          <w:szCs w:val="24"/>
          <w:lang w:eastAsia="ru-RU"/>
        </w:rPr>
      </w:pPr>
      <w:r w:rsidRPr="00104D63">
        <w:rPr>
          <w:rFonts w:ascii="Times New Roman" w:eastAsiaTheme="minorEastAsia" w:hAnsi="Times New Roman"/>
          <w:sz w:val="24"/>
          <w:szCs w:val="24"/>
          <w:lang w:eastAsia="ru-RU"/>
        </w:rPr>
        <w:t xml:space="preserve">«Санитарно-эпидемиологические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 </w:t>
      </w:r>
    </w:p>
    <w:p w14:paraId="11509B27" w14:textId="77777777" w:rsidR="009A39F8" w:rsidRPr="00104D63" w:rsidRDefault="009A39F8" w:rsidP="0063497E">
      <w:pPr>
        <w:widowControl w:val="0"/>
        <w:autoSpaceDE w:val="0"/>
        <w:autoSpaceDN w:val="0"/>
        <w:spacing w:after="0" w:line="240" w:lineRule="auto"/>
        <w:ind w:left="5103" w:right="-284" w:firstLine="709"/>
        <w:jc w:val="right"/>
        <w:rPr>
          <w:rFonts w:ascii="Times New Roman" w:eastAsiaTheme="minorEastAsia" w:hAnsi="Times New Roman"/>
          <w:sz w:val="24"/>
          <w:szCs w:val="24"/>
          <w:lang w:eastAsia="ru-RU"/>
        </w:rPr>
      </w:pPr>
      <w:r w:rsidRPr="00104D63">
        <w:rPr>
          <w:rFonts w:ascii="Times New Roman" w:eastAsiaTheme="minorEastAsia" w:hAnsi="Times New Roman"/>
          <w:sz w:val="24"/>
          <w:szCs w:val="24"/>
          <w:lang w:eastAsia="ru-RU"/>
        </w:rPr>
        <w:t xml:space="preserve">Российской Федерации от </w:t>
      </w:r>
      <w:r w:rsidR="000C0D42" w:rsidRPr="00104D63">
        <w:rPr>
          <w:rFonts w:ascii="Times New Roman" w:eastAsiaTheme="minorEastAsia" w:hAnsi="Times New Roman"/>
          <w:sz w:val="24"/>
          <w:szCs w:val="24"/>
          <w:lang w:eastAsia="ru-RU"/>
        </w:rPr>
        <w:t>………</w:t>
      </w:r>
      <w:r w:rsidRPr="00104D63">
        <w:rPr>
          <w:rFonts w:ascii="Times New Roman" w:eastAsiaTheme="minorEastAsia" w:hAnsi="Times New Roman"/>
          <w:sz w:val="24"/>
          <w:szCs w:val="24"/>
          <w:lang w:eastAsia="ru-RU"/>
        </w:rPr>
        <w:t xml:space="preserve"> № </w:t>
      </w:r>
      <w:r w:rsidR="000C0D42" w:rsidRPr="00104D63">
        <w:rPr>
          <w:rFonts w:ascii="Times New Roman" w:eastAsiaTheme="minorEastAsia" w:hAnsi="Times New Roman"/>
          <w:sz w:val="24"/>
          <w:szCs w:val="24"/>
          <w:lang w:eastAsia="ru-RU"/>
        </w:rPr>
        <w:t>…….</w:t>
      </w:r>
    </w:p>
    <w:p w14:paraId="5C5CD493"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p w14:paraId="7053E816" w14:textId="77777777" w:rsidR="00CB1C19" w:rsidRPr="00104D63" w:rsidRDefault="00CB1C19" w:rsidP="00183293">
      <w:pPr>
        <w:pStyle w:val="ConsPlusTitle"/>
        <w:ind w:left="-567" w:right="-284" w:firstLine="709"/>
        <w:jc w:val="center"/>
        <w:rPr>
          <w:rFonts w:ascii="Times New Roman" w:hAnsi="Times New Roman" w:cs="Times New Roman"/>
          <w:sz w:val="24"/>
          <w:szCs w:val="24"/>
        </w:rPr>
      </w:pPr>
      <w:bookmarkStart w:id="17" w:name="P1438"/>
      <w:bookmarkEnd w:id="17"/>
      <w:r w:rsidRPr="00104D63">
        <w:rPr>
          <w:rFonts w:ascii="Times New Roman" w:hAnsi="Times New Roman" w:cs="Times New Roman"/>
          <w:sz w:val="24"/>
          <w:szCs w:val="24"/>
        </w:rPr>
        <w:t>ПРАВИЛА</w:t>
      </w:r>
    </w:p>
    <w:p w14:paraId="5DFB8848" w14:textId="77777777" w:rsidR="00CB1C19" w:rsidRPr="00104D63" w:rsidRDefault="00CB1C19" w:rsidP="00183293">
      <w:pPr>
        <w:pStyle w:val="ConsPlusTitle"/>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ВЫБОРА ВИДА ИСПОЛЬЗОВАНИЯ ПОЧВ В ЗАВИСИМОСТИ ОТ СТЕПЕНИ</w:t>
      </w:r>
    </w:p>
    <w:p w14:paraId="15A80867" w14:textId="77777777" w:rsidR="00CB1C19" w:rsidRPr="00104D63" w:rsidRDefault="00CB1C19" w:rsidP="00183293">
      <w:pPr>
        <w:pStyle w:val="ConsPlusTitle"/>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ИХ ЗАГРЯЗНЕНИЯ</w:t>
      </w:r>
    </w:p>
    <w:p w14:paraId="6A570D84"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65"/>
        <w:gridCol w:w="4706"/>
      </w:tblGrid>
      <w:tr w:rsidR="00CB1C19" w:rsidRPr="00104D63" w14:paraId="1491512C" w14:textId="77777777">
        <w:tc>
          <w:tcPr>
            <w:tcW w:w="4365" w:type="dxa"/>
          </w:tcPr>
          <w:p w14:paraId="28AE6057"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Степень загрязнения почв</w:t>
            </w:r>
          </w:p>
        </w:tc>
        <w:tc>
          <w:tcPr>
            <w:tcW w:w="4706" w:type="dxa"/>
          </w:tcPr>
          <w:p w14:paraId="44B2A5D9" w14:textId="77777777" w:rsidR="00CB1C19" w:rsidRPr="00104D63" w:rsidRDefault="00CB1C19" w:rsidP="00183293">
            <w:pPr>
              <w:pStyle w:val="ConsPlusNormal"/>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Использование</w:t>
            </w:r>
          </w:p>
        </w:tc>
      </w:tr>
      <w:tr w:rsidR="00CB1C19" w:rsidRPr="00104D63" w14:paraId="50BA9322" w14:textId="77777777">
        <w:tc>
          <w:tcPr>
            <w:tcW w:w="4365" w:type="dxa"/>
          </w:tcPr>
          <w:p w14:paraId="25E3C892" w14:textId="77777777" w:rsidR="009904A6" w:rsidRPr="00104D63" w:rsidRDefault="00CB1C19" w:rsidP="009904A6">
            <w:pPr>
              <w:pStyle w:val="ConsPlusNormal"/>
              <w:ind w:left="-567" w:right="-284" w:firstLine="646"/>
              <w:rPr>
                <w:rFonts w:ascii="Times New Roman" w:hAnsi="Times New Roman" w:cs="Times New Roman"/>
                <w:sz w:val="24"/>
                <w:szCs w:val="24"/>
              </w:rPr>
            </w:pPr>
            <w:r w:rsidRPr="00104D63">
              <w:rPr>
                <w:rFonts w:ascii="Times New Roman" w:hAnsi="Times New Roman" w:cs="Times New Roman"/>
                <w:sz w:val="24"/>
                <w:szCs w:val="24"/>
              </w:rPr>
              <w:t xml:space="preserve">Содержание химических веществ в почве </w:t>
            </w:r>
          </w:p>
          <w:p w14:paraId="2E925CBC" w14:textId="77777777" w:rsidR="009904A6" w:rsidRPr="00104D63" w:rsidRDefault="00CB1C19" w:rsidP="009904A6">
            <w:pPr>
              <w:pStyle w:val="ConsPlusNormal"/>
              <w:ind w:left="-567" w:right="-284" w:firstLine="646"/>
              <w:rPr>
                <w:rFonts w:ascii="Times New Roman" w:hAnsi="Times New Roman" w:cs="Times New Roman"/>
                <w:sz w:val="24"/>
                <w:szCs w:val="24"/>
              </w:rPr>
            </w:pPr>
            <w:r w:rsidRPr="00104D63">
              <w:rPr>
                <w:rFonts w:ascii="Times New Roman" w:hAnsi="Times New Roman" w:cs="Times New Roman"/>
                <w:sz w:val="24"/>
                <w:szCs w:val="24"/>
              </w:rPr>
              <w:t xml:space="preserve">превышает фоновое, но не выше предельно </w:t>
            </w:r>
          </w:p>
          <w:p w14:paraId="3FFC6E04" w14:textId="77777777" w:rsidR="00CB1C19" w:rsidRPr="00104D63" w:rsidRDefault="00CB1C19" w:rsidP="009904A6">
            <w:pPr>
              <w:pStyle w:val="ConsPlusNormal"/>
              <w:ind w:left="-567" w:right="-284" w:firstLine="646"/>
              <w:rPr>
                <w:rFonts w:ascii="Times New Roman" w:hAnsi="Times New Roman" w:cs="Times New Roman"/>
                <w:sz w:val="24"/>
                <w:szCs w:val="24"/>
              </w:rPr>
            </w:pPr>
            <w:r w:rsidRPr="00104D63">
              <w:rPr>
                <w:rFonts w:ascii="Times New Roman" w:hAnsi="Times New Roman" w:cs="Times New Roman"/>
                <w:sz w:val="24"/>
                <w:szCs w:val="24"/>
              </w:rPr>
              <w:t>допустимых концентраций</w:t>
            </w:r>
          </w:p>
        </w:tc>
        <w:tc>
          <w:tcPr>
            <w:tcW w:w="4706" w:type="dxa"/>
          </w:tcPr>
          <w:p w14:paraId="52156180" w14:textId="77777777" w:rsidR="009904A6" w:rsidRPr="00104D63" w:rsidRDefault="00CB1C19" w:rsidP="009904A6">
            <w:pPr>
              <w:pStyle w:val="ConsPlusNormal"/>
              <w:ind w:left="-567" w:right="-284" w:firstLine="646"/>
              <w:rPr>
                <w:rFonts w:ascii="Times New Roman" w:hAnsi="Times New Roman" w:cs="Times New Roman"/>
                <w:sz w:val="24"/>
                <w:szCs w:val="24"/>
              </w:rPr>
            </w:pPr>
            <w:r w:rsidRPr="00104D63">
              <w:rPr>
                <w:rFonts w:ascii="Times New Roman" w:hAnsi="Times New Roman" w:cs="Times New Roman"/>
                <w:sz w:val="24"/>
                <w:szCs w:val="24"/>
              </w:rPr>
              <w:t xml:space="preserve">Использование без ограничений, использование </w:t>
            </w:r>
          </w:p>
          <w:p w14:paraId="194A415F" w14:textId="77777777" w:rsidR="00CB1C19" w:rsidRPr="00104D63" w:rsidRDefault="00CB1C19" w:rsidP="009904A6">
            <w:pPr>
              <w:pStyle w:val="ConsPlusNormal"/>
              <w:ind w:left="-567" w:right="-284" w:firstLine="646"/>
              <w:rPr>
                <w:rFonts w:ascii="Times New Roman" w:hAnsi="Times New Roman" w:cs="Times New Roman"/>
                <w:sz w:val="24"/>
                <w:szCs w:val="24"/>
              </w:rPr>
            </w:pPr>
            <w:r w:rsidRPr="00104D63">
              <w:rPr>
                <w:rFonts w:ascii="Times New Roman" w:hAnsi="Times New Roman" w:cs="Times New Roman"/>
                <w:sz w:val="24"/>
                <w:szCs w:val="24"/>
              </w:rPr>
              <w:t>под любые культуры растений</w:t>
            </w:r>
          </w:p>
        </w:tc>
      </w:tr>
      <w:tr w:rsidR="00CB1C19" w:rsidRPr="00104D63" w14:paraId="6EFAB701" w14:textId="77777777">
        <w:tc>
          <w:tcPr>
            <w:tcW w:w="4365" w:type="dxa"/>
          </w:tcPr>
          <w:p w14:paraId="20AB4CFB" w14:textId="77777777" w:rsidR="009904A6" w:rsidRPr="00104D63" w:rsidRDefault="00CB1C19" w:rsidP="009904A6">
            <w:pPr>
              <w:pStyle w:val="ConsPlusNormal"/>
              <w:ind w:left="-567" w:right="-284" w:firstLine="646"/>
              <w:rPr>
                <w:rFonts w:ascii="Times New Roman" w:hAnsi="Times New Roman" w:cs="Times New Roman"/>
                <w:sz w:val="24"/>
                <w:szCs w:val="24"/>
              </w:rPr>
            </w:pPr>
            <w:r w:rsidRPr="00104D63">
              <w:rPr>
                <w:rFonts w:ascii="Times New Roman" w:hAnsi="Times New Roman" w:cs="Times New Roman"/>
                <w:sz w:val="24"/>
                <w:szCs w:val="24"/>
              </w:rPr>
              <w:t xml:space="preserve">Содержание химических веществ в почве </w:t>
            </w:r>
          </w:p>
          <w:p w14:paraId="66B4F38D" w14:textId="77777777" w:rsidR="009904A6" w:rsidRPr="00104D63" w:rsidRDefault="00CB1C19" w:rsidP="009904A6">
            <w:pPr>
              <w:pStyle w:val="ConsPlusNormal"/>
              <w:ind w:left="-567" w:right="-284" w:firstLine="646"/>
              <w:rPr>
                <w:rFonts w:ascii="Times New Roman" w:hAnsi="Times New Roman" w:cs="Times New Roman"/>
                <w:sz w:val="24"/>
                <w:szCs w:val="24"/>
              </w:rPr>
            </w:pPr>
            <w:r w:rsidRPr="00104D63">
              <w:rPr>
                <w:rFonts w:ascii="Times New Roman" w:hAnsi="Times New Roman" w:cs="Times New Roman"/>
                <w:sz w:val="24"/>
                <w:szCs w:val="24"/>
              </w:rPr>
              <w:t xml:space="preserve">превышает их предельно допустимых </w:t>
            </w:r>
          </w:p>
          <w:p w14:paraId="46F0552B" w14:textId="77777777" w:rsidR="009904A6" w:rsidRPr="00104D63" w:rsidRDefault="00CB1C19" w:rsidP="009904A6">
            <w:pPr>
              <w:pStyle w:val="ConsPlusNormal"/>
              <w:ind w:left="-567" w:right="-284" w:firstLine="646"/>
              <w:rPr>
                <w:rFonts w:ascii="Times New Roman" w:hAnsi="Times New Roman" w:cs="Times New Roman"/>
                <w:sz w:val="24"/>
                <w:szCs w:val="24"/>
              </w:rPr>
            </w:pPr>
            <w:r w:rsidRPr="00104D63">
              <w:rPr>
                <w:rFonts w:ascii="Times New Roman" w:hAnsi="Times New Roman" w:cs="Times New Roman"/>
                <w:sz w:val="24"/>
                <w:szCs w:val="24"/>
              </w:rPr>
              <w:t xml:space="preserve">концентраций при лимитирующем </w:t>
            </w:r>
          </w:p>
          <w:p w14:paraId="0D003082" w14:textId="77777777" w:rsidR="009904A6" w:rsidRPr="00104D63" w:rsidRDefault="00CB1C19" w:rsidP="009904A6">
            <w:pPr>
              <w:pStyle w:val="ConsPlusNormal"/>
              <w:ind w:left="-567" w:right="-284" w:firstLine="646"/>
              <w:rPr>
                <w:rFonts w:ascii="Times New Roman" w:hAnsi="Times New Roman" w:cs="Times New Roman"/>
                <w:sz w:val="24"/>
                <w:szCs w:val="24"/>
              </w:rPr>
            </w:pPr>
            <w:r w:rsidRPr="00104D63">
              <w:rPr>
                <w:rFonts w:ascii="Times New Roman" w:hAnsi="Times New Roman" w:cs="Times New Roman"/>
                <w:sz w:val="24"/>
                <w:szCs w:val="24"/>
              </w:rPr>
              <w:t xml:space="preserve">общесанитарном, миграционном водном и </w:t>
            </w:r>
          </w:p>
          <w:p w14:paraId="5B51B58E" w14:textId="77777777" w:rsidR="009904A6" w:rsidRPr="00104D63" w:rsidRDefault="00CB1C19" w:rsidP="009904A6">
            <w:pPr>
              <w:pStyle w:val="ConsPlusNormal"/>
              <w:ind w:left="-567" w:right="-284" w:firstLine="646"/>
              <w:rPr>
                <w:rFonts w:ascii="Times New Roman" w:hAnsi="Times New Roman" w:cs="Times New Roman"/>
                <w:sz w:val="24"/>
                <w:szCs w:val="24"/>
              </w:rPr>
            </w:pPr>
            <w:r w:rsidRPr="00104D63">
              <w:rPr>
                <w:rFonts w:ascii="Times New Roman" w:hAnsi="Times New Roman" w:cs="Times New Roman"/>
                <w:sz w:val="24"/>
                <w:szCs w:val="24"/>
              </w:rPr>
              <w:t xml:space="preserve">миграционном воздушном показателях </w:t>
            </w:r>
          </w:p>
          <w:p w14:paraId="68AEE99E" w14:textId="77777777" w:rsidR="009904A6" w:rsidRPr="00104D63" w:rsidRDefault="00CB1C19" w:rsidP="009904A6">
            <w:pPr>
              <w:pStyle w:val="ConsPlusNormal"/>
              <w:ind w:left="-567" w:right="-284" w:firstLine="646"/>
              <w:rPr>
                <w:rFonts w:ascii="Times New Roman" w:hAnsi="Times New Roman" w:cs="Times New Roman"/>
                <w:sz w:val="24"/>
                <w:szCs w:val="24"/>
              </w:rPr>
            </w:pPr>
            <w:r w:rsidRPr="00104D63">
              <w:rPr>
                <w:rFonts w:ascii="Times New Roman" w:hAnsi="Times New Roman" w:cs="Times New Roman"/>
                <w:sz w:val="24"/>
                <w:szCs w:val="24"/>
              </w:rPr>
              <w:t xml:space="preserve">вредности, но ниже допустимого уровня </w:t>
            </w:r>
          </w:p>
          <w:p w14:paraId="194534DB" w14:textId="77777777" w:rsidR="00CB1C19" w:rsidRPr="00104D63" w:rsidRDefault="00CB1C19" w:rsidP="009904A6">
            <w:pPr>
              <w:pStyle w:val="ConsPlusNormal"/>
              <w:ind w:left="-567" w:right="-284" w:firstLine="646"/>
              <w:rPr>
                <w:rFonts w:ascii="Times New Roman" w:hAnsi="Times New Roman" w:cs="Times New Roman"/>
                <w:sz w:val="24"/>
                <w:szCs w:val="24"/>
              </w:rPr>
            </w:pPr>
            <w:r w:rsidRPr="00104D63">
              <w:rPr>
                <w:rFonts w:ascii="Times New Roman" w:hAnsi="Times New Roman" w:cs="Times New Roman"/>
                <w:sz w:val="24"/>
                <w:szCs w:val="24"/>
              </w:rPr>
              <w:t>по транслокационному показателю вредности</w:t>
            </w:r>
          </w:p>
        </w:tc>
        <w:tc>
          <w:tcPr>
            <w:tcW w:w="4706" w:type="dxa"/>
          </w:tcPr>
          <w:p w14:paraId="0F0982F6" w14:textId="77777777" w:rsidR="009904A6" w:rsidRPr="00104D63" w:rsidRDefault="00CB1C19" w:rsidP="009904A6">
            <w:pPr>
              <w:pStyle w:val="ConsPlusNormal"/>
              <w:ind w:left="-567" w:right="-284" w:firstLine="646"/>
              <w:rPr>
                <w:rFonts w:ascii="Times New Roman" w:hAnsi="Times New Roman" w:cs="Times New Roman"/>
                <w:sz w:val="24"/>
                <w:szCs w:val="24"/>
              </w:rPr>
            </w:pPr>
            <w:r w:rsidRPr="00104D63">
              <w:rPr>
                <w:rFonts w:ascii="Times New Roman" w:hAnsi="Times New Roman" w:cs="Times New Roman"/>
                <w:sz w:val="24"/>
                <w:szCs w:val="24"/>
              </w:rPr>
              <w:t>Использование без ограничений, исключая объекты</w:t>
            </w:r>
          </w:p>
          <w:p w14:paraId="7AF1E331" w14:textId="77777777" w:rsidR="009904A6" w:rsidRPr="00104D63" w:rsidRDefault="00CB1C19" w:rsidP="009904A6">
            <w:pPr>
              <w:pStyle w:val="ConsPlusNormal"/>
              <w:ind w:left="-567" w:right="-284" w:firstLine="646"/>
              <w:rPr>
                <w:rFonts w:ascii="Times New Roman" w:hAnsi="Times New Roman" w:cs="Times New Roman"/>
                <w:sz w:val="24"/>
                <w:szCs w:val="24"/>
              </w:rPr>
            </w:pPr>
            <w:r w:rsidRPr="00104D63">
              <w:rPr>
                <w:rFonts w:ascii="Times New Roman" w:hAnsi="Times New Roman" w:cs="Times New Roman"/>
                <w:sz w:val="24"/>
                <w:szCs w:val="24"/>
              </w:rPr>
              <w:t xml:space="preserve"> повышенного риска, использование под любые </w:t>
            </w:r>
          </w:p>
          <w:p w14:paraId="2CA5C81C" w14:textId="77777777" w:rsidR="00CB1C19" w:rsidRPr="00104D63" w:rsidRDefault="00CB1C19" w:rsidP="009904A6">
            <w:pPr>
              <w:pStyle w:val="ConsPlusNormal"/>
              <w:ind w:left="-567" w:right="-284" w:firstLine="646"/>
              <w:rPr>
                <w:rFonts w:ascii="Times New Roman" w:hAnsi="Times New Roman" w:cs="Times New Roman"/>
                <w:sz w:val="24"/>
                <w:szCs w:val="24"/>
              </w:rPr>
            </w:pPr>
            <w:r w:rsidRPr="00104D63">
              <w:rPr>
                <w:rFonts w:ascii="Times New Roman" w:hAnsi="Times New Roman" w:cs="Times New Roman"/>
                <w:sz w:val="24"/>
                <w:szCs w:val="24"/>
              </w:rPr>
              <w:t>культуры с контролем качества пищевой продукции</w:t>
            </w:r>
          </w:p>
        </w:tc>
      </w:tr>
      <w:tr w:rsidR="00CB1C19" w:rsidRPr="00104D63" w14:paraId="31DDACE9" w14:textId="77777777">
        <w:tc>
          <w:tcPr>
            <w:tcW w:w="4365" w:type="dxa"/>
          </w:tcPr>
          <w:p w14:paraId="234BA397" w14:textId="77777777" w:rsidR="009904A6" w:rsidRPr="00104D63" w:rsidRDefault="00CB1C19" w:rsidP="009904A6">
            <w:pPr>
              <w:pStyle w:val="ConsPlusNormal"/>
              <w:ind w:left="-567" w:right="-284" w:firstLine="646"/>
              <w:rPr>
                <w:rFonts w:ascii="Times New Roman" w:hAnsi="Times New Roman" w:cs="Times New Roman"/>
                <w:sz w:val="24"/>
                <w:szCs w:val="24"/>
              </w:rPr>
            </w:pPr>
            <w:r w:rsidRPr="00104D63">
              <w:rPr>
                <w:rFonts w:ascii="Times New Roman" w:hAnsi="Times New Roman" w:cs="Times New Roman"/>
                <w:sz w:val="24"/>
                <w:szCs w:val="24"/>
              </w:rPr>
              <w:t xml:space="preserve">Содержание химических веществ в почве </w:t>
            </w:r>
          </w:p>
          <w:p w14:paraId="27CFA602" w14:textId="77777777" w:rsidR="009904A6" w:rsidRPr="00104D63" w:rsidRDefault="00CB1C19" w:rsidP="009904A6">
            <w:pPr>
              <w:pStyle w:val="ConsPlusNormal"/>
              <w:ind w:left="-567" w:right="-284" w:firstLine="646"/>
              <w:rPr>
                <w:rFonts w:ascii="Times New Roman" w:hAnsi="Times New Roman" w:cs="Times New Roman"/>
                <w:sz w:val="24"/>
                <w:szCs w:val="24"/>
              </w:rPr>
            </w:pPr>
            <w:r w:rsidRPr="00104D63">
              <w:rPr>
                <w:rFonts w:ascii="Times New Roman" w:hAnsi="Times New Roman" w:cs="Times New Roman"/>
                <w:sz w:val="24"/>
                <w:szCs w:val="24"/>
              </w:rPr>
              <w:t xml:space="preserve">превышает их предельно допустимых </w:t>
            </w:r>
          </w:p>
          <w:p w14:paraId="64205F82" w14:textId="77777777" w:rsidR="009904A6" w:rsidRPr="00104D63" w:rsidRDefault="00CB1C19" w:rsidP="009904A6">
            <w:pPr>
              <w:pStyle w:val="ConsPlusNormal"/>
              <w:ind w:left="-567" w:right="-284" w:firstLine="646"/>
              <w:rPr>
                <w:rFonts w:ascii="Times New Roman" w:hAnsi="Times New Roman" w:cs="Times New Roman"/>
                <w:sz w:val="24"/>
                <w:szCs w:val="24"/>
              </w:rPr>
            </w:pPr>
            <w:r w:rsidRPr="00104D63">
              <w:rPr>
                <w:rFonts w:ascii="Times New Roman" w:hAnsi="Times New Roman" w:cs="Times New Roman"/>
                <w:sz w:val="24"/>
                <w:szCs w:val="24"/>
              </w:rPr>
              <w:t xml:space="preserve">концентраций при лимитирующем </w:t>
            </w:r>
          </w:p>
          <w:p w14:paraId="48FCF4B0" w14:textId="77777777" w:rsidR="00CB1C19" w:rsidRPr="00104D63" w:rsidRDefault="00CB1C19" w:rsidP="009904A6">
            <w:pPr>
              <w:pStyle w:val="ConsPlusNormal"/>
              <w:ind w:left="-567" w:right="-284" w:firstLine="646"/>
              <w:rPr>
                <w:rFonts w:ascii="Times New Roman" w:hAnsi="Times New Roman" w:cs="Times New Roman"/>
                <w:sz w:val="24"/>
                <w:szCs w:val="24"/>
              </w:rPr>
            </w:pPr>
            <w:r w:rsidRPr="00104D63">
              <w:rPr>
                <w:rFonts w:ascii="Times New Roman" w:hAnsi="Times New Roman" w:cs="Times New Roman"/>
                <w:sz w:val="24"/>
                <w:szCs w:val="24"/>
              </w:rPr>
              <w:t>транслокационном показателе вредности</w:t>
            </w:r>
          </w:p>
        </w:tc>
        <w:tc>
          <w:tcPr>
            <w:tcW w:w="4706" w:type="dxa"/>
          </w:tcPr>
          <w:p w14:paraId="2B43E472" w14:textId="77777777" w:rsidR="009904A6" w:rsidRPr="00104D63" w:rsidRDefault="00CB1C19" w:rsidP="009904A6">
            <w:pPr>
              <w:pStyle w:val="ConsPlusNormal"/>
              <w:ind w:left="-567" w:right="-284" w:firstLine="646"/>
              <w:rPr>
                <w:rFonts w:ascii="Times New Roman" w:hAnsi="Times New Roman" w:cs="Times New Roman"/>
                <w:sz w:val="24"/>
                <w:szCs w:val="24"/>
              </w:rPr>
            </w:pPr>
            <w:r w:rsidRPr="00104D63">
              <w:rPr>
                <w:rFonts w:ascii="Times New Roman" w:hAnsi="Times New Roman" w:cs="Times New Roman"/>
                <w:sz w:val="24"/>
                <w:szCs w:val="24"/>
              </w:rPr>
              <w:t xml:space="preserve">Использование в ходе строительных работ под </w:t>
            </w:r>
          </w:p>
          <w:p w14:paraId="669FC174" w14:textId="77777777" w:rsidR="009904A6" w:rsidRPr="00104D63" w:rsidRDefault="00CB1C19" w:rsidP="009904A6">
            <w:pPr>
              <w:pStyle w:val="ConsPlusNormal"/>
              <w:ind w:left="-567" w:right="-284" w:firstLine="646"/>
              <w:rPr>
                <w:rFonts w:ascii="Times New Roman" w:hAnsi="Times New Roman" w:cs="Times New Roman"/>
                <w:sz w:val="24"/>
                <w:szCs w:val="24"/>
              </w:rPr>
            </w:pPr>
            <w:r w:rsidRPr="00104D63">
              <w:rPr>
                <w:rFonts w:ascii="Times New Roman" w:hAnsi="Times New Roman" w:cs="Times New Roman"/>
                <w:sz w:val="24"/>
                <w:szCs w:val="24"/>
              </w:rPr>
              <w:t xml:space="preserve">отсыпки котлованов и выемок, на участках </w:t>
            </w:r>
          </w:p>
          <w:p w14:paraId="19CD6964" w14:textId="77777777" w:rsidR="009904A6" w:rsidRPr="00104D63" w:rsidRDefault="00CB1C19" w:rsidP="009904A6">
            <w:pPr>
              <w:pStyle w:val="ConsPlusNormal"/>
              <w:ind w:left="-567" w:right="-284" w:firstLine="646"/>
              <w:rPr>
                <w:rFonts w:ascii="Times New Roman" w:hAnsi="Times New Roman" w:cs="Times New Roman"/>
                <w:sz w:val="24"/>
                <w:szCs w:val="24"/>
              </w:rPr>
            </w:pPr>
            <w:r w:rsidRPr="00104D63">
              <w:rPr>
                <w:rFonts w:ascii="Times New Roman" w:hAnsi="Times New Roman" w:cs="Times New Roman"/>
                <w:sz w:val="24"/>
                <w:szCs w:val="24"/>
              </w:rPr>
              <w:t xml:space="preserve">озеленения с подсыпкой слоя чистого грунта </w:t>
            </w:r>
          </w:p>
          <w:p w14:paraId="7850EA88" w14:textId="77777777" w:rsidR="009904A6" w:rsidRPr="00104D63" w:rsidRDefault="00CB1C19" w:rsidP="009904A6">
            <w:pPr>
              <w:pStyle w:val="ConsPlusNormal"/>
              <w:ind w:left="-567" w:right="-284" w:firstLine="646"/>
              <w:rPr>
                <w:rFonts w:ascii="Times New Roman" w:hAnsi="Times New Roman" w:cs="Times New Roman"/>
                <w:sz w:val="24"/>
                <w:szCs w:val="24"/>
              </w:rPr>
            </w:pPr>
            <w:r w:rsidRPr="00104D63">
              <w:rPr>
                <w:rFonts w:ascii="Times New Roman" w:hAnsi="Times New Roman" w:cs="Times New Roman"/>
                <w:sz w:val="24"/>
                <w:szCs w:val="24"/>
              </w:rPr>
              <w:t xml:space="preserve">не менее 0,2 м, использование под технические </w:t>
            </w:r>
          </w:p>
          <w:p w14:paraId="53424F01" w14:textId="77777777" w:rsidR="00CB1C19" w:rsidRPr="00104D63" w:rsidRDefault="00CB1C19" w:rsidP="009904A6">
            <w:pPr>
              <w:pStyle w:val="ConsPlusNormal"/>
              <w:ind w:left="-567" w:right="-284" w:firstLine="646"/>
              <w:rPr>
                <w:rFonts w:ascii="Times New Roman" w:hAnsi="Times New Roman" w:cs="Times New Roman"/>
                <w:sz w:val="24"/>
                <w:szCs w:val="24"/>
              </w:rPr>
            </w:pPr>
            <w:r w:rsidRPr="00104D63">
              <w:rPr>
                <w:rFonts w:ascii="Times New Roman" w:hAnsi="Times New Roman" w:cs="Times New Roman"/>
                <w:sz w:val="24"/>
                <w:szCs w:val="24"/>
              </w:rPr>
              <w:t>культуры.</w:t>
            </w:r>
          </w:p>
        </w:tc>
      </w:tr>
      <w:tr w:rsidR="00CB1C19" w:rsidRPr="00104D63" w14:paraId="271966F5" w14:textId="77777777" w:rsidTr="00F16178">
        <w:trPr>
          <w:trHeight w:val="963"/>
        </w:trPr>
        <w:tc>
          <w:tcPr>
            <w:tcW w:w="4365" w:type="dxa"/>
          </w:tcPr>
          <w:p w14:paraId="203F2E6E" w14:textId="77777777" w:rsidR="009904A6" w:rsidRPr="00104D63" w:rsidRDefault="00CB1C19" w:rsidP="009904A6">
            <w:pPr>
              <w:pStyle w:val="ConsPlusNormal"/>
              <w:ind w:left="-567" w:right="-284" w:firstLine="646"/>
              <w:jc w:val="both"/>
              <w:rPr>
                <w:rFonts w:ascii="Times New Roman" w:hAnsi="Times New Roman" w:cs="Times New Roman"/>
                <w:sz w:val="24"/>
                <w:szCs w:val="24"/>
              </w:rPr>
            </w:pPr>
            <w:r w:rsidRPr="00104D63">
              <w:rPr>
                <w:rFonts w:ascii="Times New Roman" w:hAnsi="Times New Roman" w:cs="Times New Roman"/>
                <w:sz w:val="24"/>
                <w:szCs w:val="24"/>
              </w:rPr>
              <w:t xml:space="preserve">Содержание химических веществ </w:t>
            </w:r>
          </w:p>
          <w:p w14:paraId="32E4E5E3" w14:textId="77777777" w:rsidR="009904A6" w:rsidRPr="00104D63" w:rsidRDefault="00CB1C19" w:rsidP="009904A6">
            <w:pPr>
              <w:pStyle w:val="ConsPlusNormal"/>
              <w:ind w:left="-567" w:right="-284" w:firstLine="646"/>
              <w:jc w:val="both"/>
              <w:rPr>
                <w:rFonts w:ascii="Times New Roman" w:hAnsi="Times New Roman" w:cs="Times New Roman"/>
                <w:sz w:val="24"/>
                <w:szCs w:val="24"/>
              </w:rPr>
            </w:pPr>
            <w:r w:rsidRPr="00104D63">
              <w:rPr>
                <w:rFonts w:ascii="Times New Roman" w:hAnsi="Times New Roman" w:cs="Times New Roman"/>
                <w:sz w:val="24"/>
                <w:szCs w:val="24"/>
              </w:rPr>
              <w:t>превышает предельно допустимые</w:t>
            </w:r>
          </w:p>
          <w:p w14:paraId="12540A96" w14:textId="77777777" w:rsidR="00CB1C19" w:rsidRPr="00104D63" w:rsidRDefault="00CB1C19" w:rsidP="009904A6">
            <w:pPr>
              <w:pStyle w:val="ConsPlusNormal"/>
              <w:ind w:left="-567" w:right="-284" w:firstLine="646"/>
              <w:jc w:val="both"/>
              <w:rPr>
                <w:rFonts w:ascii="Times New Roman" w:hAnsi="Times New Roman" w:cs="Times New Roman"/>
                <w:sz w:val="24"/>
                <w:szCs w:val="24"/>
              </w:rPr>
            </w:pPr>
            <w:r w:rsidRPr="00104D63">
              <w:rPr>
                <w:rFonts w:ascii="Times New Roman" w:hAnsi="Times New Roman" w:cs="Times New Roman"/>
                <w:sz w:val="24"/>
                <w:szCs w:val="24"/>
              </w:rPr>
              <w:t xml:space="preserve"> концентрации по всем показателям вредности</w:t>
            </w:r>
          </w:p>
        </w:tc>
        <w:tc>
          <w:tcPr>
            <w:tcW w:w="4706" w:type="dxa"/>
          </w:tcPr>
          <w:p w14:paraId="3D26DD28" w14:textId="77777777" w:rsidR="009904A6" w:rsidRPr="00104D63" w:rsidRDefault="00CB1C19" w:rsidP="009904A6">
            <w:pPr>
              <w:pStyle w:val="ConsPlusNormal"/>
              <w:ind w:left="-567" w:right="-284" w:firstLine="646"/>
              <w:rPr>
                <w:rFonts w:ascii="Times New Roman" w:hAnsi="Times New Roman" w:cs="Times New Roman"/>
                <w:sz w:val="24"/>
                <w:szCs w:val="24"/>
              </w:rPr>
            </w:pPr>
            <w:r w:rsidRPr="00104D63">
              <w:rPr>
                <w:rFonts w:ascii="Times New Roman" w:hAnsi="Times New Roman" w:cs="Times New Roman"/>
                <w:sz w:val="24"/>
                <w:szCs w:val="24"/>
              </w:rPr>
              <w:t xml:space="preserve">Ограниченное использование под отсыпки выемок </w:t>
            </w:r>
          </w:p>
          <w:p w14:paraId="16FF1802" w14:textId="77777777" w:rsidR="009904A6" w:rsidRPr="00104D63" w:rsidRDefault="00CB1C19" w:rsidP="009904A6">
            <w:pPr>
              <w:pStyle w:val="ConsPlusNormal"/>
              <w:ind w:left="-567" w:right="-284" w:firstLine="646"/>
              <w:rPr>
                <w:rFonts w:ascii="Times New Roman" w:hAnsi="Times New Roman" w:cs="Times New Roman"/>
                <w:sz w:val="24"/>
                <w:szCs w:val="24"/>
              </w:rPr>
            </w:pPr>
            <w:r w:rsidRPr="00104D63">
              <w:rPr>
                <w:rFonts w:ascii="Times New Roman" w:hAnsi="Times New Roman" w:cs="Times New Roman"/>
                <w:sz w:val="24"/>
                <w:szCs w:val="24"/>
              </w:rPr>
              <w:t xml:space="preserve">и котлованов с перекрытием слоем чистого грунта </w:t>
            </w:r>
          </w:p>
          <w:p w14:paraId="5348BB59" w14:textId="77777777" w:rsidR="009904A6" w:rsidRPr="00104D63" w:rsidRDefault="00CB1C19" w:rsidP="009904A6">
            <w:pPr>
              <w:pStyle w:val="ConsPlusNormal"/>
              <w:ind w:left="-567" w:right="-284" w:firstLine="646"/>
              <w:rPr>
                <w:rFonts w:ascii="Times New Roman" w:hAnsi="Times New Roman" w:cs="Times New Roman"/>
                <w:sz w:val="24"/>
                <w:szCs w:val="24"/>
              </w:rPr>
            </w:pPr>
            <w:r w:rsidRPr="00104D63">
              <w:rPr>
                <w:rFonts w:ascii="Times New Roman" w:hAnsi="Times New Roman" w:cs="Times New Roman"/>
                <w:sz w:val="24"/>
                <w:szCs w:val="24"/>
              </w:rPr>
              <w:t xml:space="preserve">не менее 0,5 м. При наличии эпидемиологической </w:t>
            </w:r>
          </w:p>
          <w:p w14:paraId="28482F22" w14:textId="77777777" w:rsidR="009904A6" w:rsidRPr="00104D63" w:rsidRDefault="00CB1C19" w:rsidP="009904A6">
            <w:pPr>
              <w:pStyle w:val="ConsPlusNormal"/>
              <w:ind w:left="-567" w:right="-284" w:firstLine="646"/>
              <w:rPr>
                <w:rFonts w:ascii="Times New Roman" w:hAnsi="Times New Roman" w:cs="Times New Roman"/>
                <w:sz w:val="24"/>
                <w:szCs w:val="24"/>
              </w:rPr>
            </w:pPr>
            <w:r w:rsidRPr="00104D63">
              <w:rPr>
                <w:rFonts w:ascii="Times New Roman" w:hAnsi="Times New Roman" w:cs="Times New Roman"/>
                <w:sz w:val="24"/>
                <w:szCs w:val="24"/>
              </w:rPr>
              <w:t xml:space="preserve">опасности использование после проведения </w:t>
            </w:r>
          </w:p>
          <w:p w14:paraId="7444F11B" w14:textId="77777777" w:rsidR="009904A6" w:rsidRPr="00104D63" w:rsidRDefault="00CB1C19" w:rsidP="009904A6">
            <w:pPr>
              <w:pStyle w:val="ConsPlusNormal"/>
              <w:ind w:left="-567" w:right="-284" w:firstLine="646"/>
              <w:rPr>
                <w:rFonts w:ascii="Times New Roman" w:hAnsi="Times New Roman" w:cs="Times New Roman"/>
                <w:sz w:val="24"/>
                <w:szCs w:val="24"/>
              </w:rPr>
            </w:pPr>
            <w:r w:rsidRPr="00104D63">
              <w:rPr>
                <w:rFonts w:ascii="Times New Roman" w:hAnsi="Times New Roman" w:cs="Times New Roman"/>
                <w:sz w:val="24"/>
                <w:szCs w:val="24"/>
              </w:rPr>
              <w:t xml:space="preserve">дезинфекции (дезинвазии) с последующим </w:t>
            </w:r>
          </w:p>
          <w:p w14:paraId="13E29D23" w14:textId="77777777" w:rsidR="009904A6" w:rsidRPr="00104D63" w:rsidRDefault="00CB1C19" w:rsidP="009904A6">
            <w:pPr>
              <w:pStyle w:val="ConsPlusNormal"/>
              <w:ind w:left="-567" w:right="-284" w:firstLine="646"/>
              <w:rPr>
                <w:rFonts w:ascii="Times New Roman" w:hAnsi="Times New Roman" w:cs="Times New Roman"/>
                <w:sz w:val="24"/>
                <w:szCs w:val="24"/>
              </w:rPr>
            </w:pPr>
            <w:r w:rsidRPr="00104D63">
              <w:rPr>
                <w:rFonts w:ascii="Times New Roman" w:hAnsi="Times New Roman" w:cs="Times New Roman"/>
                <w:sz w:val="24"/>
                <w:szCs w:val="24"/>
              </w:rPr>
              <w:t xml:space="preserve">лабораторным контролем, использование под </w:t>
            </w:r>
          </w:p>
          <w:p w14:paraId="77B2F2CC" w14:textId="77777777" w:rsidR="00CB1C19" w:rsidRPr="00104D63" w:rsidRDefault="00CB1C19" w:rsidP="009904A6">
            <w:pPr>
              <w:pStyle w:val="ConsPlusNormal"/>
              <w:ind w:left="-567" w:right="-284" w:firstLine="646"/>
              <w:rPr>
                <w:rFonts w:ascii="Times New Roman" w:hAnsi="Times New Roman" w:cs="Times New Roman"/>
                <w:sz w:val="24"/>
                <w:szCs w:val="24"/>
              </w:rPr>
            </w:pPr>
            <w:r w:rsidRPr="00104D63">
              <w:rPr>
                <w:rFonts w:ascii="Times New Roman" w:hAnsi="Times New Roman" w:cs="Times New Roman"/>
                <w:sz w:val="24"/>
                <w:szCs w:val="24"/>
              </w:rPr>
              <w:t>технические культуры.</w:t>
            </w:r>
          </w:p>
        </w:tc>
      </w:tr>
      <w:tr w:rsidR="00CB1C19" w:rsidRPr="00104D63" w14:paraId="64F01496" w14:textId="77777777">
        <w:tblPrEx>
          <w:tblBorders>
            <w:insideH w:val="nil"/>
          </w:tblBorders>
        </w:tblPrEx>
        <w:tc>
          <w:tcPr>
            <w:tcW w:w="9071" w:type="dxa"/>
            <w:gridSpan w:val="2"/>
            <w:tcBorders>
              <w:bottom w:val="nil"/>
            </w:tcBorders>
          </w:tcPr>
          <w:p w14:paraId="148F9FBF" w14:textId="77777777" w:rsidR="00CB1C19" w:rsidRPr="00104D63" w:rsidRDefault="00CB1C19" w:rsidP="009904A6">
            <w:pPr>
              <w:pStyle w:val="ConsPlusNormal"/>
              <w:ind w:left="-567" w:right="-284" w:firstLine="646"/>
              <w:rPr>
                <w:rFonts w:ascii="Times New Roman" w:hAnsi="Times New Roman" w:cs="Times New Roman"/>
                <w:sz w:val="24"/>
                <w:szCs w:val="24"/>
              </w:rPr>
            </w:pPr>
          </w:p>
        </w:tc>
      </w:tr>
      <w:tr w:rsidR="00CB1C19" w:rsidRPr="00104D63" w14:paraId="03AC2061" w14:textId="77777777" w:rsidTr="00F16178">
        <w:tblPrEx>
          <w:tblBorders>
            <w:insideH w:val="nil"/>
          </w:tblBorders>
        </w:tblPrEx>
        <w:trPr>
          <w:trHeight w:val="505"/>
        </w:trPr>
        <w:tc>
          <w:tcPr>
            <w:tcW w:w="4365" w:type="dxa"/>
            <w:tcBorders>
              <w:top w:val="nil"/>
            </w:tcBorders>
          </w:tcPr>
          <w:p w14:paraId="6952B327" w14:textId="77777777" w:rsidR="009904A6" w:rsidRPr="00104D63" w:rsidRDefault="00CB1C19" w:rsidP="009904A6">
            <w:pPr>
              <w:pStyle w:val="ConsPlusNormal"/>
              <w:ind w:left="-567" w:right="-284" w:firstLine="646"/>
              <w:jc w:val="both"/>
              <w:rPr>
                <w:rFonts w:ascii="Times New Roman" w:hAnsi="Times New Roman" w:cs="Times New Roman"/>
                <w:sz w:val="24"/>
                <w:szCs w:val="24"/>
              </w:rPr>
            </w:pPr>
            <w:r w:rsidRPr="00104D63">
              <w:rPr>
                <w:rFonts w:ascii="Times New Roman" w:hAnsi="Times New Roman" w:cs="Times New Roman"/>
                <w:sz w:val="24"/>
                <w:szCs w:val="24"/>
              </w:rPr>
              <w:t xml:space="preserve">Содержание химических веществ </w:t>
            </w:r>
          </w:p>
          <w:p w14:paraId="24AFD841" w14:textId="77777777" w:rsidR="009904A6" w:rsidRPr="00104D63" w:rsidRDefault="00CB1C19" w:rsidP="009904A6">
            <w:pPr>
              <w:pStyle w:val="ConsPlusNormal"/>
              <w:ind w:left="-567" w:right="-284" w:firstLine="646"/>
              <w:jc w:val="both"/>
              <w:rPr>
                <w:rFonts w:ascii="Times New Roman" w:hAnsi="Times New Roman" w:cs="Times New Roman"/>
                <w:sz w:val="24"/>
                <w:szCs w:val="24"/>
              </w:rPr>
            </w:pPr>
            <w:r w:rsidRPr="00104D63">
              <w:rPr>
                <w:rFonts w:ascii="Times New Roman" w:hAnsi="Times New Roman" w:cs="Times New Roman"/>
                <w:sz w:val="24"/>
                <w:szCs w:val="24"/>
              </w:rPr>
              <w:t xml:space="preserve">в почве превышает фоновое, </w:t>
            </w:r>
            <w:r w:rsidR="00E406C1" w:rsidRPr="00104D63">
              <w:rPr>
                <w:rFonts w:ascii="Times New Roman" w:hAnsi="Times New Roman" w:cs="Times New Roman"/>
                <w:sz w:val="24"/>
                <w:szCs w:val="24"/>
              </w:rPr>
              <w:t xml:space="preserve">и в 5 раз </w:t>
            </w:r>
          </w:p>
          <w:p w14:paraId="0907FD79" w14:textId="77777777" w:rsidR="009904A6" w:rsidRPr="00104D63" w:rsidRDefault="00E406C1" w:rsidP="009904A6">
            <w:pPr>
              <w:pStyle w:val="ConsPlusNormal"/>
              <w:ind w:left="-567" w:right="-284" w:firstLine="646"/>
              <w:jc w:val="both"/>
              <w:rPr>
                <w:rFonts w:ascii="Times New Roman" w:hAnsi="Times New Roman" w:cs="Times New Roman"/>
                <w:sz w:val="24"/>
                <w:szCs w:val="24"/>
              </w:rPr>
            </w:pPr>
            <w:r w:rsidRPr="00104D63">
              <w:rPr>
                <w:rFonts w:ascii="Times New Roman" w:hAnsi="Times New Roman" w:cs="Times New Roman"/>
                <w:sz w:val="24"/>
                <w:szCs w:val="24"/>
              </w:rPr>
              <w:t xml:space="preserve">и более превышает </w:t>
            </w:r>
            <w:r w:rsidR="008D70B2" w:rsidRPr="00104D63">
              <w:rPr>
                <w:rFonts w:ascii="Times New Roman" w:hAnsi="Times New Roman" w:cs="Times New Roman"/>
                <w:sz w:val="24"/>
                <w:szCs w:val="24"/>
              </w:rPr>
              <w:t xml:space="preserve">ПДК в почве </w:t>
            </w:r>
          </w:p>
          <w:p w14:paraId="1293C5DB" w14:textId="77777777" w:rsidR="00CB1C19" w:rsidRPr="00104D63" w:rsidRDefault="008D70B2" w:rsidP="009904A6">
            <w:pPr>
              <w:pStyle w:val="ConsPlusNormal"/>
              <w:ind w:left="-567" w:right="-284" w:firstLine="646"/>
              <w:jc w:val="both"/>
              <w:rPr>
                <w:rFonts w:ascii="Times New Roman" w:hAnsi="Times New Roman" w:cs="Times New Roman"/>
                <w:sz w:val="24"/>
                <w:szCs w:val="24"/>
              </w:rPr>
            </w:pPr>
            <w:r w:rsidRPr="00104D63">
              <w:rPr>
                <w:rFonts w:ascii="Times New Roman" w:hAnsi="Times New Roman" w:cs="Times New Roman"/>
                <w:sz w:val="24"/>
                <w:szCs w:val="24"/>
              </w:rPr>
              <w:t>по всем показателям вредности</w:t>
            </w:r>
          </w:p>
        </w:tc>
        <w:tc>
          <w:tcPr>
            <w:tcW w:w="4706" w:type="dxa"/>
            <w:tcBorders>
              <w:top w:val="nil"/>
            </w:tcBorders>
          </w:tcPr>
          <w:p w14:paraId="4A1A0D31" w14:textId="77777777" w:rsidR="009904A6" w:rsidRPr="00104D63" w:rsidRDefault="00CB1C19" w:rsidP="009904A6">
            <w:pPr>
              <w:pStyle w:val="ConsPlusNormal"/>
              <w:ind w:left="-567" w:right="-284" w:firstLine="646"/>
              <w:rPr>
                <w:rFonts w:ascii="Times New Roman" w:hAnsi="Times New Roman" w:cs="Times New Roman"/>
                <w:sz w:val="24"/>
                <w:szCs w:val="24"/>
              </w:rPr>
            </w:pPr>
            <w:r w:rsidRPr="00104D63">
              <w:rPr>
                <w:rFonts w:ascii="Times New Roman" w:hAnsi="Times New Roman" w:cs="Times New Roman"/>
                <w:sz w:val="24"/>
                <w:szCs w:val="24"/>
              </w:rPr>
              <w:t xml:space="preserve">Вывоз и утилизация на специализированных </w:t>
            </w:r>
          </w:p>
          <w:p w14:paraId="6478F833" w14:textId="77777777" w:rsidR="009904A6" w:rsidRPr="00104D63" w:rsidRDefault="00CB1C19" w:rsidP="009904A6">
            <w:pPr>
              <w:pStyle w:val="ConsPlusNormal"/>
              <w:ind w:left="-567" w:right="-284" w:firstLine="646"/>
              <w:rPr>
                <w:rFonts w:ascii="Times New Roman" w:hAnsi="Times New Roman" w:cs="Times New Roman"/>
                <w:sz w:val="24"/>
                <w:szCs w:val="24"/>
              </w:rPr>
            </w:pPr>
            <w:r w:rsidRPr="00104D63">
              <w:rPr>
                <w:rFonts w:ascii="Times New Roman" w:hAnsi="Times New Roman" w:cs="Times New Roman"/>
                <w:sz w:val="24"/>
                <w:szCs w:val="24"/>
              </w:rPr>
              <w:t xml:space="preserve">полигонах. При наличии эпидемиологической </w:t>
            </w:r>
          </w:p>
          <w:p w14:paraId="0FD6AFD8" w14:textId="77777777" w:rsidR="009904A6" w:rsidRPr="00104D63" w:rsidRDefault="00CB1C19" w:rsidP="009904A6">
            <w:pPr>
              <w:pStyle w:val="ConsPlusNormal"/>
              <w:ind w:left="-567" w:right="-284" w:firstLine="646"/>
              <w:rPr>
                <w:rFonts w:ascii="Times New Roman" w:hAnsi="Times New Roman" w:cs="Times New Roman"/>
                <w:sz w:val="24"/>
                <w:szCs w:val="24"/>
              </w:rPr>
            </w:pPr>
            <w:r w:rsidRPr="00104D63">
              <w:rPr>
                <w:rFonts w:ascii="Times New Roman" w:hAnsi="Times New Roman" w:cs="Times New Roman"/>
                <w:sz w:val="24"/>
                <w:szCs w:val="24"/>
              </w:rPr>
              <w:t xml:space="preserve">опасности использование после проведения </w:t>
            </w:r>
          </w:p>
          <w:p w14:paraId="3A24B9DA" w14:textId="77777777" w:rsidR="009904A6" w:rsidRPr="00104D63" w:rsidRDefault="00CB1C19" w:rsidP="009904A6">
            <w:pPr>
              <w:pStyle w:val="ConsPlusNormal"/>
              <w:ind w:left="-567" w:right="-284" w:firstLine="646"/>
              <w:rPr>
                <w:rFonts w:ascii="Times New Roman" w:hAnsi="Times New Roman" w:cs="Times New Roman"/>
                <w:sz w:val="24"/>
                <w:szCs w:val="24"/>
              </w:rPr>
            </w:pPr>
            <w:r w:rsidRPr="00104D63">
              <w:rPr>
                <w:rFonts w:ascii="Times New Roman" w:hAnsi="Times New Roman" w:cs="Times New Roman"/>
                <w:sz w:val="24"/>
                <w:szCs w:val="24"/>
              </w:rPr>
              <w:t xml:space="preserve">дезинфекции (дезинвазии) с последующим </w:t>
            </w:r>
          </w:p>
          <w:p w14:paraId="2DFAA581" w14:textId="77777777" w:rsidR="00CB1C19" w:rsidRPr="00104D63" w:rsidRDefault="00CB1C19" w:rsidP="009904A6">
            <w:pPr>
              <w:pStyle w:val="ConsPlusNormal"/>
              <w:ind w:left="-567" w:right="-284" w:firstLine="646"/>
              <w:rPr>
                <w:rFonts w:ascii="Times New Roman" w:hAnsi="Times New Roman" w:cs="Times New Roman"/>
                <w:sz w:val="24"/>
                <w:szCs w:val="24"/>
              </w:rPr>
            </w:pPr>
            <w:r w:rsidRPr="00104D63">
              <w:rPr>
                <w:rFonts w:ascii="Times New Roman" w:hAnsi="Times New Roman" w:cs="Times New Roman"/>
                <w:sz w:val="24"/>
                <w:szCs w:val="24"/>
              </w:rPr>
              <w:t>лабораторным контролем.</w:t>
            </w:r>
          </w:p>
        </w:tc>
      </w:tr>
    </w:tbl>
    <w:p w14:paraId="7D62ECE5"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p w14:paraId="57270E38" w14:textId="77777777" w:rsidR="00F16178" w:rsidRPr="00104D63" w:rsidRDefault="00F16178" w:rsidP="00183293">
      <w:pPr>
        <w:pStyle w:val="ConsPlusTitle"/>
        <w:ind w:left="-567" w:right="-284" w:firstLine="709"/>
        <w:jc w:val="center"/>
        <w:outlineLvl w:val="2"/>
        <w:rPr>
          <w:rFonts w:ascii="Times New Roman" w:hAnsi="Times New Roman" w:cs="Times New Roman"/>
          <w:sz w:val="24"/>
          <w:szCs w:val="24"/>
        </w:rPr>
      </w:pPr>
    </w:p>
    <w:p w14:paraId="10594C18" w14:textId="77777777" w:rsidR="003B6967" w:rsidRPr="00104D63" w:rsidRDefault="003B6967" w:rsidP="00183293">
      <w:pPr>
        <w:pStyle w:val="ConsPlusTitle"/>
        <w:ind w:left="-567" w:right="-284" w:firstLine="709"/>
        <w:jc w:val="center"/>
        <w:outlineLvl w:val="2"/>
        <w:rPr>
          <w:rFonts w:ascii="Times New Roman" w:hAnsi="Times New Roman" w:cs="Times New Roman"/>
          <w:sz w:val="24"/>
          <w:szCs w:val="24"/>
        </w:rPr>
      </w:pPr>
      <w:r w:rsidRPr="00104D63">
        <w:rPr>
          <w:rFonts w:ascii="Times New Roman" w:hAnsi="Times New Roman" w:cs="Times New Roman"/>
          <w:sz w:val="24"/>
          <w:szCs w:val="24"/>
        </w:rPr>
        <w:t>Основные показатели оценки санитарного состояния</w:t>
      </w:r>
    </w:p>
    <w:p w14:paraId="4CC8EEB6" w14:textId="77777777" w:rsidR="003B6967" w:rsidRPr="00104D63" w:rsidRDefault="003B6967" w:rsidP="00183293">
      <w:pPr>
        <w:pStyle w:val="ConsPlusTitle"/>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почв территорий населенных мест в зависимости</w:t>
      </w:r>
    </w:p>
    <w:p w14:paraId="537AAC95" w14:textId="77777777" w:rsidR="003B6967" w:rsidRPr="00104D63" w:rsidRDefault="003B6967" w:rsidP="00183293">
      <w:pPr>
        <w:pStyle w:val="ConsPlusTitle"/>
        <w:ind w:left="-567" w:right="-284" w:firstLine="709"/>
        <w:jc w:val="center"/>
        <w:rPr>
          <w:rFonts w:ascii="Times New Roman" w:hAnsi="Times New Roman" w:cs="Times New Roman"/>
          <w:sz w:val="24"/>
          <w:szCs w:val="24"/>
        </w:rPr>
      </w:pPr>
      <w:r w:rsidRPr="00104D63">
        <w:rPr>
          <w:rFonts w:ascii="Times New Roman" w:hAnsi="Times New Roman" w:cs="Times New Roman"/>
          <w:sz w:val="24"/>
          <w:szCs w:val="24"/>
        </w:rPr>
        <w:t>от их функционального назначения</w:t>
      </w:r>
    </w:p>
    <w:p w14:paraId="243BC29F" w14:textId="77777777" w:rsidR="003B6967" w:rsidRPr="00104D63" w:rsidRDefault="003B6967" w:rsidP="00183293">
      <w:pPr>
        <w:pStyle w:val="ConsPlusNormal"/>
        <w:ind w:left="-567" w:right="-284" w:firstLine="709"/>
        <w:jc w:val="both"/>
        <w:rPr>
          <w:rFonts w:ascii="Times New Roman" w:hAnsi="Times New Roman" w:cs="Times New Roman"/>
          <w:sz w:val="24"/>
          <w:szCs w:val="24"/>
        </w:rPr>
      </w:pPr>
    </w:p>
    <w:p w14:paraId="23A61638" w14:textId="77777777" w:rsidR="002B5E9E" w:rsidRPr="00104D63" w:rsidRDefault="002B5E9E" w:rsidP="00183293">
      <w:pPr>
        <w:autoSpaceDE w:val="0"/>
        <w:autoSpaceDN w:val="0"/>
        <w:adjustRightInd w:val="0"/>
        <w:spacing w:after="0" w:line="240" w:lineRule="auto"/>
        <w:ind w:left="-567" w:right="-284" w:firstLine="709"/>
        <w:jc w:val="both"/>
        <w:rPr>
          <w:rFonts w:ascii="Times New Roman" w:eastAsiaTheme="minorHAnsi" w:hAnsi="Times New Roman"/>
          <w:sz w:val="24"/>
          <w:szCs w:val="24"/>
          <w:lang w:eastAsia="ru-RU"/>
        </w:rPr>
      </w:pPr>
    </w:p>
    <w:tbl>
      <w:tblPr>
        <w:tblW w:w="9918" w:type="dxa"/>
        <w:tblLayout w:type="fixed"/>
        <w:tblCellMar>
          <w:top w:w="102" w:type="dxa"/>
          <w:left w:w="62" w:type="dxa"/>
          <w:bottom w:w="102" w:type="dxa"/>
          <w:right w:w="62" w:type="dxa"/>
        </w:tblCellMar>
        <w:tblLook w:val="0000" w:firstRow="0" w:lastRow="0" w:firstColumn="0" w:lastColumn="0" w:noHBand="0" w:noVBand="0"/>
      </w:tblPr>
      <w:tblGrid>
        <w:gridCol w:w="562"/>
        <w:gridCol w:w="1701"/>
        <w:gridCol w:w="907"/>
        <w:gridCol w:w="1503"/>
        <w:gridCol w:w="992"/>
        <w:gridCol w:w="1276"/>
        <w:gridCol w:w="709"/>
        <w:gridCol w:w="992"/>
        <w:gridCol w:w="1276"/>
      </w:tblGrid>
      <w:tr w:rsidR="002B5E9E" w:rsidRPr="00104D63" w14:paraId="4B431448" w14:textId="77777777" w:rsidTr="00D50B0E">
        <w:tc>
          <w:tcPr>
            <w:tcW w:w="562" w:type="dxa"/>
            <w:vMerge w:val="restart"/>
            <w:tcBorders>
              <w:top w:val="single" w:sz="4" w:space="0" w:color="auto"/>
              <w:left w:val="single" w:sz="4" w:space="0" w:color="auto"/>
              <w:bottom w:val="single" w:sz="4" w:space="0" w:color="auto"/>
              <w:right w:val="single" w:sz="4" w:space="0" w:color="auto"/>
            </w:tcBorders>
          </w:tcPr>
          <w:p w14:paraId="35AF2E9F" w14:textId="77777777" w:rsidR="002B5E9E" w:rsidRPr="00104D63" w:rsidRDefault="002B5E9E" w:rsidP="0020447F">
            <w:pPr>
              <w:autoSpaceDE w:val="0"/>
              <w:autoSpaceDN w:val="0"/>
              <w:adjustRightInd w:val="0"/>
              <w:spacing w:after="0" w:line="240" w:lineRule="auto"/>
              <w:ind w:left="-567" w:right="-284" w:firstLine="362"/>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N</w:t>
            </w:r>
          </w:p>
        </w:tc>
        <w:tc>
          <w:tcPr>
            <w:tcW w:w="1701" w:type="dxa"/>
            <w:vMerge w:val="restart"/>
            <w:tcBorders>
              <w:top w:val="single" w:sz="4" w:space="0" w:color="auto"/>
              <w:left w:val="single" w:sz="4" w:space="0" w:color="auto"/>
              <w:bottom w:val="single" w:sz="4" w:space="0" w:color="auto"/>
              <w:right w:val="single" w:sz="4" w:space="0" w:color="auto"/>
            </w:tcBorders>
          </w:tcPr>
          <w:p w14:paraId="1C9C6028" w14:textId="77777777" w:rsidR="00D50B0E" w:rsidRPr="00104D63" w:rsidRDefault="002B5E9E" w:rsidP="006515C1">
            <w:pPr>
              <w:autoSpaceDE w:val="0"/>
              <w:autoSpaceDN w:val="0"/>
              <w:adjustRightInd w:val="0"/>
              <w:spacing w:after="0" w:line="240" w:lineRule="auto"/>
              <w:ind w:left="-567" w:right="-284" w:firstLine="364"/>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Наименование </w:t>
            </w:r>
          </w:p>
          <w:p w14:paraId="3621A291" w14:textId="77777777" w:rsidR="002B5E9E" w:rsidRPr="00104D63" w:rsidRDefault="002B5E9E" w:rsidP="006515C1">
            <w:pPr>
              <w:autoSpaceDE w:val="0"/>
              <w:autoSpaceDN w:val="0"/>
              <w:adjustRightInd w:val="0"/>
              <w:spacing w:after="0" w:line="240" w:lineRule="auto"/>
              <w:ind w:left="-567" w:right="-284" w:firstLine="364"/>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показателя</w:t>
            </w:r>
          </w:p>
        </w:tc>
        <w:tc>
          <w:tcPr>
            <w:tcW w:w="7655" w:type="dxa"/>
            <w:gridSpan w:val="7"/>
            <w:tcBorders>
              <w:top w:val="single" w:sz="4" w:space="0" w:color="auto"/>
              <w:left w:val="single" w:sz="4" w:space="0" w:color="auto"/>
              <w:bottom w:val="single" w:sz="4" w:space="0" w:color="auto"/>
              <w:right w:val="single" w:sz="4" w:space="0" w:color="auto"/>
            </w:tcBorders>
          </w:tcPr>
          <w:p w14:paraId="43666BD1" w14:textId="77777777" w:rsidR="002B5E9E" w:rsidRPr="00104D63" w:rsidRDefault="002B5E9E" w:rsidP="006515C1">
            <w:pPr>
              <w:autoSpaceDE w:val="0"/>
              <w:autoSpaceDN w:val="0"/>
              <w:adjustRightInd w:val="0"/>
              <w:spacing w:after="0" w:line="240" w:lineRule="auto"/>
              <w:ind w:left="-567" w:right="-284" w:firstLine="364"/>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Объекты наблюдения. Функциональные зоны, территории:</w:t>
            </w:r>
          </w:p>
        </w:tc>
      </w:tr>
      <w:tr w:rsidR="002B5E9E" w:rsidRPr="00104D63" w14:paraId="0B920A55" w14:textId="77777777" w:rsidTr="00D50B0E">
        <w:trPr>
          <w:trHeight w:val="1885"/>
        </w:trPr>
        <w:tc>
          <w:tcPr>
            <w:tcW w:w="562" w:type="dxa"/>
            <w:vMerge/>
            <w:tcBorders>
              <w:top w:val="single" w:sz="4" w:space="0" w:color="auto"/>
              <w:left w:val="single" w:sz="4" w:space="0" w:color="auto"/>
              <w:bottom w:val="single" w:sz="4" w:space="0" w:color="auto"/>
              <w:right w:val="single" w:sz="4" w:space="0" w:color="auto"/>
            </w:tcBorders>
          </w:tcPr>
          <w:p w14:paraId="676DE273"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tcPr>
          <w:p w14:paraId="7D953CE0" w14:textId="77777777" w:rsidR="002B5E9E" w:rsidRPr="00104D63" w:rsidRDefault="002B5E9E" w:rsidP="006515C1">
            <w:pPr>
              <w:autoSpaceDE w:val="0"/>
              <w:autoSpaceDN w:val="0"/>
              <w:adjustRightInd w:val="0"/>
              <w:spacing w:after="0" w:line="240" w:lineRule="auto"/>
              <w:ind w:left="-567" w:right="-284" w:firstLine="364"/>
              <w:jc w:val="center"/>
              <w:rPr>
                <w:rFonts w:ascii="Times New Roman" w:eastAsiaTheme="minorHAnsi" w:hAnsi="Times New Roman"/>
                <w:sz w:val="24"/>
                <w:szCs w:val="24"/>
                <w:lang w:eastAsia="ru-RU"/>
              </w:rPr>
            </w:pPr>
          </w:p>
        </w:tc>
        <w:tc>
          <w:tcPr>
            <w:tcW w:w="907" w:type="dxa"/>
            <w:tcBorders>
              <w:top w:val="single" w:sz="4" w:space="0" w:color="auto"/>
              <w:left w:val="single" w:sz="4" w:space="0" w:color="auto"/>
              <w:bottom w:val="single" w:sz="4" w:space="0" w:color="auto"/>
              <w:right w:val="single" w:sz="4" w:space="0" w:color="auto"/>
            </w:tcBorders>
          </w:tcPr>
          <w:p w14:paraId="614D5B2E" w14:textId="77777777" w:rsidR="006515C1" w:rsidRPr="00104D63" w:rsidRDefault="006515C1" w:rsidP="00215EFF">
            <w:pPr>
              <w:autoSpaceDE w:val="0"/>
              <w:autoSpaceDN w:val="0"/>
              <w:adjustRightInd w:val="0"/>
              <w:spacing w:after="0" w:line="240" w:lineRule="auto"/>
              <w:ind w:left="-61"/>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Ж</w:t>
            </w:r>
            <w:r w:rsidR="002B5E9E" w:rsidRPr="00104D63">
              <w:rPr>
                <w:rFonts w:ascii="Times New Roman" w:eastAsiaTheme="minorHAnsi" w:hAnsi="Times New Roman"/>
                <w:sz w:val="24"/>
                <w:szCs w:val="24"/>
                <w:lang w:eastAsia="ru-RU"/>
              </w:rPr>
              <w:t>илая</w:t>
            </w:r>
          </w:p>
          <w:p w14:paraId="6FAFCCA6" w14:textId="77777777" w:rsidR="002B5E9E" w:rsidRPr="00104D63" w:rsidRDefault="002B5E9E" w:rsidP="00215EFF">
            <w:pPr>
              <w:autoSpaceDE w:val="0"/>
              <w:autoSpaceDN w:val="0"/>
              <w:adjustRightInd w:val="0"/>
              <w:spacing w:after="0" w:line="240" w:lineRule="auto"/>
              <w:ind w:left="-61"/>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 зона</w:t>
            </w:r>
          </w:p>
        </w:tc>
        <w:tc>
          <w:tcPr>
            <w:tcW w:w="1503" w:type="dxa"/>
            <w:tcBorders>
              <w:top w:val="single" w:sz="4" w:space="0" w:color="auto"/>
              <w:left w:val="single" w:sz="4" w:space="0" w:color="auto"/>
              <w:bottom w:val="single" w:sz="4" w:space="0" w:color="auto"/>
              <w:right w:val="single" w:sz="4" w:space="0" w:color="auto"/>
            </w:tcBorders>
          </w:tcPr>
          <w:p w14:paraId="464AED72" w14:textId="77777777" w:rsidR="006515C1" w:rsidRPr="00104D63" w:rsidRDefault="002B5E9E" w:rsidP="00215EFF">
            <w:pPr>
              <w:autoSpaceDE w:val="0"/>
              <w:autoSpaceDN w:val="0"/>
              <w:adjustRightInd w:val="0"/>
              <w:spacing w:after="0" w:line="240" w:lineRule="auto"/>
              <w:ind w:left="-61"/>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детские </w:t>
            </w:r>
          </w:p>
          <w:p w14:paraId="4384130B" w14:textId="77777777" w:rsidR="006515C1" w:rsidRPr="00104D63" w:rsidRDefault="002B5E9E" w:rsidP="00215EFF">
            <w:pPr>
              <w:autoSpaceDE w:val="0"/>
              <w:autoSpaceDN w:val="0"/>
              <w:adjustRightInd w:val="0"/>
              <w:spacing w:after="0" w:line="240" w:lineRule="auto"/>
              <w:ind w:left="-61"/>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дошкольные</w:t>
            </w:r>
          </w:p>
          <w:p w14:paraId="3CDB64AA" w14:textId="77777777" w:rsidR="006515C1" w:rsidRPr="00104D63" w:rsidRDefault="002B5E9E" w:rsidP="00215EFF">
            <w:pPr>
              <w:autoSpaceDE w:val="0"/>
              <w:autoSpaceDN w:val="0"/>
              <w:adjustRightInd w:val="0"/>
              <w:spacing w:after="0" w:line="240" w:lineRule="auto"/>
              <w:ind w:left="-61"/>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 и школьные учреждения, </w:t>
            </w:r>
          </w:p>
          <w:p w14:paraId="47B1952A" w14:textId="77777777" w:rsidR="006515C1" w:rsidRPr="00104D63" w:rsidRDefault="002B5E9E" w:rsidP="00215EFF">
            <w:pPr>
              <w:autoSpaceDE w:val="0"/>
              <w:autoSpaceDN w:val="0"/>
              <w:adjustRightInd w:val="0"/>
              <w:spacing w:after="0" w:line="240" w:lineRule="auto"/>
              <w:ind w:left="-61"/>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игровые </w:t>
            </w:r>
          </w:p>
          <w:p w14:paraId="02B44A12" w14:textId="77777777" w:rsidR="006515C1" w:rsidRPr="00104D63" w:rsidRDefault="002B5E9E" w:rsidP="00215EFF">
            <w:pPr>
              <w:autoSpaceDE w:val="0"/>
              <w:autoSpaceDN w:val="0"/>
              <w:adjustRightInd w:val="0"/>
              <w:spacing w:after="0" w:line="240" w:lineRule="auto"/>
              <w:ind w:left="-61"/>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площадки,</w:t>
            </w:r>
          </w:p>
          <w:p w14:paraId="598A57E6" w14:textId="77777777" w:rsidR="00D50B0E" w:rsidRPr="00104D63" w:rsidRDefault="002B5E9E" w:rsidP="00215EFF">
            <w:pPr>
              <w:autoSpaceDE w:val="0"/>
              <w:autoSpaceDN w:val="0"/>
              <w:adjustRightInd w:val="0"/>
              <w:spacing w:after="0" w:line="240" w:lineRule="auto"/>
              <w:ind w:left="-61"/>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 территории </w:t>
            </w:r>
          </w:p>
          <w:p w14:paraId="2B5AF7B6" w14:textId="77777777" w:rsidR="002B5E9E" w:rsidRPr="00104D63" w:rsidRDefault="002B5E9E" w:rsidP="00215EFF">
            <w:pPr>
              <w:autoSpaceDE w:val="0"/>
              <w:autoSpaceDN w:val="0"/>
              <w:adjustRightInd w:val="0"/>
              <w:spacing w:after="0" w:line="240" w:lineRule="auto"/>
              <w:ind w:left="-61"/>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дворов</w:t>
            </w:r>
          </w:p>
        </w:tc>
        <w:tc>
          <w:tcPr>
            <w:tcW w:w="992" w:type="dxa"/>
            <w:tcBorders>
              <w:top w:val="single" w:sz="4" w:space="0" w:color="auto"/>
              <w:left w:val="single" w:sz="4" w:space="0" w:color="auto"/>
              <w:bottom w:val="single" w:sz="4" w:space="0" w:color="auto"/>
              <w:right w:val="single" w:sz="4" w:space="0" w:color="auto"/>
            </w:tcBorders>
          </w:tcPr>
          <w:p w14:paraId="5BDDD3D6" w14:textId="77777777" w:rsidR="006515C1" w:rsidRPr="00104D63" w:rsidRDefault="002B5E9E" w:rsidP="00215EFF">
            <w:pPr>
              <w:autoSpaceDE w:val="0"/>
              <w:autoSpaceDN w:val="0"/>
              <w:adjustRightInd w:val="0"/>
              <w:spacing w:after="0" w:line="240" w:lineRule="auto"/>
              <w:ind w:left="-61"/>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ЗСО</w:t>
            </w:r>
          </w:p>
          <w:p w14:paraId="6814A6F6" w14:textId="77777777" w:rsidR="006515C1" w:rsidRPr="00104D63" w:rsidRDefault="002B5E9E" w:rsidP="00215EFF">
            <w:pPr>
              <w:autoSpaceDE w:val="0"/>
              <w:autoSpaceDN w:val="0"/>
              <w:adjustRightInd w:val="0"/>
              <w:spacing w:after="0" w:line="240" w:lineRule="auto"/>
              <w:ind w:left="-61"/>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 </w:t>
            </w:r>
            <w:r w:rsidR="006515C1" w:rsidRPr="00104D63">
              <w:rPr>
                <w:rFonts w:ascii="Times New Roman" w:eastAsiaTheme="minorHAnsi" w:hAnsi="Times New Roman"/>
                <w:sz w:val="24"/>
                <w:szCs w:val="24"/>
                <w:lang w:eastAsia="ru-RU"/>
              </w:rPr>
              <w:t>в</w:t>
            </w:r>
            <w:r w:rsidRPr="00104D63">
              <w:rPr>
                <w:rFonts w:ascii="Times New Roman" w:eastAsiaTheme="minorHAnsi" w:hAnsi="Times New Roman"/>
                <w:sz w:val="24"/>
                <w:szCs w:val="24"/>
                <w:lang w:eastAsia="ru-RU"/>
              </w:rPr>
              <w:t>одных</w:t>
            </w:r>
          </w:p>
          <w:p w14:paraId="7B560C9F" w14:textId="77777777" w:rsidR="002B5E9E" w:rsidRPr="00104D63" w:rsidRDefault="002B5E9E" w:rsidP="00215EFF">
            <w:pPr>
              <w:autoSpaceDE w:val="0"/>
              <w:autoSpaceDN w:val="0"/>
              <w:adjustRightInd w:val="0"/>
              <w:spacing w:after="0" w:line="240" w:lineRule="auto"/>
              <w:ind w:left="-61"/>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 объектов</w:t>
            </w:r>
          </w:p>
          <w:p w14:paraId="2F2F2720" w14:textId="77777777" w:rsidR="00D50B0E" w:rsidRPr="00104D63" w:rsidRDefault="00D50B0E" w:rsidP="00215EFF">
            <w:pPr>
              <w:autoSpaceDE w:val="0"/>
              <w:autoSpaceDN w:val="0"/>
              <w:adjustRightInd w:val="0"/>
              <w:spacing w:after="0" w:line="240" w:lineRule="auto"/>
              <w:ind w:left="-61"/>
              <w:rPr>
                <w:rFonts w:ascii="Times New Roman" w:eastAsiaTheme="minorHAnsi" w:hAnsi="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3EFCB7BD" w14:textId="77777777" w:rsidR="00215EFF" w:rsidRPr="00104D63" w:rsidRDefault="00215EFF" w:rsidP="00215EFF">
            <w:pPr>
              <w:autoSpaceDE w:val="0"/>
              <w:autoSpaceDN w:val="0"/>
              <w:adjustRightInd w:val="0"/>
              <w:spacing w:after="0" w:line="240" w:lineRule="auto"/>
              <w:ind w:left="-61" w:right="224"/>
              <w:jc w:val="center"/>
              <w:rPr>
                <w:rFonts w:ascii="Times New Roman" w:eastAsiaTheme="minorHAnsi" w:hAnsi="Times New Roman"/>
                <w:sz w:val="24"/>
                <w:szCs w:val="24"/>
                <w:lang w:eastAsia="ru-RU"/>
              </w:rPr>
            </w:pPr>
          </w:p>
          <w:p w14:paraId="0021A196" w14:textId="77777777" w:rsidR="00D50B0E" w:rsidRPr="00104D63" w:rsidRDefault="00D50B0E" w:rsidP="00215EFF">
            <w:pPr>
              <w:autoSpaceDE w:val="0"/>
              <w:autoSpaceDN w:val="0"/>
              <w:adjustRightInd w:val="0"/>
              <w:spacing w:after="0" w:line="240" w:lineRule="auto"/>
              <w:ind w:left="-61"/>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Р</w:t>
            </w:r>
            <w:r w:rsidR="002B5E9E" w:rsidRPr="00104D63">
              <w:rPr>
                <w:rFonts w:ascii="Times New Roman" w:eastAsiaTheme="minorHAnsi" w:hAnsi="Times New Roman"/>
                <w:sz w:val="24"/>
                <w:szCs w:val="24"/>
                <w:lang w:eastAsia="ru-RU"/>
              </w:rPr>
              <w:t>екреацион</w:t>
            </w:r>
          </w:p>
          <w:p w14:paraId="25409564" w14:textId="77777777" w:rsidR="00D50B0E" w:rsidRPr="00104D63" w:rsidRDefault="002B5E9E" w:rsidP="00215EFF">
            <w:pPr>
              <w:autoSpaceDE w:val="0"/>
              <w:autoSpaceDN w:val="0"/>
              <w:adjustRightInd w:val="0"/>
              <w:spacing w:after="0" w:line="240" w:lineRule="auto"/>
              <w:ind w:left="-61"/>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ные зоны </w:t>
            </w:r>
          </w:p>
          <w:p w14:paraId="39AFE303" w14:textId="77777777" w:rsidR="00D50B0E" w:rsidRPr="00104D63" w:rsidRDefault="002B5E9E" w:rsidP="00215EFF">
            <w:pPr>
              <w:autoSpaceDE w:val="0"/>
              <w:autoSpaceDN w:val="0"/>
              <w:adjustRightInd w:val="0"/>
              <w:spacing w:after="0" w:line="240" w:lineRule="auto"/>
              <w:ind w:left="-61"/>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(скверы, </w:t>
            </w:r>
          </w:p>
          <w:p w14:paraId="2BA4CF78" w14:textId="77777777" w:rsidR="00D50B0E" w:rsidRPr="00104D63" w:rsidRDefault="002B5E9E" w:rsidP="00215EFF">
            <w:pPr>
              <w:autoSpaceDE w:val="0"/>
              <w:autoSpaceDN w:val="0"/>
              <w:adjustRightInd w:val="0"/>
              <w:spacing w:after="0" w:line="240" w:lineRule="auto"/>
              <w:ind w:left="-61"/>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парки, </w:t>
            </w:r>
          </w:p>
          <w:p w14:paraId="6CB7FF37" w14:textId="77777777" w:rsidR="00D50B0E" w:rsidRPr="00104D63" w:rsidRDefault="002B5E9E" w:rsidP="00215EFF">
            <w:pPr>
              <w:autoSpaceDE w:val="0"/>
              <w:autoSpaceDN w:val="0"/>
              <w:adjustRightInd w:val="0"/>
              <w:spacing w:after="0" w:line="240" w:lineRule="auto"/>
              <w:ind w:left="-61"/>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бульвары,</w:t>
            </w:r>
          </w:p>
          <w:p w14:paraId="69C6CBE7" w14:textId="77777777" w:rsidR="00D50B0E" w:rsidRPr="00104D63" w:rsidRDefault="002B5E9E" w:rsidP="00215EFF">
            <w:pPr>
              <w:autoSpaceDE w:val="0"/>
              <w:autoSpaceDN w:val="0"/>
              <w:adjustRightInd w:val="0"/>
              <w:spacing w:after="0" w:line="240" w:lineRule="auto"/>
              <w:ind w:left="-61"/>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 пляжи,</w:t>
            </w:r>
          </w:p>
          <w:p w14:paraId="0A893E8E" w14:textId="77777777" w:rsidR="002B5E9E" w:rsidRPr="00104D63" w:rsidRDefault="002B5E9E" w:rsidP="00215EFF">
            <w:pPr>
              <w:autoSpaceDE w:val="0"/>
              <w:autoSpaceDN w:val="0"/>
              <w:adjustRightInd w:val="0"/>
              <w:spacing w:after="0" w:line="240" w:lineRule="auto"/>
              <w:ind w:left="-61"/>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 лесопарки)</w:t>
            </w:r>
          </w:p>
          <w:p w14:paraId="4E3174B3" w14:textId="77777777" w:rsidR="00D50B0E" w:rsidRPr="00104D63" w:rsidRDefault="00D50B0E" w:rsidP="00215EFF">
            <w:pPr>
              <w:autoSpaceDE w:val="0"/>
              <w:autoSpaceDN w:val="0"/>
              <w:adjustRightInd w:val="0"/>
              <w:spacing w:after="0" w:line="240" w:lineRule="auto"/>
              <w:ind w:left="-61"/>
              <w:jc w:val="center"/>
              <w:rPr>
                <w:rFonts w:ascii="Times New Roman" w:eastAsiaTheme="minorHAnsi"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5A56C9D2" w14:textId="77777777" w:rsidR="00D50B0E" w:rsidRPr="00104D63" w:rsidRDefault="00D50B0E" w:rsidP="00215EFF">
            <w:pPr>
              <w:autoSpaceDE w:val="0"/>
              <w:autoSpaceDN w:val="0"/>
              <w:adjustRightInd w:val="0"/>
              <w:spacing w:after="0" w:line="240" w:lineRule="auto"/>
              <w:ind w:left="-61"/>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Т</w:t>
            </w:r>
            <w:r w:rsidR="002B5E9E" w:rsidRPr="00104D63">
              <w:rPr>
                <w:rFonts w:ascii="Times New Roman" w:eastAsiaTheme="minorHAnsi" w:hAnsi="Times New Roman"/>
                <w:sz w:val="24"/>
                <w:szCs w:val="24"/>
                <w:lang w:eastAsia="ru-RU"/>
              </w:rPr>
              <w:t>ранс</w:t>
            </w:r>
          </w:p>
          <w:p w14:paraId="4E89727A" w14:textId="77777777" w:rsidR="00D50B0E" w:rsidRPr="00104D63" w:rsidRDefault="002B5E9E" w:rsidP="00215EFF">
            <w:pPr>
              <w:autoSpaceDE w:val="0"/>
              <w:autoSpaceDN w:val="0"/>
              <w:adjustRightInd w:val="0"/>
              <w:spacing w:after="0" w:line="240" w:lineRule="auto"/>
              <w:ind w:left="-61"/>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портные магист</w:t>
            </w:r>
          </w:p>
          <w:p w14:paraId="09F98F76" w14:textId="77777777" w:rsidR="002B5E9E" w:rsidRPr="00104D63" w:rsidRDefault="002B5E9E" w:rsidP="00215EFF">
            <w:pPr>
              <w:autoSpaceDE w:val="0"/>
              <w:autoSpaceDN w:val="0"/>
              <w:adjustRightInd w:val="0"/>
              <w:spacing w:after="0" w:line="240" w:lineRule="auto"/>
              <w:ind w:left="-61"/>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рали</w:t>
            </w:r>
          </w:p>
        </w:tc>
        <w:tc>
          <w:tcPr>
            <w:tcW w:w="992" w:type="dxa"/>
            <w:tcBorders>
              <w:top w:val="single" w:sz="4" w:space="0" w:color="auto"/>
              <w:left w:val="single" w:sz="4" w:space="0" w:color="auto"/>
              <w:bottom w:val="single" w:sz="4" w:space="0" w:color="auto"/>
              <w:right w:val="single" w:sz="4" w:space="0" w:color="auto"/>
            </w:tcBorders>
          </w:tcPr>
          <w:p w14:paraId="46014CE0" w14:textId="77777777" w:rsidR="00D50B0E" w:rsidRPr="00104D63" w:rsidRDefault="00D50B0E" w:rsidP="00215EFF">
            <w:pPr>
              <w:autoSpaceDE w:val="0"/>
              <w:autoSpaceDN w:val="0"/>
              <w:adjustRightInd w:val="0"/>
              <w:spacing w:after="0" w:line="240" w:lineRule="auto"/>
              <w:ind w:left="-61"/>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П</w:t>
            </w:r>
            <w:r w:rsidR="002B5E9E" w:rsidRPr="00104D63">
              <w:rPr>
                <w:rFonts w:ascii="Times New Roman" w:eastAsiaTheme="minorHAnsi" w:hAnsi="Times New Roman"/>
                <w:sz w:val="24"/>
                <w:szCs w:val="24"/>
                <w:lang w:eastAsia="ru-RU"/>
              </w:rPr>
              <w:t>ромы</w:t>
            </w:r>
          </w:p>
          <w:p w14:paraId="3AEF1141" w14:textId="77777777" w:rsidR="00D50B0E" w:rsidRPr="00104D63" w:rsidRDefault="002B5E9E" w:rsidP="00215EFF">
            <w:pPr>
              <w:autoSpaceDE w:val="0"/>
              <w:autoSpaceDN w:val="0"/>
              <w:adjustRightInd w:val="0"/>
              <w:spacing w:after="0" w:line="240" w:lineRule="auto"/>
              <w:ind w:left="-61"/>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шленная </w:t>
            </w:r>
          </w:p>
          <w:p w14:paraId="0075C954" w14:textId="77777777" w:rsidR="002B5E9E" w:rsidRPr="00104D63" w:rsidRDefault="002B5E9E" w:rsidP="00215EFF">
            <w:pPr>
              <w:autoSpaceDE w:val="0"/>
              <w:autoSpaceDN w:val="0"/>
              <w:adjustRightInd w:val="0"/>
              <w:spacing w:after="0" w:line="240" w:lineRule="auto"/>
              <w:ind w:left="-61"/>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зона</w:t>
            </w:r>
          </w:p>
        </w:tc>
        <w:tc>
          <w:tcPr>
            <w:tcW w:w="1276" w:type="dxa"/>
            <w:tcBorders>
              <w:top w:val="single" w:sz="4" w:space="0" w:color="auto"/>
              <w:left w:val="single" w:sz="4" w:space="0" w:color="auto"/>
              <w:bottom w:val="single" w:sz="4" w:space="0" w:color="auto"/>
              <w:right w:val="single" w:sz="4" w:space="0" w:color="auto"/>
            </w:tcBorders>
          </w:tcPr>
          <w:p w14:paraId="41B93F68" w14:textId="77777777" w:rsidR="00D50B0E" w:rsidRPr="00104D63" w:rsidRDefault="002B5E9E" w:rsidP="00215EFF">
            <w:pPr>
              <w:autoSpaceDE w:val="0"/>
              <w:autoSpaceDN w:val="0"/>
              <w:adjustRightInd w:val="0"/>
              <w:spacing w:after="0" w:line="240" w:lineRule="auto"/>
              <w:ind w:left="-61"/>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поля, сады </w:t>
            </w:r>
          </w:p>
          <w:p w14:paraId="7AC252D8" w14:textId="77777777" w:rsidR="00D50B0E" w:rsidRPr="00104D63" w:rsidRDefault="002B5E9E" w:rsidP="00215EFF">
            <w:pPr>
              <w:autoSpaceDE w:val="0"/>
              <w:autoSpaceDN w:val="0"/>
              <w:adjustRightInd w:val="0"/>
              <w:spacing w:after="0" w:line="240" w:lineRule="auto"/>
              <w:ind w:left="-61"/>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и огороды,</w:t>
            </w:r>
          </w:p>
          <w:p w14:paraId="0BF11A83" w14:textId="77777777" w:rsidR="00D50B0E" w:rsidRPr="00104D63" w:rsidRDefault="002B5E9E" w:rsidP="00215EFF">
            <w:pPr>
              <w:autoSpaceDE w:val="0"/>
              <w:autoSpaceDN w:val="0"/>
              <w:adjustRightInd w:val="0"/>
              <w:spacing w:after="0" w:line="240" w:lineRule="auto"/>
              <w:ind w:left="-61"/>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 приусадебные участки, </w:t>
            </w:r>
          </w:p>
          <w:p w14:paraId="3B92D8C0" w14:textId="77777777" w:rsidR="002B5E9E" w:rsidRPr="00104D63" w:rsidRDefault="002B5E9E" w:rsidP="00215EFF">
            <w:pPr>
              <w:autoSpaceDE w:val="0"/>
              <w:autoSpaceDN w:val="0"/>
              <w:adjustRightInd w:val="0"/>
              <w:spacing w:after="0" w:line="240" w:lineRule="auto"/>
              <w:ind w:left="-61"/>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тепличные хозяйства</w:t>
            </w:r>
          </w:p>
        </w:tc>
      </w:tr>
      <w:tr w:rsidR="002B5E9E" w:rsidRPr="00104D63" w14:paraId="1F2DB264" w14:textId="77777777" w:rsidTr="00D50B0E">
        <w:tc>
          <w:tcPr>
            <w:tcW w:w="562" w:type="dxa"/>
            <w:tcBorders>
              <w:top w:val="single" w:sz="4" w:space="0" w:color="auto"/>
              <w:left w:val="single" w:sz="4" w:space="0" w:color="auto"/>
              <w:bottom w:val="single" w:sz="4" w:space="0" w:color="auto"/>
              <w:right w:val="single" w:sz="4" w:space="0" w:color="auto"/>
            </w:tcBorders>
          </w:tcPr>
          <w:p w14:paraId="7CA3046A" w14:textId="77777777" w:rsidR="002B5E9E" w:rsidRPr="00104D63" w:rsidRDefault="002B5E9E" w:rsidP="00A73383">
            <w:pPr>
              <w:autoSpaceDE w:val="0"/>
              <w:autoSpaceDN w:val="0"/>
              <w:adjustRightInd w:val="0"/>
              <w:spacing w:after="0" w:line="240" w:lineRule="auto"/>
              <w:ind w:left="-567" w:right="-284" w:firstLine="362"/>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14:paraId="14ED56CA"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2</w:t>
            </w:r>
          </w:p>
        </w:tc>
        <w:tc>
          <w:tcPr>
            <w:tcW w:w="907" w:type="dxa"/>
            <w:tcBorders>
              <w:top w:val="single" w:sz="4" w:space="0" w:color="auto"/>
              <w:left w:val="single" w:sz="4" w:space="0" w:color="auto"/>
              <w:bottom w:val="single" w:sz="4" w:space="0" w:color="auto"/>
              <w:right w:val="single" w:sz="4" w:space="0" w:color="auto"/>
            </w:tcBorders>
          </w:tcPr>
          <w:p w14:paraId="702735A8"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3</w:t>
            </w:r>
          </w:p>
        </w:tc>
        <w:tc>
          <w:tcPr>
            <w:tcW w:w="1503" w:type="dxa"/>
            <w:tcBorders>
              <w:top w:val="single" w:sz="4" w:space="0" w:color="auto"/>
              <w:left w:val="single" w:sz="4" w:space="0" w:color="auto"/>
              <w:bottom w:val="single" w:sz="4" w:space="0" w:color="auto"/>
              <w:right w:val="single" w:sz="4" w:space="0" w:color="auto"/>
            </w:tcBorders>
          </w:tcPr>
          <w:p w14:paraId="2B4269AA"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tcPr>
          <w:p w14:paraId="2DDC6D82"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5</w:t>
            </w:r>
          </w:p>
        </w:tc>
        <w:tc>
          <w:tcPr>
            <w:tcW w:w="1276" w:type="dxa"/>
            <w:tcBorders>
              <w:top w:val="single" w:sz="4" w:space="0" w:color="auto"/>
              <w:left w:val="single" w:sz="4" w:space="0" w:color="auto"/>
              <w:bottom w:val="single" w:sz="4" w:space="0" w:color="auto"/>
              <w:right w:val="single" w:sz="4" w:space="0" w:color="auto"/>
            </w:tcBorders>
          </w:tcPr>
          <w:p w14:paraId="7C61EA64"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tcPr>
          <w:p w14:paraId="5369FA2F"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7</w:t>
            </w:r>
          </w:p>
        </w:tc>
        <w:tc>
          <w:tcPr>
            <w:tcW w:w="992" w:type="dxa"/>
            <w:tcBorders>
              <w:top w:val="single" w:sz="4" w:space="0" w:color="auto"/>
              <w:left w:val="single" w:sz="4" w:space="0" w:color="auto"/>
              <w:bottom w:val="single" w:sz="4" w:space="0" w:color="auto"/>
              <w:right w:val="single" w:sz="4" w:space="0" w:color="auto"/>
            </w:tcBorders>
          </w:tcPr>
          <w:p w14:paraId="23AFC0A8"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8</w:t>
            </w:r>
          </w:p>
        </w:tc>
        <w:tc>
          <w:tcPr>
            <w:tcW w:w="1276" w:type="dxa"/>
            <w:tcBorders>
              <w:top w:val="single" w:sz="4" w:space="0" w:color="auto"/>
              <w:left w:val="single" w:sz="4" w:space="0" w:color="auto"/>
              <w:bottom w:val="single" w:sz="4" w:space="0" w:color="auto"/>
              <w:right w:val="single" w:sz="4" w:space="0" w:color="auto"/>
            </w:tcBorders>
          </w:tcPr>
          <w:p w14:paraId="287EAFDE"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9</w:t>
            </w:r>
          </w:p>
        </w:tc>
      </w:tr>
      <w:tr w:rsidR="002B5E9E" w:rsidRPr="00104D63" w14:paraId="29964B36" w14:textId="77777777" w:rsidTr="00D50B0E">
        <w:tc>
          <w:tcPr>
            <w:tcW w:w="562" w:type="dxa"/>
            <w:tcBorders>
              <w:top w:val="single" w:sz="4" w:space="0" w:color="auto"/>
              <w:left w:val="single" w:sz="4" w:space="0" w:color="auto"/>
              <w:bottom w:val="single" w:sz="4" w:space="0" w:color="auto"/>
              <w:right w:val="single" w:sz="4" w:space="0" w:color="auto"/>
            </w:tcBorders>
          </w:tcPr>
          <w:p w14:paraId="37215888" w14:textId="77777777" w:rsidR="002B5E9E" w:rsidRPr="00104D63" w:rsidRDefault="002B5E9E" w:rsidP="00A73383">
            <w:pPr>
              <w:autoSpaceDE w:val="0"/>
              <w:autoSpaceDN w:val="0"/>
              <w:adjustRightInd w:val="0"/>
              <w:spacing w:after="0" w:line="240" w:lineRule="auto"/>
              <w:ind w:left="-567" w:right="-284" w:firstLine="362"/>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14:paraId="154E27B6" w14:textId="77777777" w:rsidR="00D50B0E"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Санитарное</w:t>
            </w:r>
          </w:p>
          <w:p w14:paraId="72561D79" w14:textId="77777777" w:rsidR="006515C1"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 число</w:t>
            </w:r>
          </w:p>
          <w:p w14:paraId="6CB5992D" w14:textId="77777777" w:rsidR="006515C1"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 (отношение </w:t>
            </w:r>
          </w:p>
          <w:p w14:paraId="0DC234AF" w14:textId="77777777" w:rsidR="006515C1"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белкового азота</w:t>
            </w:r>
          </w:p>
          <w:p w14:paraId="6E6BCF40" w14:textId="77777777" w:rsidR="006515C1"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 к общему</w:t>
            </w:r>
          </w:p>
          <w:p w14:paraId="38FAB480" w14:textId="77777777" w:rsidR="002B5E9E"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 органическому</w:t>
            </w:r>
          </w:p>
          <w:p w14:paraId="04EB5BDC" w14:textId="77777777" w:rsidR="002B5E9E"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азоту)</w:t>
            </w:r>
          </w:p>
        </w:tc>
        <w:tc>
          <w:tcPr>
            <w:tcW w:w="907" w:type="dxa"/>
            <w:tcBorders>
              <w:top w:val="single" w:sz="4" w:space="0" w:color="auto"/>
              <w:left w:val="single" w:sz="4" w:space="0" w:color="auto"/>
              <w:bottom w:val="single" w:sz="4" w:space="0" w:color="auto"/>
              <w:right w:val="single" w:sz="4" w:space="0" w:color="auto"/>
            </w:tcBorders>
            <w:vAlign w:val="center"/>
          </w:tcPr>
          <w:p w14:paraId="542FB3BA"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450ED83D"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503" w:type="dxa"/>
            <w:tcBorders>
              <w:top w:val="single" w:sz="4" w:space="0" w:color="auto"/>
              <w:left w:val="single" w:sz="4" w:space="0" w:color="auto"/>
              <w:bottom w:val="single" w:sz="4" w:space="0" w:color="auto"/>
              <w:right w:val="single" w:sz="4" w:space="0" w:color="auto"/>
            </w:tcBorders>
            <w:vAlign w:val="center"/>
          </w:tcPr>
          <w:p w14:paraId="658A64B0"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0945AD8D"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511FA621"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46352AC3"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00B64E77"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14:paraId="6CECD39D"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547F2A91"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2D90DDB6"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r>
      <w:tr w:rsidR="002B5E9E" w:rsidRPr="00104D63" w14:paraId="7BAC40D2" w14:textId="77777777" w:rsidTr="00D50B0E">
        <w:tc>
          <w:tcPr>
            <w:tcW w:w="562" w:type="dxa"/>
            <w:tcBorders>
              <w:top w:val="single" w:sz="4" w:space="0" w:color="auto"/>
              <w:left w:val="single" w:sz="4" w:space="0" w:color="auto"/>
              <w:bottom w:val="single" w:sz="4" w:space="0" w:color="auto"/>
              <w:right w:val="single" w:sz="4" w:space="0" w:color="auto"/>
            </w:tcBorders>
          </w:tcPr>
          <w:p w14:paraId="05D02406" w14:textId="77777777" w:rsidR="002B5E9E" w:rsidRPr="00104D63" w:rsidRDefault="002B5E9E" w:rsidP="00A73383">
            <w:pPr>
              <w:autoSpaceDE w:val="0"/>
              <w:autoSpaceDN w:val="0"/>
              <w:adjustRightInd w:val="0"/>
              <w:spacing w:after="0" w:line="240" w:lineRule="auto"/>
              <w:ind w:left="-567" w:right="-284" w:firstLine="362"/>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2</w:t>
            </w:r>
          </w:p>
        </w:tc>
        <w:tc>
          <w:tcPr>
            <w:tcW w:w="1701" w:type="dxa"/>
            <w:tcBorders>
              <w:top w:val="single" w:sz="4" w:space="0" w:color="auto"/>
              <w:left w:val="single" w:sz="4" w:space="0" w:color="auto"/>
              <w:bottom w:val="single" w:sz="4" w:space="0" w:color="auto"/>
              <w:right w:val="single" w:sz="4" w:space="0" w:color="auto"/>
            </w:tcBorders>
          </w:tcPr>
          <w:p w14:paraId="1D029FA5" w14:textId="77777777" w:rsidR="006515C1"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Аммонийный азот, </w:t>
            </w:r>
          </w:p>
          <w:p w14:paraId="08B34FE4" w14:textId="77777777" w:rsidR="002B5E9E"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мг/кг</w:t>
            </w:r>
          </w:p>
        </w:tc>
        <w:tc>
          <w:tcPr>
            <w:tcW w:w="907" w:type="dxa"/>
            <w:tcBorders>
              <w:top w:val="single" w:sz="4" w:space="0" w:color="auto"/>
              <w:left w:val="single" w:sz="4" w:space="0" w:color="auto"/>
              <w:bottom w:val="single" w:sz="4" w:space="0" w:color="auto"/>
              <w:right w:val="single" w:sz="4" w:space="0" w:color="auto"/>
            </w:tcBorders>
            <w:vAlign w:val="center"/>
          </w:tcPr>
          <w:p w14:paraId="620C9439"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503" w:type="dxa"/>
            <w:tcBorders>
              <w:top w:val="single" w:sz="4" w:space="0" w:color="auto"/>
              <w:left w:val="single" w:sz="4" w:space="0" w:color="auto"/>
              <w:bottom w:val="single" w:sz="4" w:space="0" w:color="auto"/>
              <w:right w:val="single" w:sz="4" w:space="0" w:color="auto"/>
            </w:tcBorders>
            <w:vAlign w:val="center"/>
          </w:tcPr>
          <w:p w14:paraId="179F49F8"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54E55ADA"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7DDB3A07"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14:paraId="5E4E20C4" w14:textId="77777777" w:rsidR="002B5E9E" w:rsidRPr="00104D63" w:rsidRDefault="002B5E9E" w:rsidP="00183293">
            <w:pPr>
              <w:autoSpaceDE w:val="0"/>
              <w:autoSpaceDN w:val="0"/>
              <w:adjustRightInd w:val="0"/>
              <w:spacing w:after="0" w:line="240" w:lineRule="auto"/>
              <w:ind w:left="-567" w:right="-284" w:firstLine="709"/>
              <w:rPr>
                <w:rFonts w:ascii="Times New Roman" w:eastAsiaTheme="minorHAnsi"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764BF3B7"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5AD19EA0"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36BF56BD"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656F58BD"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r>
      <w:tr w:rsidR="002B5E9E" w:rsidRPr="00104D63" w14:paraId="24EC95AF" w14:textId="77777777" w:rsidTr="00D50B0E">
        <w:tc>
          <w:tcPr>
            <w:tcW w:w="562" w:type="dxa"/>
            <w:tcBorders>
              <w:top w:val="single" w:sz="4" w:space="0" w:color="auto"/>
              <w:left w:val="single" w:sz="4" w:space="0" w:color="auto"/>
              <w:bottom w:val="single" w:sz="4" w:space="0" w:color="auto"/>
              <w:right w:val="single" w:sz="4" w:space="0" w:color="auto"/>
            </w:tcBorders>
          </w:tcPr>
          <w:p w14:paraId="1A3FA34A" w14:textId="77777777" w:rsidR="002B5E9E" w:rsidRPr="00104D63" w:rsidRDefault="002B5E9E" w:rsidP="00A73383">
            <w:pPr>
              <w:autoSpaceDE w:val="0"/>
              <w:autoSpaceDN w:val="0"/>
              <w:adjustRightInd w:val="0"/>
              <w:spacing w:after="0" w:line="240" w:lineRule="auto"/>
              <w:ind w:left="-567" w:right="-284" w:firstLine="362"/>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3</w:t>
            </w:r>
          </w:p>
        </w:tc>
        <w:tc>
          <w:tcPr>
            <w:tcW w:w="1701" w:type="dxa"/>
            <w:tcBorders>
              <w:top w:val="single" w:sz="4" w:space="0" w:color="auto"/>
              <w:left w:val="single" w:sz="4" w:space="0" w:color="auto"/>
              <w:bottom w:val="single" w:sz="4" w:space="0" w:color="auto"/>
              <w:right w:val="single" w:sz="4" w:space="0" w:color="auto"/>
            </w:tcBorders>
          </w:tcPr>
          <w:p w14:paraId="1668100C" w14:textId="77777777" w:rsidR="006515C1"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Нитратный азот,</w:t>
            </w:r>
          </w:p>
          <w:p w14:paraId="313C5EBF" w14:textId="77777777" w:rsidR="002B5E9E"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 мг/кг</w:t>
            </w:r>
          </w:p>
        </w:tc>
        <w:tc>
          <w:tcPr>
            <w:tcW w:w="907" w:type="dxa"/>
            <w:tcBorders>
              <w:top w:val="single" w:sz="4" w:space="0" w:color="auto"/>
              <w:left w:val="single" w:sz="4" w:space="0" w:color="auto"/>
              <w:bottom w:val="single" w:sz="4" w:space="0" w:color="auto"/>
              <w:right w:val="single" w:sz="4" w:space="0" w:color="auto"/>
            </w:tcBorders>
            <w:vAlign w:val="center"/>
          </w:tcPr>
          <w:p w14:paraId="740B9CAD"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503" w:type="dxa"/>
            <w:tcBorders>
              <w:top w:val="single" w:sz="4" w:space="0" w:color="auto"/>
              <w:left w:val="single" w:sz="4" w:space="0" w:color="auto"/>
              <w:bottom w:val="single" w:sz="4" w:space="0" w:color="auto"/>
              <w:right w:val="single" w:sz="4" w:space="0" w:color="auto"/>
            </w:tcBorders>
            <w:vAlign w:val="center"/>
          </w:tcPr>
          <w:p w14:paraId="7C868A23"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506E5321"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337800EA"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14:paraId="1DC7E860" w14:textId="77777777" w:rsidR="002B5E9E" w:rsidRPr="00104D63" w:rsidRDefault="002B5E9E" w:rsidP="00183293">
            <w:pPr>
              <w:autoSpaceDE w:val="0"/>
              <w:autoSpaceDN w:val="0"/>
              <w:adjustRightInd w:val="0"/>
              <w:spacing w:after="0" w:line="240" w:lineRule="auto"/>
              <w:ind w:left="-567" w:right="-284" w:firstLine="709"/>
              <w:rPr>
                <w:rFonts w:ascii="Times New Roman" w:eastAsiaTheme="minorHAnsi"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192A7CC6"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0E017FDD"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6A930325"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r>
      <w:tr w:rsidR="002B5E9E" w:rsidRPr="00104D63" w14:paraId="07602F34" w14:textId="77777777" w:rsidTr="00D50B0E">
        <w:tc>
          <w:tcPr>
            <w:tcW w:w="562" w:type="dxa"/>
            <w:tcBorders>
              <w:top w:val="single" w:sz="4" w:space="0" w:color="auto"/>
              <w:left w:val="single" w:sz="4" w:space="0" w:color="auto"/>
              <w:bottom w:val="single" w:sz="4" w:space="0" w:color="auto"/>
              <w:right w:val="single" w:sz="4" w:space="0" w:color="auto"/>
            </w:tcBorders>
          </w:tcPr>
          <w:p w14:paraId="23371BFD" w14:textId="77777777" w:rsidR="002B5E9E" w:rsidRPr="00104D63" w:rsidRDefault="002B5E9E" w:rsidP="00A73383">
            <w:pPr>
              <w:autoSpaceDE w:val="0"/>
              <w:autoSpaceDN w:val="0"/>
              <w:adjustRightInd w:val="0"/>
              <w:spacing w:after="0" w:line="240" w:lineRule="auto"/>
              <w:ind w:left="-567" w:right="-284" w:firstLine="362"/>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tcPr>
          <w:p w14:paraId="14398258" w14:textId="77777777" w:rsidR="006515C1"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Хлориды, </w:t>
            </w:r>
          </w:p>
          <w:p w14:paraId="7D4A1DBE" w14:textId="77777777" w:rsidR="002B5E9E"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мг/кг</w:t>
            </w:r>
          </w:p>
        </w:tc>
        <w:tc>
          <w:tcPr>
            <w:tcW w:w="907" w:type="dxa"/>
            <w:tcBorders>
              <w:top w:val="single" w:sz="4" w:space="0" w:color="auto"/>
              <w:left w:val="single" w:sz="4" w:space="0" w:color="auto"/>
              <w:bottom w:val="single" w:sz="4" w:space="0" w:color="auto"/>
              <w:right w:val="single" w:sz="4" w:space="0" w:color="auto"/>
            </w:tcBorders>
            <w:vAlign w:val="center"/>
          </w:tcPr>
          <w:p w14:paraId="1F63EF92"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57EA7D18"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503" w:type="dxa"/>
            <w:tcBorders>
              <w:top w:val="single" w:sz="4" w:space="0" w:color="auto"/>
              <w:left w:val="single" w:sz="4" w:space="0" w:color="auto"/>
              <w:bottom w:val="single" w:sz="4" w:space="0" w:color="auto"/>
              <w:right w:val="single" w:sz="4" w:space="0" w:color="auto"/>
            </w:tcBorders>
            <w:vAlign w:val="center"/>
          </w:tcPr>
          <w:p w14:paraId="59CDDF61"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49FF6806"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66469B93"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3DCB37BC"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3825FF43"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24BE909F"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14:paraId="3DBEF117" w14:textId="77777777" w:rsidR="002B5E9E" w:rsidRPr="00104D63" w:rsidRDefault="002B5E9E" w:rsidP="00183293">
            <w:pPr>
              <w:autoSpaceDE w:val="0"/>
              <w:autoSpaceDN w:val="0"/>
              <w:adjustRightInd w:val="0"/>
              <w:spacing w:after="0" w:line="240" w:lineRule="auto"/>
              <w:ind w:left="-567" w:right="-284" w:firstLine="709"/>
              <w:rPr>
                <w:rFonts w:ascii="Times New Roman" w:eastAsiaTheme="minorHAnsi"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6133C436"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19FB490D"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582E2DBF"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7E9DD0CC"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r>
      <w:tr w:rsidR="002B5E9E" w:rsidRPr="00104D63" w14:paraId="467D27E3" w14:textId="77777777" w:rsidTr="00D50B0E">
        <w:tc>
          <w:tcPr>
            <w:tcW w:w="562" w:type="dxa"/>
            <w:tcBorders>
              <w:top w:val="single" w:sz="4" w:space="0" w:color="auto"/>
              <w:left w:val="single" w:sz="4" w:space="0" w:color="auto"/>
              <w:bottom w:val="single" w:sz="4" w:space="0" w:color="auto"/>
              <w:right w:val="single" w:sz="4" w:space="0" w:color="auto"/>
            </w:tcBorders>
          </w:tcPr>
          <w:p w14:paraId="0FFF9292" w14:textId="77777777" w:rsidR="002B5E9E" w:rsidRPr="00104D63" w:rsidRDefault="002B5E9E" w:rsidP="00A73383">
            <w:pPr>
              <w:autoSpaceDE w:val="0"/>
              <w:autoSpaceDN w:val="0"/>
              <w:adjustRightInd w:val="0"/>
              <w:spacing w:after="0" w:line="240" w:lineRule="auto"/>
              <w:ind w:left="-567" w:right="-284" w:firstLine="362"/>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5</w:t>
            </w:r>
          </w:p>
        </w:tc>
        <w:tc>
          <w:tcPr>
            <w:tcW w:w="1701" w:type="dxa"/>
            <w:tcBorders>
              <w:top w:val="single" w:sz="4" w:space="0" w:color="auto"/>
              <w:left w:val="single" w:sz="4" w:space="0" w:color="auto"/>
              <w:bottom w:val="single" w:sz="4" w:space="0" w:color="auto"/>
              <w:right w:val="single" w:sz="4" w:space="0" w:color="auto"/>
            </w:tcBorders>
          </w:tcPr>
          <w:p w14:paraId="5AA692C0" w14:textId="77777777" w:rsidR="002B5E9E"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pH</w:t>
            </w:r>
          </w:p>
        </w:tc>
        <w:tc>
          <w:tcPr>
            <w:tcW w:w="907" w:type="dxa"/>
            <w:tcBorders>
              <w:top w:val="single" w:sz="4" w:space="0" w:color="auto"/>
              <w:left w:val="single" w:sz="4" w:space="0" w:color="auto"/>
              <w:bottom w:val="single" w:sz="4" w:space="0" w:color="auto"/>
              <w:right w:val="single" w:sz="4" w:space="0" w:color="auto"/>
            </w:tcBorders>
            <w:vAlign w:val="center"/>
          </w:tcPr>
          <w:p w14:paraId="4358B3EE"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3CFB85AE"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503" w:type="dxa"/>
            <w:tcBorders>
              <w:top w:val="single" w:sz="4" w:space="0" w:color="auto"/>
              <w:left w:val="single" w:sz="4" w:space="0" w:color="auto"/>
              <w:bottom w:val="single" w:sz="4" w:space="0" w:color="auto"/>
              <w:right w:val="single" w:sz="4" w:space="0" w:color="auto"/>
            </w:tcBorders>
            <w:vAlign w:val="center"/>
          </w:tcPr>
          <w:p w14:paraId="18444459"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0DFEBF89"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01069CE7"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75BDEAE2"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11E8DD50"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2D7EF2CC"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14:paraId="7A354071"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67F62210"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6885B91F"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6D1BB705"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5B493612"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22AC491A"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r>
      <w:tr w:rsidR="002B5E9E" w:rsidRPr="00104D63" w14:paraId="1F4F037C" w14:textId="77777777" w:rsidTr="00D50B0E">
        <w:tc>
          <w:tcPr>
            <w:tcW w:w="562" w:type="dxa"/>
            <w:tcBorders>
              <w:top w:val="single" w:sz="4" w:space="0" w:color="auto"/>
              <w:left w:val="single" w:sz="4" w:space="0" w:color="auto"/>
              <w:bottom w:val="single" w:sz="4" w:space="0" w:color="auto"/>
              <w:right w:val="single" w:sz="4" w:space="0" w:color="auto"/>
            </w:tcBorders>
          </w:tcPr>
          <w:p w14:paraId="4A700735" w14:textId="77777777" w:rsidR="002B5E9E" w:rsidRPr="00104D63" w:rsidRDefault="002B5E9E" w:rsidP="00A73383">
            <w:pPr>
              <w:autoSpaceDE w:val="0"/>
              <w:autoSpaceDN w:val="0"/>
              <w:adjustRightInd w:val="0"/>
              <w:spacing w:after="0" w:line="240" w:lineRule="auto"/>
              <w:ind w:left="-567" w:right="-284" w:firstLine="362"/>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6</w:t>
            </w:r>
          </w:p>
        </w:tc>
        <w:tc>
          <w:tcPr>
            <w:tcW w:w="1701" w:type="dxa"/>
            <w:tcBorders>
              <w:top w:val="single" w:sz="4" w:space="0" w:color="auto"/>
              <w:left w:val="single" w:sz="4" w:space="0" w:color="auto"/>
              <w:bottom w:val="single" w:sz="4" w:space="0" w:color="auto"/>
              <w:right w:val="single" w:sz="4" w:space="0" w:color="auto"/>
            </w:tcBorders>
          </w:tcPr>
          <w:p w14:paraId="46D14AA1" w14:textId="77777777" w:rsidR="006515C1"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Пестициды </w:t>
            </w:r>
          </w:p>
          <w:p w14:paraId="6628DC2D" w14:textId="77777777" w:rsidR="006515C1"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(остаточные </w:t>
            </w:r>
          </w:p>
          <w:p w14:paraId="48939472" w14:textId="77777777" w:rsidR="002B5E9E"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количества), мг/кг</w:t>
            </w:r>
          </w:p>
        </w:tc>
        <w:tc>
          <w:tcPr>
            <w:tcW w:w="907" w:type="dxa"/>
            <w:tcBorders>
              <w:top w:val="single" w:sz="4" w:space="0" w:color="auto"/>
              <w:left w:val="single" w:sz="4" w:space="0" w:color="auto"/>
              <w:bottom w:val="single" w:sz="4" w:space="0" w:color="auto"/>
              <w:right w:val="single" w:sz="4" w:space="0" w:color="auto"/>
            </w:tcBorders>
            <w:vAlign w:val="center"/>
          </w:tcPr>
          <w:p w14:paraId="60B2BB0B"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503" w:type="dxa"/>
            <w:tcBorders>
              <w:top w:val="single" w:sz="4" w:space="0" w:color="auto"/>
              <w:left w:val="single" w:sz="4" w:space="0" w:color="auto"/>
              <w:bottom w:val="single" w:sz="4" w:space="0" w:color="auto"/>
              <w:right w:val="single" w:sz="4" w:space="0" w:color="auto"/>
            </w:tcBorders>
            <w:vAlign w:val="center"/>
          </w:tcPr>
          <w:p w14:paraId="43BE88D6"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7F944C89"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774918F4"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14:paraId="4A4F4C24"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5F28D286"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3C214987"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640E9AA1"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r>
      <w:tr w:rsidR="002B5E9E" w:rsidRPr="00104D63" w14:paraId="49FDA3A6" w14:textId="77777777" w:rsidTr="00D50B0E">
        <w:tc>
          <w:tcPr>
            <w:tcW w:w="562" w:type="dxa"/>
            <w:tcBorders>
              <w:top w:val="single" w:sz="4" w:space="0" w:color="auto"/>
              <w:left w:val="single" w:sz="4" w:space="0" w:color="auto"/>
              <w:bottom w:val="single" w:sz="4" w:space="0" w:color="auto"/>
              <w:right w:val="single" w:sz="4" w:space="0" w:color="auto"/>
            </w:tcBorders>
          </w:tcPr>
          <w:p w14:paraId="35455C3A" w14:textId="77777777" w:rsidR="002B5E9E" w:rsidRPr="00104D63" w:rsidRDefault="002B5E9E" w:rsidP="00A73383">
            <w:pPr>
              <w:autoSpaceDE w:val="0"/>
              <w:autoSpaceDN w:val="0"/>
              <w:adjustRightInd w:val="0"/>
              <w:spacing w:after="0" w:line="240" w:lineRule="auto"/>
              <w:ind w:left="-567" w:right="-284" w:firstLine="362"/>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7</w:t>
            </w:r>
          </w:p>
        </w:tc>
        <w:tc>
          <w:tcPr>
            <w:tcW w:w="1701" w:type="dxa"/>
            <w:tcBorders>
              <w:top w:val="single" w:sz="4" w:space="0" w:color="auto"/>
              <w:left w:val="single" w:sz="4" w:space="0" w:color="auto"/>
              <w:bottom w:val="single" w:sz="4" w:space="0" w:color="auto"/>
              <w:right w:val="single" w:sz="4" w:space="0" w:color="auto"/>
            </w:tcBorders>
          </w:tcPr>
          <w:p w14:paraId="40EFEF0B" w14:textId="77777777" w:rsidR="006515C1"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Тяжелые металлы, </w:t>
            </w:r>
          </w:p>
          <w:p w14:paraId="4FB247E5" w14:textId="77777777" w:rsidR="002B5E9E"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мг/кг</w:t>
            </w:r>
          </w:p>
        </w:tc>
        <w:tc>
          <w:tcPr>
            <w:tcW w:w="907" w:type="dxa"/>
            <w:tcBorders>
              <w:top w:val="single" w:sz="4" w:space="0" w:color="auto"/>
              <w:left w:val="single" w:sz="4" w:space="0" w:color="auto"/>
              <w:bottom w:val="single" w:sz="4" w:space="0" w:color="auto"/>
              <w:right w:val="single" w:sz="4" w:space="0" w:color="auto"/>
            </w:tcBorders>
            <w:vAlign w:val="center"/>
          </w:tcPr>
          <w:p w14:paraId="057D004D"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503" w:type="dxa"/>
            <w:tcBorders>
              <w:top w:val="single" w:sz="4" w:space="0" w:color="auto"/>
              <w:left w:val="single" w:sz="4" w:space="0" w:color="auto"/>
              <w:bottom w:val="single" w:sz="4" w:space="0" w:color="auto"/>
              <w:right w:val="single" w:sz="4" w:space="0" w:color="auto"/>
            </w:tcBorders>
            <w:vAlign w:val="center"/>
          </w:tcPr>
          <w:p w14:paraId="278130DD"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223C4C2E"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7E433588"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7369A4C7"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14:paraId="36E36898"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4D306443"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54833E66"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r>
      <w:tr w:rsidR="002B5E9E" w:rsidRPr="00104D63" w14:paraId="75B11BF0" w14:textId="77777777" w:rsidTr="00D50B0E">
        <w:tc>
          <w:tcPr>
            <w:tcW w:w="562" w:type="dxa"/>
            <w:tcBorders>
              <w:top w:val="single" w:sz="4" w:space="0" w:color="auto"/>
              <w:left w:val="single" w:sz="4" w:space="0" w:color="auto"/>
              <w:bottom w:val="single" w:sz="4" w:space="0" w:color="auto"/>
              <w:right w:val="single" w:sz="4" w:space="0" w:color="auto"/>
            </w:tcBorders>
          </w:tcPr>
          <w:p w14:paraId="227BF3EB" w14:textId="77777777" w:rsidR="002B5E9E" w:rsidRPr="00104D63" w:rsidRDefault="002B5E9E" w:rsidP="00A73383">
            <w:pPr>
              <w:autoSpaceDE w:val="0"/>
              <w:autoSpaceDN w:val="0"/>
              <w:adjustRightInd w:val="0"/>
              <w:spacing w:after="0" w:line="240" w:lineRule="auto"/>
              <w:ind w:left="-567" w:right="-284" w:firstLine="362"/>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tcPr>
          <w:p w14:paraId="08494555" w14:textId="77777777" w:rsidR="006515C1"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Нефть </w:t>
            </w:r>
          </w:p>
          <w:p w14:paraId="7DF581E0" w14:textId="77777777" w:rsidR="006515C1"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и нефтепродукты, </w:t>
            </w:r>
          </w:p>
          <w:p w14:paraId="4E8470D3" w14:textId="77777777" w:rsidR="002B5E9E"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мг/кг</w:t>
            </w:r>
          </w:p>
        </w:tc>
        <w:tc>
          <w:tcPr>
            <w:tcW w:w="907" w:type="dxa"/>
            <w:tcBorders>
              <w:top w:val="single" w:sz="4" w:space="0" w:color="auto"/>
              <w:left w:val="single" w:sz="4" w:space="0" w:color="auto"/>
              <w:bottom w:val="single" w:sz="4" w:space="0" w:color="auto"/>
              <w:right w:val="single" w:sz="4" w:space="0" w:color="auto"/>
            </w:tcBorders>
            <w:vAlign w:val="center"/>
          </w:tcPr>
          <w:p w14:paraId="49E931A2"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503" w:type="dxa"/>
            <w:tcBorders>
              <w:top w:val="single" w:sz="4" w:space="0" w:color="auto"/>
              <w:left w:val="single" w:sz="4" w:space="0" w:color="auto"/>
              <w:bottom w:val="single" w:sz="4" w:space="0" w:color="auto"/>
              <w:right w:val="single" w:sz="4" w:space="0" w:color="auto"/>
            </w:tcBorders>
            <w:vAlign w:val="center"/>
          </w:tcPr>
          <w:p w14:paraId="1221EBAC"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3A5AD477"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4995AECC"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0E5FB296"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0852DC3E"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14:paraId="6DD7EF64"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1007CA5D"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15EB0F28"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r>
      <w:tr w:rsidR="002B5E9E" w:rsidRPr="00104D63" w14:paraId="2B993404" w14:textId="77777777" w:rsidTr="00D50B0E">
        <w:tc>
          <w:tcPr>
            <w:tcW w:w="562" w:type="dxa"/>
            <w:tcBorders>
              <w:top w:val="single" w:sz="4" w:space="0" w:color="auto"/>
              <w:left w:val="single" w:sz="4" w:space="0" w:color="auto"/>
              <w:bottom w:val="single" w:sz="4" w:space="0" w:color="auto"/>
              <w:right w:val="single" w:sz="4" w:space="0" w:color="auto"/>
            </w:tcBorders>
          </w:tcPr>
          <w:p w14:paraId="2689BF0C" w14:textId="77777777" w:rsidR="002B5E9E" w:rsidRPr="00104D63" w:rsidRDefault="002B5E9E" w:rsidP="00A73383">
            <w:pPr>
              <w:autoSpaceDE w:val="0"/>
              <w:autoSpaceDN w:val="0"/>
              <w:adjustRightInd w:val="0"/>
              <w:spacing w:after="0" w:line="240" w:lineRule="auto"/>
              <w:ind w:left="-567" w:right="-284" w:firstLine="362"/>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9</w:t>
            </w:r>
          </w:p>
        </w:tc>
        <w:tc>
          <w:tcPr>
            <w:tcW w:w="1701" w:type="dxa"/>
            <w:tcBorders>
              <w:top w:val="single" w:sz="4" w:space="0" w:color="auto"/>
              <w:left w:val="single" w:sz="4" w:space="0" w:color="auto"/>
              <w:bottom w:val="single" w:sz="4" w:space="0" w:color="auto"/>
              <w:right w:val="single" w:sz="4" w:space="0" w:color="auto"/>
            </w:tcBorders>
          </w:tcPr>
          <w:p w14:paraId="0D7308C1" w14:textId="77777777" w:rsidR="006515C1"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Фенолы летучие, </w:t>
            </w:r>
          </w:p>
          <w:p w14:paraId="11237BFA" w14:textId="77777777" w:rsidR="002B5E9E"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мг/кг</w:t>
            </w:r>
          </w:p>
        </w:tc>
        <w:tc>
          <w:tcPr>
            <w:tcW w:w="907" w:type="dxa"/>
            <w:tcBorders>
              <w:top w:val="single" w:sz="4" w:space="0" w:color="auto"/>
              <w:left w:val="single" w:sz="4" w:space="0" w:color="auto"/>
              <w:bottom w:val="single" w:sz="4" w:space="0" w:color="auto"/>
              <w:right w:val="single" w:sz="4" w:space="0" w:color="auto"/>
            </w:tcBorders>
            <w:vAlign w:val="center"/>
          </w:tcPr>
          <w:p w14:paraId="1957F193"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503" w:type="dxa"/>
            <w:tcBorders>
              <w:top w:val="single" w:sz="4" w:space="0" w:color="auto"/>
              <w:left w:val="single" w:sz="4" w:space="0" w:color="auto"/>
              <w:bottom w:val="single" w:sz="4" w:space="0" w:color="auto"/>
              <w:right w:val="single" w:sz="4" w:space="0" w:color="auto"/>
            </w:tcBorders>
            <w:vAlign w:val="center"/>
          </w:tcPr>
          <w:p w14:paraId="5DDB6061"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440D4A1F"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4CE15BC8"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7C8ADD4C"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14:paraId="76589E0C"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40B432DD"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5C100F8A"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6F31175E"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495A631D"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r>
      <w:tr w:rsidR="002B5E9E" w:rsidRPr="00104D63" w14:paraId="4CEFC5EE" w14:textId="77777777" w:rsidTr="00D50B0E">
        <w:tc>
          <w:tcPr>
            <w:tcW w:w="562" w:type="dxa"/>
            <w:tcBorders>
              <w:top w:val="single" w:sz="4" w:space="0" w:color="auto"/>
              <w:left w:val="single" w:sz="4" w:space="0" w:color="auto"/>
              <w:bottom w:val="single" w:sz="4" w:space="0" w:color="auto"/>
              <w:right w:val="single" w:sz="4" w:space="0" w:color="auto"/>
            </w:tcBorders>
          </w:tcPr>
          <w:p w14:paraId="2F6D472F" w14:textId="77777777" w:rsidR="002B5E9E" w:rsidRPr="00104D63" w:rsidRDefault="002B5E9E" w:rsidP="00A73383">
            <w:pPr>
              <w:autoSpaceDE w:val="0"/>
              <w:autoSpaceDN w:val="0"/>
              <w:adjustRightInd w:val="0"/>
              <w:spacing w:after="0" w:line="240" w:lineRule="auto"/>
              <w:ind w:left="-567" w:right="-284" w:firstLine="362"/>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tcPr>
          <w:p w14:paraId="0E50A5BA" w14:textId="77777777" w:rsidR="006515C1"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Сернистые </w:t>
            </w:r>
          </w:p>
          <w:p w14:paraId="46F28745" w14:textId="77777777" w:rsidR="006515C1"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соединения, </w:t>
            </w:r>
          </w:p>
          <w:p w14:paraId="613C2C78" w14:textId="77777777" w:rsidR="002B5E9E"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мг/кг</w:t>
            </w:r>
          </w:p>
        </w:tc>
        <w:tc>
          <w:tcPr>
            <w:tcW w:w="907" w:type="dxa"/>
            <w:tcBorders>
              <w:top w:val="single" w:sz="4" w:space="0" w:color="auto"/>
              <w:left w:val="single" w:sz="4" w:space="0" w:color="auto"/>
              <w:bottom w:val="single" w:sz="4" w:space="0" w:color="auto"/>
              <w:right w:val="single" w:sz="4" w:space="0" w:color="auto"/>
            </w:tcBorders>
            <w:vAlign w:val="center"/>
          </w:tcPr>
          <w:p w14:paraId="5C82DF98"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503" w:type="dxa"/>
            <w:tcBorders>
              <w:top w:val="single" w:sz="4" w:space="0" w:color="auto"/>
              <w:left w:val="single" w:sz="4" w:space="0" w:color="auto"/>
              <w:bottom w:val="single" w:sz="4" w:space="0" w:color="auto"/>
              <w:right w:val="single" w:sz="4" w:space="0" w:color="auto"/>
            </w:tcBorders>
            <w:vAlign w:val="center"/>
          </w:tcPr>
          <w:p w14:paraId="23C8A88E"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63F71D5C"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1A2E4118"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7B83F40E"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14:paraId="1036C216"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1FC0895B"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386226D9"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287934EA"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r>
      <w:tr w:rsidR="002B5E9E" w:rsidRPr="00104D63" w14:paraId="5DE63CA5" w14:textId="77777777" w:rsidTr="00D50B0E">
        <w:tc>
          <w:tcPr>
            <w:tcW w:w="562" w:type="dxa"/>
            <w:tcBorders>
              <w:top w:val="single" w:sz="4" w:space="0" w:color="auto"/>
              <w:left w:val="single" w:sz="4" w:space="0" w:color="auto"/>
              <w:bottom w:val="single" w:sz="4" w:space="0" w:color="auto"/>
              <w:right w:val="single" w:sz="4" w:space="0" w:color="auto"/>
            </w:tcBorders>
          </w:tcPr>
          <w:p w14:paraId="25891BE5" w14:textId="77777777" w:rsidR="002B5E9E" w:rsidRPr="00104D63" w:rsidRDefault="002B5E9E" w:rsidP="00A73383">
            <w:pPr>
              <w:autoSpaceDE w:val="0"/>
              <w:autoSpaceDN w:val="0"/>
              <w:adjustRightInd w:val="0"/>
              <w:spacing w:after="0" w:line="240" w:lineRule="auto"/>
              <w:ind w:left="-567" w:right="-284" w:firstLine="362"/>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11</w:t>
            </w:r>
          </w:p>
        </w:tc>
        <w:tc>
          <w:tcPr>
            <w:tcW w:w="1701" w:type="dxa"/>
            <w:tcBorders>
              <w:top w:val="single" w:sz="4" w:space="0" w:color="auto"/>
              <w:left w:val="single" w:sz="4" w:space="0" w:color="auto"/>
              <w:bottom w:val="single" w:sz="4" w:space="0" w:color="auto"/>
              <w:right w:val="single" w:sz="4" w:space="0" w:color="auto"/>
            </w:tcBorders>
          </w:tcPr>
          <w:p w14:paraId="17FFF144" w14:textId="77777777" w:rsidR="002B5E9E"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Детергенты, мг/кг</w:t>
            </w:r>
          </w:p>
        </w:tc>
        <w:tc>
          <w:tcPr>
            <w:tcW w:w="907" w:type="dxa"/>
            <w:tcBorders>
              <w:top w:val="single" w:sz="4" w:space="0" w:color="auto"/>
              <w:left w:val="single" w:sz="4" w:space="0" w:color="auto"/>
              <w:bottom w:val="single" w:sz="4" w:space="0" w:color="auto"/>
              <w:right w:val="single" w:sz="4" w:space="0" w:color="auto"/>
            </w:tcBorders>
            <w:vAlign w:val="center"/>
          </w:tcPr>
          <w:p w14:paraId="50D785B5"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503" w:type="dxa"/>
            <w:tcBorders>
              <w:top w:val="single" w:sz="4" w:space="0" w:color="auto"/>
              <w:left w:val="single" w:sz="4" w:space="0" w:color="auto"/>
              <w:bottom w:val="single" w:sz="4" w:space="0" w:color="auto"/>
              <w:right w:val="single" w:sz="4" w:space="0" w:color="auto"/>
            </w:tcBorders>
            <w:vAlign w:val="center"/>
          </w:tcPr>
          <w:p w14:paraId="77315FF2"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3C3AB609"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33663922"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73AA9A3A"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14:paraId="72EB8AD8"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513A7056"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49F4746D"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422343A1"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r>
      <w:tr w:rsidR="002B5E9E" w:rsidRPr="00104D63" w14:paraId="4CF3B88F" w14:textId="77777777" w:rsidTr="00D50B0E">
        <w:tc>
          <w:tcPr>
            <w:tcW w:w="562" w:type="dxa"/>
            <w:tcBorders>
              <w:top w:val="single" w:sz="4" w:space="0" w:color="auto"/>
              <w:left w:val="single" w:sz="4" w:space="0" w:color="auto"/>
              <w:bottom w:val="single" w:sz="4" w:space="0" w:color="auto"/>
              <w:right w:val="single" w:sz="4" w:space="0" w:color="auto"/>
            </w:tcBorders>
          </w:tcPr>
          <w:p w14:paraId="64B178E1" w14:textId="77777777" w:rsidR="002B5E9E" w:rsidRPr="00104D63" w:rsidRDefault="002B5E9E" w:rsidP="00A73383">
            <w:pPr>
              <w:autoSpaceDE w:val="0"/>
              <w:autoSpaceDN w:val="0"/>
              <w:adjustRightInd w:val="0"/>
              <w:spacing w:after="0" w:line="240" w:lineRule="auto"/>
              <w:ind w:left="-567" w:right="-284" w:firstLine="362"/>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12</w:t>
            </w:r>
          </w:p>
        </w:tc>
        <w:tc>
          <w:tcPr>
            <w:tcW w:w="1701" w:type="dxa"/>
            <w:tcBorders>
              <w:top w:val="single" w:sz="4" w:space="0" w:color="auto"/>
              <w:left w:val="single" w:sz="4" w:space="0" w:color="auto"/>
              <w:bottom w:val="single" w:sz="4" w:space="0" w:color="auto"/>
              <w:right w:val="single" w:sz="4" w:space="0" w:color="auto"/>
            </w:tcBorders>
          </w:tcPr>
          <w:p w14:paraId="07774202" w14:textId="77777777" w:rsidR="006515C1"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Канцерогенные</w:t>
            </w:r>
          </w:p>
          <w:p w14:paraId="052BFA48" w14:textId="77777777" w:rsidR="006515C1"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 вещества, </w:t>
            </w:r>
          </w:p>
          <w:p w14:paraId="032D4E70" w14:textId="77777777" w:rsidR="002B5E9E"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мг/кг</w:t>
            </w:r>
          </w:p>
        </w:tc>
        <w:tc>
          <w:tcPr>
            <w:tcW w:w="907" w:type="dxa"/>
            <w:tcBorders>
              <w:top w:val="single" w:sz="4" w:space="0" w:color="auto"/>
              <w:left w:val="single" w:sz="4" w:space="0" w:color="auto"/>
              <w:bottom w:val="single" w:sz="4" w:space="0" w:color="auto"/>
              <w:right w:val="single" w:sz="4" w:space="0" w:color="auto"/>
            </w:tcBorders>
            <w:vAlign w:val="center"/>
          </w:tcPr>
          <w:p w14:paraId="7C26CD97"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503" w:type="dxa"/>
            <w:tcBorders>
              <w:top w:val="single" w:sz="4" w:space="0" w:color="auto"/>
              <w:left w:val="single" w:sz="4" w:space="0" w:color="auto"/>
              <w:bottom w:val="single" w:sz="4" w:space="0" w:color="auto"/>
              <w:right w:val="single" w:sz="4" w:space="0" w:color="auto"/>
            </w:tcBorders>
            <w:vAlign w:val="center"/>
          </w:tcPr>
          <w:p w14:paraId="77AA0ED1"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52076D86"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0201826D"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14:paraId="0EF553C9"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749C04BC"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206E926A"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r>
      <w:tr w:rsidR="002B5E9E" w:rsidRPr="00104D63" w14:paraId="134705DD" w14:textId="77777777" w:rsidTr="00D50B0E">
        <w:tc>
          <w:tcPr>
            <w:tcW w:w="562" w:type="dxa"/>
            <w:tcBorders>
              <w:top w:val="single" w:sz="4" w:space="0" w:color="auto"/>
              <w:left w:val="single" w:sz="4" w:space="0" w:color="auto"/>
              <w:bottom w:val="single" w:sz="4" w:space="0" w:color="auto"/>
              <w:right w:val="single" w:sz="4" w:space="0" w:color="auto"/>
            </w:tcBorders>
          </w:tcPr>
          <w:p w14:paraId="3CFC2DCD" w14:textId="77777777" w:rsidR="002B5E9E" w:rsidRPr="00104D63" w:rsidRDefault="002B5E9E" w:rsidP="00A73383">
            <w:pPr>
              <w:autoSpaceDE w:val="0"/>
              <w:autoSpaceDN w:val="0"/>
              <w:adjustRightInd w:val="0"/>
              <w:spacing w:after="0" w:line="240" w:lineRule="auto"/>
              <w:ind w:left="-567" w:right="-284" w:firstLine="362"/>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13</w:t>
            </w:r>
          </w:p>
        </w:tc>
        <w:tc>
          <w:tcPr>
            <w:tcW w:w="1701" w:type="dxa"/>
            <w:tcBorders>
              <w:top w:val="single" w:sz="4" w:space="0" w:color="auto"/>
              <w:left w:val="single" w:sz="4" w:space="0" w:color="auto"/>
              <w:bottom w:val="single" w:sz="4" w:space="0" w:color="auto"/>
              <w:right w:val="single" w:sz="4" w:space="0" w:color="auto"/>
            </w:tcBorders>
          </w:tcPr>
          <w:p w14:paraId="3175E1DF" w14:textId="77777777" w:rsidR="006515C1"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Мышьяк, </w:t>
            </w:r>
          </w:p>
          <w:p w14:paraId="1266FE08" w14:textId="77777777" w:rsidR="002B5E9E"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мг/кг</w:t>
            </w:r>
          </w:p>
        </w:tc>
        <w:tc>
          <w:tcPr>
            <w:tcW w:w="907" w:type="dxa"/>
            <w:tcBorders>
              <w:top w:val="single" w:sz="4" w:space="0" w:color="auto"/>
              <w:left w:val="single" w:sz="4" w:space="0" w:color="auto"/>
              <w:bottom w:val="single" w:sz="4" w:space="0" w:color="auto"/>
              <w:right w:val="single" w:sz="4" w:space="0" w:color="auto"/>
            </w:tcBorders>
            <w:vAlign w:val="center"/>
          </w:tcPr>
          <w:p w14:paraId="142C4077"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503" w:type="dxa"/>
            <w:tcBorders>
              <w:top w:val="single" w:sz="4" w:space="0" w:color="auto"/>
              <w:left w:val="single" w:sz="4" w:space="0" w:color="auto"/>
              <w:bottom w:val="single" w:sz="4" w:space="0" w:color="auto"/>
              <w:right w:val="single" w:sz="4" w:space="0" w:color="auto"/>
            </w:tcBorders>
            <w:vAlign w:val="center"/>
          </w:tcPr>
          <w:p w14:paraId="00B1DA9E"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421C9A84"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5E609FDB"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14:paraId="3BE17B10"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543ADADF"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70EB707B"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r>
      <w:tr w:rsidR="002B5E9E" w:rsidRPr="00104D63" w14:paraId="55139E3F" w14:textId="77777777" w:rsidTr="00D50B0E">
        <w:tc>
          <w:tcPr>
            <w:tcW w:w="562" w:type="dxa"/>
            <w:tcBorders>
              <w:top w:val="single" w:sz="4" w:space="0" w:color="auto"/>
              <w:left w:val="single" w:sz="4" w:space="0" w:color="auto"/>
              <w:bottom w:val="single" w:sz="4" w:space="0" w:color="auto"/>
              <w:right w:val="single" w:sz="4" w:space="0" w:color="auto"/>
            </w:tcBorders>
          </w:tcPr>
          <w:p w14:paraId="26B8A769" w14:textId="77777777" w:rsidR="002B5E9E" w:rsidRPr="00104D63" w:rsidRDefault="002B5E9E" w:rsidP="00A73383">
            <w:pPr>
              <w:autoSpaceDE w:val="0"/>
              <w:autoSpaceDN w:val="0"/>
              <w:adjustRightInd w:val="0"/>
              <w:spacing w:after="0" w:line="240" w:lineRule="auto"/>
              <w:ind w:left="-567" w:right="-284" w:firstLine="362"/>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14</w:t>
            </w:r>
          </w:p>
        </w:tc>
        <w:tc>
          <w:tcPr>
            <w:tcW w:w="1701" w:type="dxa"/>
            <w:tcBorders>
              <w:top w:val="single" w:sz="4" w:space="0" w:color="auto"/>
              <w:left w:val="single" w:sz="4" w:space="0" w:color="auto"/>
              <w:bottom w:val="single" w:sz="4" w:space="0" w:color="auto"/>
              <w:right w:val="single" w:sz="4" w:space="0" w:color="auto"/>
            </w:tcBorders>
          </w:tcPr>
          <w:p w14:paraId="14FB1C7F" w14:textId="77777777" w:rsidR="006515C1"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Полихлорированные </w:t>
            </w:r>
          </w:p>
          <w:p w14:paraId="0080F434" w14:textId="77777777" w:rsidR="006515C1"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бифенилы, </w:t>
            </w:r>
          </w:p>
          <w:p w14:paraId="6E252DFA" w14:textId="77777777" w:rsidR="002B5E9E"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мкг/кг</w:t>
            </w:r>
          </w:p>
        </w:tc>
        <w:tc>
          <w:tcPr>
            <w:tcW w:w="907" w:type="dxa"/>
            <w:tcBorders>
              <w:top w:val="single" w:sz="4" w:space="0" w:color="auto"/>
              <w:left w:val="single" w:sz="4" w:space="0" w:color="auto"/>
              <w:bottom w:val="single" w:sz="4" w:space="0" w:color="auto"/>
              <w:right w:val="single" w:sz="4" w:space="0" w:color="auto"/>
            </w:tcBorders>
            <w:vAlign w:val="center"/>
          </w:tcPr>
          <w:p w14:paraId="2361CDC7"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503" w:type="dxa"/>
            <w:tcBorders>
              <w:top w:val="single" w:sz="4" w:space="0" w:color="auto"/>
              <w:left w:val="single" w:sz="4" w:space="0" w:color="auto"/>
              <w:bottom w:val="single" w:sz="4" w:space="0" w:color="auto"/>
              <w:right w:val="single" w:sz="4" w:space="0" w:color="auto"/>
            </w:tcBorders>
            <w:vAlign w:val="center"/>
          </w:tcPr>
          <w:p w14:paraId="7A201758"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3C2C72D2"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103DB2D7"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2A029FB3"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14:paraId="41B55558"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6497D71A"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3023DAE3"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6A90F328"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55CD2451"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39F708A6"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r>
      <w:tr w:rsidR="002B5E9E" w:rsidRPr="00104D63" w14:paraId="085CBFED" w14:textId="77777777" w:rsidTr="00D50B0E">
        <w:tc>
          <w:tcPr>
            <w:tcW w:w="562" w:type="dxa"/>
            <w:tcBorders>
              <w:top w:val="single" w:sz="4" w:space="0" w:color="auto"/>
              <w:left w:val="single" w:sz="4" w:space="0" w:color="auto"/>
              <w:bottom w:val="single" w:sz="4" w:space="0" w:color="auto"/>
              <w:right w:val="single" w:sz="4" w:space="0" w:color="auto"/>
            </w:tcBorders>
          </w:tcPr>
          <w:p w14:paraId="6CAABDD6" w14:textId="77777777" w:rsidR="002B5E9E" w:rsidRPr="00104D63" w:rsidRDefault="002B5E9E" w:rsidP="00A73383">
            <w:pPr>
              <w:autoSpaceDE w:val="0"/>
              <w:autoSpaceDN w:val="0"/>
              <w:adjustRightInd w:val="0"/>
              <w:spacing w:after="0" w:line="240" w:lineRule="auto"/>
              <w:ind w:left="-567" w:right="-284" w:firstLine="362"/>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15</w:t>
            </w:r>
          </w:p>
        </w:tc>
        <w:tc>
          <w:tcPr>
            <w:tcW w:w="1701" w:type="dxa"/>
            <w:tcBorders>
              <w:top w:val="single" w:sz="4" w:space="0" w:color="auto"/>
              <w:left w:val="single" w:sz="4" w:space="0" w:color="auto"/>
              <w:bottom w:val="single" w:sz="4" w:space="0" w:color="auto"/>
              <w:right w:val="single" w:sz="4" w:space="0" w:color="auto"/>
            </w:tcBorders>
          </w:tcPr>
          <w:p w14:paraId="6D41AA9C" w14:textId="77777777" w:rsidR="006515C1"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Цианиды, </w:t>
            </w:r>
          </w:p>
          <w:p w14:paraId="0B3B03DC" w14:textId="77777777" w:rsidR="002B5E9E"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мг/кг</w:t>
            </w:r>
          </w:p>
        </w:tc>
        <w:tc>
          <w:tcPr>
            <w:tcW w:w="907" w:type="dxa"/>
            <w:tcBorders>
              <w:top w:val="single" w:sz="4" w:space="0" w:color="auto"/>
              <w:left w:val="single" w:sz="4" w:space="0" w:color="auto"/>
              <w:bottom w:val="single" w:sz="4" w:space="0" w:color="auto"/>
              <w:right w:val="single" w:sz="4" w:space="0" w:color="auto"/>
            </w:tcBorders>
            <w:vAlign w:val="center"/>
          </w:tcPr>
          <w:p w14:paraId="720FB2A9"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503" w:type="dxa"/>
            <w:tcBorders>
              <w:top w:val="single" w:sz="4" w:space="0" w:color="auto"/>
              <w:left w:val="single" w:sz="4" w:space="0" w:color="auto"/>
              <w:bottom w:val="single" w:sz="4" w:space="0" w:color="auto"/>
              <w:right w:val="single" w:sz="4" w:space="0" w:color="auto"/>
            </w:tcBorders>
            <w:vAlign w:val="center"/>
          </w:tcPr>
          <w:p w14:paraId="5F45EFE2"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19109FEC"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2DD3ED03"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14:paraId="3638627C"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2C26F315"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6D4843C5"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r>
      <w:tr w:rsidR="002B5E9E" w:rsidRPr="00104D63" w14:paraId="55CD04C1" w14:textId="77777777" w:rsidTr="00D50B0E">
        <w:tc>
          <w:tcPr>
            <w:tcW w:w="562" w:type="dxa"/>
            <w:tcBorders>
              <w:top w:val="single" w:sz="4" w:space="0" w:color="auto"/>
              <w:left w:val="single" w:sz="4" w:space="0" w:color="auto"/>
              <w:bottom w:val="single" w:sz="4" w:space="0" w:color="auto"/>
              <w:right w:val="single" w:sz="4" w:space="0" w:color="auto"/>
            </w:tcBorders>
          </w:tcPr>
          <w:p w14:paraId="693B952D" w14:textId="77777777" w:rsidR="002B5E9E" w:rsidRPr="00104D63" w:rsidRDefault="002B5E9E" w:rsidP="00A73383">
            <w:pPr>
              <w:autoSpaceDE w:val="0"/>
              <w:autoSpaceDN w:val="0"/>
              <w:adjustRightInd w:val="0"/>
              <w:spacing w:after="0" w:line="240" w:lineRule="auto"/>
              <w:ind w:left="-567" w:right="-284" w:firstLine="362"/>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16</w:t>
            </w:r>
          </w:p>
        </w:tc>
        <w:tc>
          <w:tcPr>
            <w:tcW w:w="1701" w:type="dxa"/>
            <w:tcBorders>
              <w:top w:val="single" w:sz="4" w:space="0" w:color="auto"/>
              <w:left w:val="single" w:sz="4" w:space="0" w:color="auto"/>
              <w:bottom w:val="single" w:sz="4" w:space="0" w:color="auto"/>
              <w:right w:val="single" w:sz="4" w:space="0" w:color="auto"/>
            </w:tcBorders>
          </w:tcPr>
          <w:p w14:paraId="2DD6D463" w14:textId="77777777" w:rsidR="006515C1"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Радиоактивные </w:t>
            </w:r>
          </w:p>
          <w:p w14:paraId="259EA92A" w14:textId="77777777" w:rsidR="006515C1"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вещества, </w:t>
            </w:r>
          </w:p>
          <w:p w14:paraId="52CC89DF" w14:textId="77777777" w:rsidR="002B5E9E"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Ки/г</w:t>
            </w:r>
          </w:p>
        </w:tc>
        <w:tc>
          <w:tcPr>
            <w:tcW w:w="907" w:type="dxa"/>
            <w:tcBorders>
              <w:top w:val="single" w:sz="4" w:space="0" w:color="auto"/>
              <w:left w:val="single" w:sz="4" w:space="0" w:color="auto"/>
              <w:bottom w:val="single" w:sz="4" w:space="0" w:color="auto"/>
              <w:right w:val="single" w:sz="4" w:space="0" w:color="auto"/>
            </w:tcBorders>
            <w:vAlign w:val="center"/>
          </w:tcPr>
          <w:p w14:paraId="0BD21325"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503" w:type="dxa"/>
            <w:tcBorders>
              <w:top w:val="single" w:sz="4" w:space="0" w:color="auto"/>
              <w:left w:val="single" w:sz="4" w:space="0" w:color="auto"/>
              <w:bottom w:val="single" w:sz="4" w:space="0" w:color="auto"/>
              <w:right w:val="single" w:sz="4" w:space="0" w:color="auto"/>
            </w:tcBorders>
            <w:vAlign w:val="center"/>
          </w:tcPr>
          <w:p w14:paraId="153531D5"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34C5857B"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189E9601"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14:paraId="16ED616F"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2BBF943A"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6FA631AF"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r>
      <w:tr w:rsidR="002B5E9E" w:rsidRPr="00104D63" w14:paraId="58797385" w14:textId="77777777" w:rsidTr="00D50B0E">
        <w:tc>
          <w:tcPr>
            <w:tcW w:w="562" w:type="dxa"/>
            <w:tcBorders>
              <w:top w:val="single" w:sz="4" w:space="0" w:color="auto"/>
              <w:left w:val="single" w:sz="4" w:space="0" w:color="auto"/>
              <w:bottom w:val="single" w:sz="4" w:space="0" w:color="auto"/>
              <w:right w:val="single" w:sz="4" w:space="0" w:color="auto"/>
            </w:tcBorders>
          </w:tcPr>
          <w:p w14:paraId="353C3575" w14:textId="77777777" w:rsidR="002B5E9E" w:rsidRPr="00104D63" w:rsidRDefault="002B5E9E" w:rsidP="00A73383">
            <w:pPr>
              <w:autoSpaceDE w:val="0"/>
              <w:autoSpaceDN w:val="0"/>
              <w:adjustRightInd w:val="0"/>
              <w:spacing w:after="0" w:line="240" w:lineRule="auto"/>
              <w:ind w:left="-567" w:right="-284" w:firstLine="362"/>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17</w:t>
            </w:r>
          </w:p>
        </w:tc>
        <w:tc>
          <w:tcPr>
            <w:tcW w:w="1701" w:type="dxa"/>
            <w:tcBorders>
              <w:top w:val="single" w:sz="4" w:space="0" w:color="auto"/>
              <w:left w:val="single" w:sz="4" w:space="0" w:color="auto"/>
              <w:bottom w:val="single" w:sz="4" w:space="0" w:color="auto"/>
              <w:right w:val="single" w:sz="4" w:space="0" w:color="auto"/>
            </w:tcBorders>
          </w:tcPr>
          <w:p w14:paraId="61DB9F12" w14:textId="77777777" w:rsidR="006515C1"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Макрохимические </w:t>
            </w:r>
          </w:p>
          <w:p w14:paraId="41726003" w14:textId="77777777" w:rsidR="006515C1"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удобрения, </w:t>
            </w:r>
          </w:p>
          <w:p w14:paraId="5BDA3133" w14:textId="77777777" w:rsidR="002B5E9E"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г/кг</w:t>
            </w:r>
          </w:p>
        </w:tc>
        <w:tc>
          <w:tcPr>
            <w:tcW w:w="907" w:type="dxa"/>
            <w:tcBorders>
              <w:top w:val="single" w:sz="4" w:space="0" w:color="auto"/>
              <w:left w:val="single" w:sz="4" w:space="0" w:color="auto"/>
              <w:bottom w:val="single" w:sz="4" w:space="0" w:color="auto"/>
              <w:right w:val="single" w:sz="4" w:space="0" w:color="auto"/>
            </w:tcBorders>
            <w:vAlign w:val="center"/>
          </w:tcPr>
          <w:p w14:paraId="5C9E50C3"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408D1D82"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503" w:type="dxa"/>
            <w:tcBorders>
              <w:top w:val="single" w:sz="4" w:space="0" w:color="auto"/>
              <w:left w:val="single" w:sz="4" w:space="0" w:color="auto"/>
              <w:bottom w:val="single" w:sz="4" w:space="0" w:color="auto"/>
              <w:right w:val="single" w:sz="4" w:space="0" w:color="auto"/>
            </w:tcBorders>
            <w:vAlign w:val="center"/>
          </w:tcPr>
          <w:p w14:paraId="00B1E7CF"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4416B309"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35DF3B03"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4FE79FC1"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03E89BC3"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14:paraId="0DAC49DB"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259A0B03"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21A52B43"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r>
      <w:tr w:rsidR="002B5E9E" w:rsidRPr="00104D63" w14:paraId="4BB91A41" w14:textId="77777777" w:rsidTr="00D50B0E">
        <w:tc>
          <w:tcPr>
            <w:tcW w:w="562" w:type="dxa"/>
            <w:tcBorders>
              <w:top w:val="single" w:sz="4" w:space="0" w:color="auto"/>
              <w:left w:val="single" w:sz="4" w:space="0" w:color="auto"/>
              <w:bottom w:val="single" w:sz="4" w:space="0" w:color="auto"/>
              <w:right w:val="single" w:sz="4" w:space="0" w:color="auto"/>
            </w:tcBorders>
          </w:tcPr>
          <w:p w14:paraId="46518869" w14:textId="77777777" w:rsidR="002B5E9E" w:rsidRPr="00104D63" w:rsidRDefault="002B5E9E" w:rsidP="00A73383">
            <w:pPr>
              <w:autoSpaceDE w:val="0"/>
              <w:autoSpaceDN w:val="0"/>
              <w:adjustRightInd w:val="0"/>
              <w:spacing w:after="0" w:line="240" w:lineRule="auto"/>
              <w:ind w:left="-567" w:right="-284" w:firstLine="362"/>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18</w:t>
            </w:r>
          </w:p>
        </w:tc>
        <w:tc>
          <w:tcPr>
            <w:tcW w:w="1701" w:type="dxa"/>
            <w:tcBorders>
              <w:top w:val="single" w:sz="4" w:space="0" w:color="auto"/>
              <w:left w:val="single" w:sz="4" w:space="0" w:color="auto"/>
              <w:bottom w:val="single" w:sz="4" w:space="0" w:color="auto"/>
              <w:right w:val="single" w:sz="4" w:space="0" w:color="auto"/>
            </w:tcBorders>
          </w:tcPr>
          <w:p w14:paraId="40EB0ED8" w14:textId="77777777" w:rsidR="006515C1"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Микрохимические </w:t>
            </w:r>
          </w:p>
          <w:p w14:paraId="14A54120" w14:textId="77777777" w:rsidR="006515C1"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удобрения, </w:t>
            </w:r>
          </w:p>
          <w:p w14:paraId="22C01522" w14:textId="77777777" w:rsidR="002B5E9E"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мг/кг</w:t>
            </w:r>
          </w:p>
        </w:tc>
        <w:tc>
          <w:tcPr>
            <w:tcW w:w="907" w:type="dxa"/>
            <w:tcBorders>
              <w:top w:val="single" w:sz="4" w:space="0" w:color="auto"/>
              <w:left w:val="single" w:sz="4" w:space="0" w:color="auto"/>
              <w:bottom w:val="single" w:sz="4" w:space="0" w:color="auto"/>
              <w:right w:val="single" w:sz="4" w:space="0" w:color="auto"/>
            </w:tcBorders>
            <w:vAlign w:val="center"/>
          </w:tcPr>
          <w:p w14:paraId="3DF78F25"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5D3B5774"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503" w:type="dxa"/>
            <w:tcBorders>
              <w:top w:val="single" w:sz="4" w:space="0" w:color="auto"/>
              <w:left w:val="single" w:sz="4" w:space="0" w:color="auto"/>
              <w:bottom w:val="single" w:sz="4" w:space="0" w:color="auto"/>
              <w:right w:val="single" w:sz="4" w:space="0" w:color="auto"/>
            </w:tcBorders>
            <w:vAlign w:val="center"/>
          </w:tcPr>
          <w:p w14:paraId="4896F540"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624B789B"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045EC2C8"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4263186C"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6EACAFB0"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14:paraId="71DCE593"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4260354F"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7FE9E9BE"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r>
      <w:tr w:rsidR="002B5E9E" w:rsidRPr="00104D63" w14:paraId="35ACF6F0" w14:textId="77777777" w:rsidTr="00D50B0E">
        <w:tc>
          <w:tcPr>
            <w:tcW w:w="562" w:type="dxa"/>
            <w:tcBorders>
              <w:top w:val="single" w:sz="4" w:space="0" w:color="auto"/>
              <w:left w:val="single" w:sz="4" w:space="0" w:color="auto"/>
              <w:bottom w:val="single" w:sz="4" w:space="0" w:color="auto"/>
              <w:right w:val="single" w:sz="4" w:space="0" w:color="auto"/>
            </w:tcBorders>
          </w:tcPr>
          <w:p w14:paraId="17310FC0" w14:textId="77777777" w:rsidR="002B5E9E" w:rsidRPr="00104D63" w:rsidRDefault="002B5E9E" w:rsidP="00A73383">
            <w:pPr>
              <w:autoSpaceDE w:val="0"/>
              <w:autoSpaceDN w:val="0"/>
              <w:adjustRightInd w:val="0"/>
              <w:spacing w:after="0" w:line="240" w:lineRule="auto"/>
              <w:ind w:left="-567" w:right="-284" w:firstLine="362"/>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19</w:t>
            </w:r>
          </w:p>
        </w:tc>
        <w:tc>
          <w:tcPr>
            <w:tcW w:w="1701" w:type="dxa"/>
            <w:tcBorders>
              <w:top w:val="single" w:sz="4" w:space="0" w:color="auto"/>
              <w:left w:val="single" w:sz="4" w:space="0" w:color="auto"/>
              <w:bottom w:val="single" w:sz="4" w:space="0" w:color="auto"/>
              <w:right w:val="single" w:sz="4" w:space="0" w:color="auto"/>
            </w:tcBorders>
          </w:tcPr>
          <w:p w14:paraId="5035EDF3" w14:textId="77777777" w:rsidR="006515C1"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Лактозоположительные</w:t>
            </w:r>
          </w:p>
          <w:p w14:paraId="3FF65BC5" w14:textId="77777777" w:rsidR="006515C1"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 кишечные палочки</w:t>
            </w:r>
          </w:p>
          <w:p w14:paraId="692B5BE5" w14:textId="77777777" w:rsidR="006515C1"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 (колиформы), </w:t>
            </w:r>
          </w:p>
          <w:p w14:paraId="3F715D66" w14:textId="77777777" w:rsidR="002B5E9E"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индекс</w:t>
            </w:r>
          </w:p>
        </w:tc>
        <w:tc>
          <w:tcPr>
            <w:tcW w:w="907" w:type="dxa"/>
            <w:tcBorders>
              <w:top w:val="single" w:sz="4" w:space="0" w:color="auto"/>
              <w:left w:val="single" w:sz="4" w:space="0" w:color="auto"/>
              <w:bottom w:val="single" w:sz="4" w:space="0" w:color="auto"/>
              <w:right w:val="single" w:sz="4" w:space="0" w:color="auto"/>
            </w:tcBorders>
            <w:vAlign w:val="center"/>
          </w:tcPr>
          <w:p w14:paraId="7B18D988"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503" w:type="dxa"/>
            <w:tcBorders>
              <w:top w:val="single" w:sz="4" w:space="0" w:color="auto"/>
              <w:left w:val="single" w:sz="4" w:space="0" w:color="auto"/>
              <w:bottom w:val="single" w:sz="4" w:space="0" w:color="auto"/>
              <w:right w:val="single" w:sz="4" w:space="0" w:color="auto"/>
            </w:tcBorders>
            <w:vAlign w:val="center"/>
          </w:tcPr>
          <w:p w14:paraId="035E418D"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52057D89"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37ADDD44"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14:paraId="240E5425"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54BECC22"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36AA1323"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r>
      <w:tr w:rsidR="002B5E9E" w:rsidRPr="00104D63" w14:paraId="14DD2FDE" w14:textId="77777777" w:rsidTr="00D50B0E">
        <w:tc>
          <w:tcPr>
            <w:tcW w:w="562" w:type="dxa"/>
            <w:tcBorders>
              <w:top w:val="single" w:sz="4" w:space="0" w:color="auto"/>
              <w:left w:val="single" w:sz="4" w:space="0" w:color="auto"/>
              <w:bottom w:val="single" w:sz="4" w:space="0" w:color="auto"/>
              <w:right w:val="single" w:sz="4" w:space="0" w:color="auto"/>
            </w:tcBorders>
          </w:tcPr>
          <w:p w14:paraId="478A2B21" w14:textId="77777777" w:rsidR="002B5E9E" w:rsidRPr="00104D63" w:rsidRDefault="002B5E9E" w:rsidP="00A73383">
            <w:pPr>
              <w:autoSpaceDE w:val="0"/>
              <w:autoSpaceDN w:val="0"/>
              <w:adjustRightInd w:val="0"/>
              <w:spacing w:after="0" w:line="240" w:lineRule="auto"/>
              <w:ind w:left="-567" w:right="-284" w:firstLine="362"/>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20</w:t>
            </w:r>
          </w:p>
        </w:tc>
        <w:tc>
          <w:tcPr>
            <w:tcW w:w="1701" w:type="dxa"/>
            <w:tcBorders>
              <w:top w:val="single" w:sz="4" w:space="0" w:color="auto"/>
              <w:left w:val="single" w:sz="4" w:space="0" w:color="auto"/>
              <w:bottom w:val="single" w:sz="4" w:space="0" w:color="auto"/>
              <w:right w:val="single" w:sz="4" w:space="0" w:color="auto"/>
            </w:tcBorders>
          </w:tcPr>
          <w:p w14:paraId="1AA577F1" w14:textId="77777777" w:rsidR="006515C1"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Энтерококки </w:t>
            </w:r>
          </w:p>
          <w:p w14:paraId="58F7220E" w14:textId="77777777" w:rsidR="006515C1"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(фекальные стрептококки), </w:t>
            </w:r>
          </w:p>
          <w:p w14:paraId="1BE25432" w14:textId="77777777" w:rsidR="002B5E9E"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индекс</w:t>
            </w:r>
          </w:p>
        </w:tc>
        <w:tc>
          <w:tcPr>
            <w:tcW w:w="907" w:type="dxa"/>
            <w:tcBorders>
              <w:top w:val="single" w:sz="4" w:space="0" w:color="auto"/>
              <w:left w:val="single" w:sz="4" w:space="0" w:color="auto"/>
              <w:bottom w:val="single" w:sz="4" w:space="0" w:color="auto"/>
              <w:right w:val="single" w:sz="4" w:space="0" w:color="auto"/>
            </w:tcBorders>
            <w:vAlign w:val="center"/>
          </w:tcPr>
          <w:p w14:paraId="54C4C539"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503" w:type="dxa"/>
            <w:tcBorders>
              <w:top w:val="single" w:sz="4" w:space="0" w:color="auto"/>
              <w:left w:val="single" w:sz="4" w:space="0" w:color="auto"/>
              <w:bottom w:val="single" w:sz="4" w:space="0" w:color="auto"/>
              <w:right w:val="single" w:sz="4" w:space="0" w:color="auto"/>
            </w:tcBorders>
            <w:vAlign w:val="center"/>
          </w:tcPr>
          <w:p w14:paraId="1BCF0B5A"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70F347E5"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401A11FB"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14:paraId="43309257"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396AEA60"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55AE2563"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r>
      <w:tr w:rsidR="002B5E9E" w:rsidRPr="00104D63" w14:paraId="5224E5A7" w14:textId="77777777" w:rsidTr="00D50B0E">
        <w:tc>
          <w:tcPr>
            <w:tcW w:w="562" w:type="dxa"/>
            <w:tcBorders>
              <w:top w:val="single" w:sz="4" w:space="0" w:color="auto"/>
              <w:left w:val="single" w:sz="4" w:space="0" w:color="auto"/>
              <w:bottom w:val="single" w:sz="4" w:space="0" w:color="auto"/>
              <w:right w:val="single" w:sz="4" w:space="0" w:color="auto"/>
            </w:tcBorders>
          </w:tcPr>
          <w:p w14:paraId="04821684" w14:textId="77777777" w:rsidR="002B5E9E" w:rsidRPr="00104D63" w:rsidRDefault="002B5E9E" w:rsidP="00A73383">
            <w:pPr>
              <w:autoSpaceDE w:val="0"/>
              <w:autoSpaceDN w:val="0"/>
              <w:adjustRightInd w:val="0"/>
              <w:spacing w:after="0" w:line="240" w:lineRule="auto"/>
              <w:ind w:left="-567" w:right="-284" w:firstLine="362"/>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21</w:t>
            </w:r>
          </w:p>
        </w:tc>
        <w:tc>
          <w:tcPr>
            <w:tcW w:w="1701" w:type="dxa"/>
            <w:tcBorders>
              <w:top w:val="single" w:sz="4" w:space="0" w:color="auto"/>
              <w:left w:val="single" w:sz="4" w:space="0" w:color="auto"/>
              <w:bottom w:val="single" w:sz="4" w:space="0" w:color="auto"/>
              <w:right w:val="single" w:sz="4" w:space="0" w:color="auto"/>
            </w:tcBorders>
          </w:tcPr>
          <w:p w14:paraId="0DA688A5" w14:textId="77777777" w:rsidR="006515C1"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Патогенные </w:t>
            </w:r>
          </w:p>
          <w:p w14:paraId="48D4C861" w14:textId="77777777" w:rsidR="006515C1" w:rsidRPr="00104D63" w:rsidRDefault="006515C1"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М</w:t>
            </w:r>
            <w:r w:rsidR="002B5E9E" w:rsidRPr="00104D63">
              <w:rPr>
                <w:rFonts w:ascii="Times New Roman" w:eastAsiaTheme="minorHAnsi" w:hAnsi="Times New Roman"/>
                <w:sz w:val="24"/>
                <w:szCs w:val="24"/>
                <w:lang w:eastAsia="ru-RU"/>
              </w:rPr>
              <w:t>икроорганизмы</w:t>
            </w:r>
          </w:p>
          <w:p w14:paraId="2618120C" w14:textId="77777777" w:rsidR="006515C1"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 (по эпидпоказаниям)</w:t>
            </w:r>
          </w:p>
          <w:p w14:paraId="047923EA" w14:textId="77777777" w:rsidR="002B5E9E"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индекс</w:t>
            </w:r>
          </w:p>
        </w:tc>
        <w:tc>
          <w:tcPr>
            <w:tcW w:w="907" w:type="dxa"/>
            <w:tcBorders>
              <w:top w:val="single" w:sz="4" w:space="0" w:color="auto"/>
              <w:left w:val="single" w:sz="4" w:space="0" w:color="auto"/>
              <w:bottom w:val="single" w:sz="4" w:space="0" w:color="auto"/>
              <w:right w:val="single" w:sz="4" w:space="0" w:color="auto"/>
            </w:tcBorders>
            <w:vAlign w:val="center"/>
          </w:tcPr>
          <w:p w14:paraId="36637B69"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503" w:type="dxa"/>
            <w:tcBorders>
              <w:top w:val="single" w:sz="4" w:space="0" w:color="auto"/>
              <w:left w:val="single" w:sz="4" w:space="0" w:color="auto"/>
              <w:bottom w:val="single" w:sz="4" w:space="0" w:color="auto"/>
              <w:right w:val="single" w:sz="4" w:space="0" w:color="auto"/>
            </w:tcBorders>
            <w:vAlign w:val="center"/>
          </w:tcPr>
          <w:p w14:paraId="218235DA"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1B58A358"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327F34D2"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14:paraId="551A2B90"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680613E5"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4C361733"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r>
      <w:tr w:rsidR="002B5E9E" w:rsidRPr="00104D63" w14:paraId="046F6AAC" w14:textId="77777777" w:rsidTr="00D50B0E">
        <w:tc>
          <w:tcPr>
            <w:tcW w:w="562" w:type="dxa"/>
            <w:tcBorders>
              <w:top w:val="single" w:sz="4" w:space="0" w:color="auto"/>
              <w:left w:val="single" w:sz="4" w:space="0" w:color="auto"/>
              <w:bottom w:val="single" w:sz="4" w:space="0" w:color="auto"/>
              <w:right w:val="single" w:sz="4" w:space="0" w:color="auto"/>
            </w:tcBorders>
          </w:tcPr>
          <w:p w14:paraId="6C8B279C" w14:textId="77777777" w:rsidR="002B5E9E" w:rsidRPr="00104D63" w:rsidRDefault="002B5E9E" w:rsidP="00A73383">
            <w:pPr>
              <w:autoSpaceDE w:val="0"/>
              <w:autoSpaceDN w:val="0"/>
              <w:adjustRightInd w:val="0"/>
              <w:spacing w:after="0" w:line="240" w:lineRule="auto"/>
              <w:ind w:left="-567" w:right="-284" w:firstLine="362"/>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22</w:t>
            </w:r>
          </w:p>
        </w:tc>
        <w:tc>
          <w:tcPr>
            <w:tcW w:w="1701" w:type="dxa"/>
            <w:tcBorders>
              <w:top w:val="single" w:sz="4" w:space="0" w:color="auto"/>
              <w:left w:val="single" w:sz="4" w:space="0" w:color="auto"/>
              <w:bottom w:val="single" w:sz="4" w:space="0" w:color="auto"/>
              <w:right w:val="single" w:sz="4" w:space="0" w:color="auto"/>
            </w:tcBorders>
          </w:tcPr>
          <w:p w14:paraId="317B73C0" w14:textId="77777777" w:rsidR="006515C1"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Яйца и </w:t>
            </w:r>
          </w:p>
          <w:p w14:paraId="68144BC3" w14:textId="77777777" w:rsidR="006515C1"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личинки </w:t>
            </w:r>
          </w:p>
          <w:p w14:paraId="6DAB6ED3" w14:textId="77777777" w:rsidR="006515C1"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гельминтов </w:t>
            </w:r>
          </w:p>
          <w:p w14:paraId="64C77F93" w14:textId="77777777" w:rsidR="006515C1"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(жизнеспособных), </w:t>
            </w:r>
          </w:p>
          <w:p w14:paraId="54760C08" w14:textId="77777777" w:rsidR="002B5E9E"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экземпляров в 1 кг</w:t>
            </w:r>
          </w:p>
        </w:tc>
        <w:tc>
          <w:tcPr>
            <w:tcW w:w="907" w:type="dxa"/>
            <w:tcBorders>
              <w:top w:val="single" w:sz="4" w:space="0" w:color="auto"/>
              <w:left w:val="single" w:sz="4" w:space="0" w:color="auto"/>
              <w:bottom w:val="single" w:sz="4" w:space="0" w:color="auto"/>
              <w:right w:val="single" w:sz="4" w:space="0" w:color="auto"/>
            </w:tcBorders>
            <w:vAlign w:val="center"/>
          </w:tcPr>
          <w:p w14:paraId="4FB882BF"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503" w:type="dxa"/>
            <w:tcBorders>
              <w:top w:val="single" w:sz="4" w:space="0" w:color="auto"/>
              <w:left w:val="single" w:sz="4" w:space="0" w:color="auto"/>
              <w:bottom w:val="single" w:sz="4" w:space="0" w:color="auto"/>
              <w:right w:val="single" w:sz="4" w:space="0" w:color="auto"/>
            </w:tcBorders>
            <w:vAlign w:val="center"/>
          </w:tcPr>
          <w:p w14:paraId="747CAC2E"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6DE655E5"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387A35B1"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14:paraId="436A98BF"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6B72C23B"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2C925263"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r>
      <w:tr w:rsidR="002B5E9E" w:rsidRPr="00104D63" w14:paraId="25988A8C" w14:textId="77777777" w:rsidTr="00D50B0E">
        <w:tc>
          <w:tcPr>
            <w:tcW w:w="562" w:type="dxa"/>
            <w:tcBorders>
              <w:top w:val="single" w:sz="4" w:space="0" w:color="auto"/>
              <w:left w:val="single" w:sz="4" w:space="0" w:color="auto"/>
              <w:bottom w:val="single" w:sz="4" w:space="0" w:color="auto"/>
              <w:right w:val="single" w:sz="4" w:space="0" w:color="auto"/>
            </w:tcBorders>
          </w:tcPr>
          <w:p w14:paraId="415BFFA2" w14:textId="77777777" w:rsidR="002B5E9E" w:rsidRPr="00104D63" w:rsidRDefault="002B5E9E" w:rsidP="00A73383">
            <w:pPr>
              <w:autoSpaceDE w:val="0"/>
              <w:autoSpaceDN w:val="0"/>
              <w:adjustRightInd w:val="0"/>
              <w:spacing w:after="0" w:line="240" w:lineRule="auto"/>
              <w:ind w:left="-567" w:right="-284" w:firstLine="362"/>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23</w:t>
            </w:r>
          </w:p>
        </w:tc>
        <w:tc>
          <w:tcPr>
            <w:tcW w:w="1701" w:type="dxa"/>
            <w:tcBorders>
              <w:top w:val="single" w:sz="4" w:space="0" w:color="auto"/>
              <w:left w:val="single" w:sz="4" w:space="0" w:color="auto"/>
              <w:bottom w:val="single" w:sz="4" w:space="0" w:color="auto"/>
              <w:right w:val="single" w:sz="4" w:space="0" w:color="auto"/>
            </w:tcBorders>
          </w:tcPr>
          <w:p w14:paraId="016AB7B5" w14:textId="77777777" w:rsidR="00DF73C5"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Цисты </w:t>
            </w:r>
          </w:p>
          <w:p w14:paraId="761643A9" w14:textId="77777777" w:rsidR="00DF73C5"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кишечных </w:t>
            </w:r>
          </w:p>
          <w:p w14:paraId="4F2EB157" w14:textId="77777777" w:rsidR="00DF73C5"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патогенных </w:t>
            </w:r>
          </w:p>
          <w:p w14:paraId="4D56413A" w14:textId="77777777" w:rsidR="00DF73C5"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простейших, </w:t>
            </w:r>
          </w:p>
          <w:p w14:paraId="01113A1F" w14:textId="77777777" w:rsidR="002B5E9E"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экземпляров в 100 г</w:t>
            </w:r>
          </w:p>
        </w:tc>
        <w:tc>
          <w:tcPr>
            <w:tcW w:w="907" w:type="dxa"/>
            <w:tcBorders>
              <w:top w:val="single" w:sz="4" w:space="0" w:color="auto"/>
              <w:left w:val="single" w:sz="4" w:space="0" w:color="auto"/>
              <w:bottom w:val="single" w:sz="4" w:space="0" w:color="auto"/>
              <w:right w:val="single" w:sz="4" w:space="0" w:color="auto"/>
            </w:tcBorders>
            <w:vAlign w:val="center"/>
          </w:tcPr>
          <w:p w14:paraId="0CEF67E5"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503" w:type="dxa"/>
            <w:tcBorders>
              <w:top w:val="single" w:sz="4" w:space="0" w:color="auto"/>
              <w:left w:val="single" w:sz="4" w:space="0" w:color="auto"/>
              <w:bottom w:val="single" w:sz="4" w:space="0" w:color="auto"/>
              <w:right w:val="single" w:sz="4" w:space="0" w:color="auto"/>
            </w:tcBorders>
            <w:vAlign w:val="center"/>
          </w:tcPr>
          <w:p w14:paraId="57716B3F"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352C37ED"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7C6A4DC5"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14:paraId="15367422"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6511EFAD"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7C24A9F1"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r>
      <w:tr w:rsidR="002B5E9E" w:rsidRPr="00104D63" w14:paraId="1188AE33" w14:textId="77777777" w:rsidTr="00D50B0E">
        <w:tc>
          <w:tcPr>
            <w:tcW w:w="562" w:type="dxa"/>
            <w:tcBorders>
              <w:top w:val="single" w:sz="4" w:space="0" w:color="auto"/>
              <w:left w:val="single" w:sz="4" w:space="0" w:color="auto"/>
              <w:bottom w:val="single" w:sz="4" w:space="0" w:color="auto"/>
              <w:right w:val="single" w:sz="4" w:space="0" w:color="auto"/>
            </w:tcBorders>
          </w:tcPr>
          <w:p w14:paraId="6807EA68" w14:textId="77777777" w:rsidR="002B5E9E" w:rsidRPr="00104D63" w:rsidRDefault="002B5E9E" w:rsidP="00A73383">
            <w:pPr>
              <w:autoSpaceDE w:val="0"/>
              <w:autoSpaceDN w:val="0"/>
              <w:adjustRightInd w:val="0"/>
              <w:spacing w:after="0" w:line="240" w:lineRule="auto"/>
              <w:ind w:left="-567" w:right="-284" w:firstLine="362"/>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24</w:t>
            </w:r>
          </w:p>
        </w:tc>
        <w:tc>
          <w:tcPr>
            <w:tcW w:w="1701" w:type="dxa"/>
            <w:tcBorders>
              <w:top w:val="single" w:sz="4" w:space="0" w:color="auto"/>
              <w:left w:val="single" w:sz="4" w:space="0" w:color="auto"/>
              <w:bottom w:val="single" w:sz="4" w:space="0" w:color="auto"/>
              <w:right w:val="single" w:sz="4" w:space="0" w:color="auto"/>
            </w:tcBorders>
          </w:tcPr>
          <w:p w14:paraId="12B897E9" w14:textId="77777777" w:rsidR="005C7A19"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Личинки </w:t>
            </w:r>
          </w:p>
          <w:p w14:paraId="4EA89059" w14:textId="77777777" w:rsidR="005C7A19"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и куколки </w:t>
            </w:r>
          </w:p>
          <w:p w14:paraId="33B683D8" w14:textId="77777777" w:rsidR="005C7A19"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синантропных </w:t>
            </w:r>
          </w:p>
          <w:p w14:paraId="7BECC351" w14:textId="77777777" w:rsidR="005C7A19"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мух,</w:t>
            </w:r>
          </w:p>
          <w:p w14:paraId="450DF010" w14:textId="77777777" w:rsidR="005C7A19"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 экземпляров </w:t>
            </w:r>
          </w:p>
          <w:p w14:paraId="42BF768C" w14:textId="77777777" w:rsidR="005C7A19"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в почве площади </w:t>
            </w:r>
          </w:p>
          <w:p w14:paraId="46339F71" w14:textId="77777777" w:rsidR="002B5E9E" w:rsidRPr="00104D63" w:rsidRDefault="002B5E9E" w:rsidP="006515C1">
            <w:pPr>
              <w:autoSpaceDE w:val="0"/>
              <w:autoSpaceDN w:val="0"/>
              <w:adjustRightInd w:val="0"/>
              <w:spacing w:after="0" w:line="240" w:lineRule="auto"/>
              <w:ind w:left="-567" w:right="-284" w:firstLine="505"/>
              <w:jc w:val="both"/>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20 x 20 см</w:t>
            </w:r>
          </w:p>
        </w:tc>
        <w:tc>
          <w:tcPr>
            <w:tcW w:w="907" w:type="dxa"/>
            <w:tcBorders>
              <w:top w:val="single" w:sz="4" w:space="0" w:color="auto"/>
              <w:left w:val="single" w:sz="4" w:space="0" w:color="auto"/>
              <w:bottom w:val="single" w:sz="4" w:space="0" w:color="auto"/>
              <w:right w:val="single" w:sz="4" w:space="0" w:color="auto"/>
            </w:tcBorders>
            <w:vAlign w:val="center"/>
          </w:tcPr>
          <w:p w14:paraId="45788FF0"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503" w:type="dxa"/>
            <w:tcBorders>
              <w:top w:val="single" w:sz="4" w:space="0" w:color="auto"/>
              <w:left w:val="single" w:sz="4" w:space="0" w:color="auto"/>
              <w:bottom w:val="single" w:sz="4" w:space="0" w:color="auto"/>
              <w:right w:val="single" w:sz="4" w:space="0" w:color="auto"/>
            </w:tcBorders>
            <w:vAlign w:val="center"/>
          </w:tcPr>
          <w:p w14:paraId="3D36B484"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76B80CFB"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0DD70202"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14:paraId="0C74ADEB"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7340C3C5"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14:paraId="16A34DA3"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11E61D71"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14:paraId="44042682"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p w14:paraId="6E461461"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w:t>
            </w:r>
          </w:p>
        </w:tc>
      </w:tr>
      <w:tr w:rsidR="002B5E9E" w:rsidRPr="00104D63" w14:paraId="34E64E90" w14:textId="77777777" w:rsidTr="00D50B0E">
        <w:tc>
          <w:tcPr>
            <w:tcW w:w="9918" w:type="dxa"/>
            <w:gridSpan w:val="9"/>
            <w:tcBorders>
              <w:top w:val="single" w:sz="4" w:space="0" w:color="auto"/>
              <w:left w:val="single" w:sz="4" w:space="0" w:color="auto"/>
              <w:bottom w:val="single" w:sz="4" w:space="0" w:color="auto"/>
              <w:right w:val="single" w:sz="4" w:space="0" w:color="auto"/>
            </w:tcBorders>
            <w:vAlign w:val="center"/>
          </w:tcPr>
          <w:p w14:paraId="438F8FCD"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Знак "+" - показатель, обязательный при определении санитарного состояния почв</w:t>
            </w:r>
          </w:p>
          <w:p w14:paraId="758C8AEE"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знак "-" - показатель необязательный</w:t>
            </w:r>
          </w:p>
          <w:p w14:paraId="2BBAB609" w14:textId="77777777" w:rsidR="002B5E9E" w:rsidRPr="00104D63" w:rsidRDefault="002B5E9E" w:rsidP="00183293">
            <w:pPr>
              <w:autoSpaceDE w:val="0"/>
              <w:autoSpaceDN w:val="0"/>
              <w:adjustRightInd w:val="0"/>
              <w:spacing w:after="0" w:line="240" w:lineRule="auto"/>
              <w:ind w:left="-567" w:right="-284" w:firstLine="709"/>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знак "+/-" - показатель, обязательный при наличии источника загрязнения</w:t>
            </w:r>
          </w:p>
        </w:tc>
      </w:tr>
    </w:tbl>
    <w:p w14:paraId="0260B53F" w14:textId="77777777" w:rsidR="002B5E9E" w:rsidRPr="00104D63" w:rsidRDefault="002B5E9E" w:rsidP="00183293">
      <w:pPr>
        <w:autoSpaceDE w:val="0"/>
        <w:autoSpaceDN w:val="0"/>
        <w:adjustRightInd w:val="0"/>
        <w:spacing w:after="0" w:line="240" w:lineRule="auto"/>
        <w:ind w:left="-567" w:right="-284" w:firstLine="709"/>
        <w:jc w:val="both"/>
        <w:rPr>
          <w:rFonts w:ascii="Times New Roman" w:eastAsiaTheme="minorHAnsi" w:hAnsi="Times New Roman"/>
          <w:sz w:val="24"/>
          <w:szCs w:val="24"/>
          <w:lang w:eastAsia="ru-RU"/>
        </w:rPr>
      </w:pPr>
    </w:p>
    <w:p w14:paraId="5315D793" w14:textId="77777777" w:rsidR="00CB1C19" w:rsidRPr="00104D63" w:rsidRDefault="00CB1C19" w:rsidP="00183293">
      <w:pPr>
        <w:pStyle w:val="ConsPlusNormal"/>
        <w:ind w:left="-567" w:right="-284" w:firstLine="709"/>
        <w:jc w:val="both"/>
        <w:rPr>
          <w:rFonts w:ascii="Times New Roman" w:hAnsi="Times New Roman" w:cs="Times New Roman"/>
          <w:sz w:val="24"/>
          <w:szCs w:val="24"/>
        </w:rPr>
      </w:pPr>
    </w:p>
    <w:p w14:paraId="07FC0A42" w14:textId="77777777" w:rsidR="00CB1C19" w:rsidRPr="00104D63" w:rsidRDefault="00CB1C19" w:rsidP="00183293">
      <w:pPr>
        <w:pStyle w:val="ConsPlusNormal"/>
        <w:pBdr>
          <w:bottom w:val="single" w:sz="6" w:space="0" w:color="auto"/>
        </w:pBdr>
        <w:spacing w:before="100" w:after="100"/>
        <w:ind w:left="-567" w:right="-284" w:firstLine="709"/>
        <w:jc w:val="both"/>
        <w:rPr>
          <w:rFonts w:ascii="Times New Roman" w:hAnsi="Times New Roman" w:cs="Times New Roman"/>
          <w:sz w:val="24"/>
          <w:szCs w:val="24"/>
        </w:rPr>
      </w:pPr>
    </w:p>
    <w:p w14:paraId="6B224703" w14:textId="77777777" w:rsidR="00E54BF8" w:rsidRPr="00104D63" w:rsidRDefault="00E54BF8">
      <w:pPr>
        <w:rPr>
          <w:rFonts w:ascii="Times New Roman" w:hAnsi="Times New Roman"/>
          <w:sz w:val="24"/>
          <w:szCs w:val="24"/>
        </w:rPr>
      </w:pPr>
      <w:r w:rsidRPr="00104D63">
        <w:rPr>
          <w:rFonts w:ascii="Times New Roman" w:hAnsi="Times New Roman"/>
          <w:sz w:val="24"/>
          <w:szCs w:val="24"/>
        </w:rPr>
        <w:br w:type="page"/>
      </w:r>
    </w:p>
    <w:p w14:paraId="1D0B3168" w14:textId="77777777" w:rsidR="00E54BF8" w:rsidRPr="00104D63" w:rsidRDefault="00E54BF8" w:rsidP="00E54BF8">
      <w:pPr>
        <w:pStyle w:val="ConsPlusNormal"/>
        <w:ind w:left="-567" w:firstLine="709"/>
        <w:jc w:val="right"/>
        <w:rPr>
          <w:rFonts w:ascii="Times New Roman" w:hAnsi="Times New Roman" w:cs="Times New Roman"/>
          <w:sz w:val="24"/>
          <w:szCs w:val="24"/>
        </w:rPr>
      </w:pPr>
      <w:r w:rsidRPr="00104D63">
        <w:rPr>
          <w:rFonts w:ascii="Times New Roman" w:hAnsi="Times New Roman" w:cs="Times New Roman"/>
          <w:sz w:val="24"/>
          <w:szCs w:val="24"/>
        </w:rPr>
        <w:t xml:space="preserve">приложение № 10 </w:t>
      </w:r>
    </w:p>
    <w:p w14:paraId="51732B3C" w14:textId="77777777" w:rsidR="00E54BF8" w:rsidRPr="00104D63" w:rsidRDefault="00E54BF8" w:rsidP="00E54BF8">
      <w:pPr>
        <w:pStyle w:val="ConsPlusNormal"/>
        <w:ind w:left="-567" w:firstLine="709"/>
        <w:jc w:val="right"/>
        <w:rPr>
          <w:rFonts w:ascii="Times New Roman" w:hAnsi="Times New Roman" w:cs="Times New Roman"/>
          <w:sz w:val="24"/>
          <w:szCs w:val="24"/>
        </w:rPr>
      </w:pPr>
      <w:r w:rsidRPr="00104D63">
        <w:rPr>
          <w:rFonts w:ascii="Times New Roman" w:hAnsi="Times New Roman" w:cs="Times New Roman"/>
          <w:sz w:val="24"/>
          <w:szCs w:val="24"/>
        </w:rPr>
        <w:t>к Санитарным правилам</w:t>
      </w:r>
    </w:p>
    <w:p w14:paraId="4A4E8F70" w14:textId="77777777" w:rsidR="00E54BF8" w:rsidRPr="00104D63" w:rsidRDefault="00E54BF8" w:rsidP="00E54BF8">
      <w:pPr>
        <w:autoSpaceDE w:val="0"/>
        <w:autoSpaceDN w:val="0"/>
        <w:adjustRightInd w:val="0"/>
        <w:spacing w:after="0" w:line="240" w:lineRule="auto"/>
        <w:jc w:val="center"/>
        <w:rPr>
          <w:rFonts w:ascii="Times New Roman" w:eastAsiaTheme="minorHAnsi" w:hAnsi="Times New Roman"/>
          <w:b/>
          <w:bCs/>
          <w:sz w:val="24"/>
          <w:szCs w:val="24"/>
          <w:lang w:eastAsia="ru-RU"/>
        </w:rPr>
      </w:pPr>
    </w:p>
    <w:p w14:paraId="42E19214" w14:textId="77777777" w:rsidR="00E54BF8" w:rsidRPr="00F423BC" w:rsidRDefault="00E54BF8" w:rsidP="00E54BF8">
      <w:pPr>
        <w:autoSpaceDE w:val="0"/>
        <w:autoSpaceDN w:val="0"/>
        <w:adjustRightInd w:val="0"/>
        <w:spacing w:after="0" w:line="240" w:lineRule="auto"/>
        <w:jc w:val="center"/>
        <w:rPr>
          <w:rFonts w:ascii="Times New Roman" w:eastAsiaTheme="minorHAnsi" w:hAnsi="Times New Roman"/>
          <w:bCs/>
          <w:sz w:val="24"/>
          <w:szCs w:val="24"/>
          <w:lang w:eastAsia="ru-RU"/>
        </w:rPr>
      </w:pPr>
      <w:r w:rsidRPr="00F423BC">
        <w:rPr>
          <w:rFonts w:ascii="Times New Roman" w:eastAsiaTheme="minorHAnsi" w:hAnsi="Times New Roman"/>
          <w:bCs/>
          <w:sz w:val="24"/>
          <w:szCs w:val="24"/>
          <w:lang w:eastAsia="ru-RU"/>
        </w:rPr>
        <w:t>Расстояния от сооружений для хранения легкового автотранспорта</w:t>
      </w:r>
    </w:p>
    <w:p w14:paraId="62ADF3A9" w14:textId="77777777" w:rsidR="00E54BF8" w:rsidRPr="00F423BC" w:rsidRDefault="00E54BF8" w:rsidP="00E54BF8">
      <w:pPr>
        <w:autoSpaceDE w:val="0"/>
        <w:autoSpaceDN w:val="0"/>
        <w:adjustRightInd w:val="0"/>
        <w:spacing w:after="0" w:line="240" w:lineRule="auto"/>
        <w:jc w:val="center"/>
        <w:rPr>
          <w:rFonts w:ascii="Times New Roman" w:eastAsiaTheme="minorHAnsi" w:hAnsi="Times New Roman"/>
          <w:bCs/>
          <w:sz w:val="24"/>
          <w:szCs w:val="24"/>
          <w:lang w:eastAsia="ru-RU"/>
        </w:rPr>
      </w:pPr>
      <w:r w:rsidRPr="00F423BC">
        <w:rPr>
          <w:rFonts w:ascii="Times New Roman" w:eastAsiaTheme="minorHAnsi" w:hAnsi="Times New Roman"/>
          <w:bCs/>
          <w:sz w:val="24"/>
          <w:szCs w:val="24"/>
          <w:lang w:eastAsia="ru-RU"/>
        </w:rPr>
        <w:t>до объектов застройки</w:t>
      </w:r>
    </w:p>
    <w:p w14:paraId="466997E6" w14:textId="77777777" w:rsidR="00E54BF8" w:rsidRPr="00104D63" w:rsidRDefault="00E54BF8" w:rsidP="00E54BF8">
      <w:pPr>
        <w:autoSpaceDE w:val="0"/>
        <w:autoSpaceDN w:val="0"/>
        <w:adjustRightInd w:val="0"/>
        <w:spacing w:after="0" w:line="240" w:lineRule="auto"/>
        <w:ind w:firstLine="540"/>
        <w:jc w:val="both"/>
        <w:outlineLvl w:val="0"/>
        <w:rPr>
          <w:rFonts w:ascii="Times New Roman" w:eastAsiaTheme="minorHAnsi" w:hAnsi="Times New Roman"/>
          <w:sz w:val="24"/>
          <w:szCs w:val="24"/>
          <w:lang w:eastAsia="ru-RU"/>
        </w:rPr>
      </w:pPr>
    </w:p>
    <w:tbl>
      <w:tblPr>
        <w:tblW w:w="10632" w:type="dxa"/>
        <w:tblInd w:w="-572" w:type="dxa"/>
        <w:tblLayout w:type="fixed"/>
        <w:tblCellMar>
          <w:top w:w="102" w:type="dxa"/>
          <w:left w:w="62" w:type="dxa"/>
          <w:bottom w:w="102" w:type="dxa"/>
          <w:right w:w="62" w:type="dxa"/>
        </w:tblCellMar>
        <w:tblLook w:val="0000" w:firstRow="0" w:lastRow="0" w:firstColumn="0" w:lastColumn="0" w:noHBand="0" w:noVBand="0"/>
      </w:tblPr>
      <w:tblGrid>
        <w:gridCol w:w="3564"/>
        <w:gridCol w:w="1398"/>
        <w:gridCol w:w="1380"/>
        <w:gridCol w:w="1417"/>
        <w:gridCol w:w="1485"/>
        <w:gridCol w:w="1388"/>
      </w:tblGrid>
      <w:tr w:rsidR="00E54BF8" w:rsidRPr="00104D63" w14:paraId="5864814A" w14:textId="77777777" w:rsidTr="00E54BF8">
        <w:tc>
          <w:tcPr>
            <w:tcW w:w="3564" w:type="dxa"/>
            <w:vMerge w:val="restart"/>
            <w:tcBorders>
              <w:top w:val="single" w:sz="4" w:space="0" w:color="auto"/>
              <w:left w:val="single" w:sz="4" w:space="0" w:color="auto"/>
              <w:bottom w:val="single" w:sz="4" w:space="0" w:color="auto"/>
              <w:right w:val="single" w:sz="4" w:space="0" w:color="auto"/>
            </w:tcBorders>
          </w:tcPr>
          <w:p w14:paraId="5BF535E9" w14:textId="77777777" w:rsidR="00E54BF8" w:rsidRPr="00104D63" w:rsidRDefault="00E54BF8" w:rsidP="00E54BF8">
            <w:pPr>
              <w:autoSpaceDE w:val="0"/>
              <w:autoSpaceDN w:val="0"/>
              <w:adjustRightInd w:val="0"/>
              <w:spacing w:after="0" w:line="240" w:lineRule="auto"/>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Объекты исчисления расстояний</w:t>
            </w:r>
          </w:p>
        </w:tc>
        <w:tc>
          <w:tcPr>
            <w:tcW w:w="7068" w:type="dxa"/>
            <w:gridSpan w:val="5"/>
            <w:tcBorders>
              <w:top w:val="single" w:sz="4" w:space="0" w:color="auto"/>
              <w:left w:val="single" w:sz="4" w:space="0" w:color="auto"/>
              <w:bottom w:val="single" w:sz="4" w:space="0" w:color="auto"/>
              <w:right w:val="single" w:sz="4" w:space="0" w:color="auto"/>
            </w:tcBorders>
          </w:tcPr>
          <w:p w14:paraId="6921FFF0" w14:textId="77777777" w:rsidR="00E54BF8" w:rsidRPr="00104D63" w:rsidRDefault="00E54BF8" w:rsidP="00E54BF8">
            <w:pPr>
              <w:autoSpaceDE w:val="0"/>
              <w:autoSpaceDN w:val="0"/>
              <w:adjustRightInd w:val="0"/>
              <w:spacing w:after="0" w:line="240" w:lineRule="auto"/>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Расстояние, м</w:t>
            </w:r>
          </w:p>
        </w:tc>
      </w:tr>
      <w:tr w:rsidR="00E54BF8" w:rsidRPr="00104D63" w14:paraId="48516BA0" w14:textId="77777777" w:rsidTr="00E54BF8">
        <w:tc>
          <w:tcPr>
            <w:tcW w:w="3564" w:type="dxa"/>
            <w:vMerge/>
            <w:tcBorders>
              <w:top w:val="single" w:sz="4" w:space="0" w:color="auto"/>
              <w:left w:val="single" w:sz="4" w:space="0" w:color="auto"/>
              <w:bottom w:val="single" w:sz="4" w:space="0" w:color="auto"/>
              <w:right w:val="single" w:sz="4" w:space="0" w:color="auto"/>
            </w:tcBorders>
          </w:tcPr>
          <w:p w14:paraId="22C0CB54" w14:textId="77777777" w:rsidR="00E54BF8" w:rsidRPr="00104D63" w:rsidRDefault="00E54BF8" w:rsidP="00E54BF8">
            <w:pPr>
              <w:autoSpaceDE w:val="0"/>
              <w:autoSpaceDN w:val="0"/>
              <w:adjustRightInd w:val="0"/>
              <w:spacing w:after="0" w:line="240" w:lineRule="auto"/>
              <w:jc w:val="center"/>
              <w:rPr>
                <w:rFonts w:ascii="Times New Roman" w:eastAsiaTheme="minorHAnsi" w:hAnsi="Times New Roman"/>
                <w:sz w:val="24"/>
                <w:szCs w:val="24"/>
                <w:lang w:eastAsia="ru-RU"/>
              </w:rPr>
            </w:pPr>
          </w:p>
        </w:tc>
        <w:tc>
          <w:tcPr>
            <w:tcW w:w="7068" w:type="dxa"/>
            <w:gridSpan w:val="5"/>
            <w:tcBorders>
              <w:top w:val="single" w:sz="4" w:space="0" w:color="auto"/>
              <w:left w:val="single" w:sz="4" w:space="0" w:color="auto"/>
              <w:bottom w:val="single" w:sz="4" w:space="0" w:color="auto"/>
              <w:right w:val="single" w:sz="4" w:space="0" w:color="auto"/>
            </w:tcBorders>
          </w:tcPr>
          <w:p w14:paraId="59450804" w14:textId="77777777" w:rsidR="00E54BF8" w:rsidRPr="00104D63" w:rsidRDefault="00E54BF8" w:rsidP="00E54BF8">
            <w:pPr>
              <w:autoSpaceDE w:val="0"/>
              <w:autoSpaceDN w:val="0"/>
              <w:adjustRightInd w:val="0"/>
              <w:spacing w:after="0" w:line="240" w:lineRule="auto"/>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 xml:space="preserve">Наземные стоянки, паркинги открытого типа для легкового автотранспорта, </w:t>
            </w:r>
            <w:r w:rsidRPr="001C4FE1">
              <w:rPr>
                <w:rFonts w:ascii="Times New Roman" w:eastAsiaTheme="minorHAnsi" w:hAnsi="Times New Roman"/>
                <w:sz w:val="24"/>
                <w:szCs w:val="24"/>
                <w:lang w:eastAsia="ru-RU"/>
              </w:rPr>
              <w:t>машино-мест и (или) парковочных мест</w:t>
            </w:r>
          </w:p>
        </w:tc>
      </w:tr>
      <w:tr w:rsidR="00E54BF8" w:rsidRPr="00104D63" w14:paraId="7E42E829" w14:textId="77777777" w:rsidTr="00E54BF8">
        <w:tc>
          <w:tcPr>
            <w:tcW w:w="3564" w:type="dxa"/>
            <w:vMerge/>
            <w:tcBorders>
              <w:top w:val="single" w:sz="4" w:space="0" w:color="auto"/>
              <w:left w:val="single" w:sz="4" w:space="0" w:color="auto"/>
              <w:bottom w:val="single" w:sz="4" w:space="0" w:color="auto"/>
              <w:right w:val="single" w:sz="4" w:space="0" w:color="auto"/>
            </w:tcBorders>
          </w:tcPr>
          <w:p w14:paraId="769AC1B9" w14:textId="77777777" w:rsidR="00E54BF8" w:rsidRPr="00104D63" w:rsidRDefault="00E54BF8" w:rsidP="00E54BF8">
            <w:pPr>
              <w:autoSpaceDE w:val="0"/>
              <w:autoSpaceDN w:val="0"/>
              <w:adjustRightInd w:val="0"/>
              <w:spacing w:after="0" w:line="240" w:lineRule="auto"/>
              <w:jc w:val="center"/>
              <w:rPr>
                <w:rFonts w:ascii="Times New Roman" w:eastAsiaTheme="minorHAnsi" w:hAnsi="Times New Roman"/>
                <w:sz w:val="24"/>
                <w:szCs w:val="24"/>
                <w:lang w:eastAsia="ru-RU"/>
              </w:rPr>
            </w:pPr>
          </w:p>
        </w:tc>
        <w:tc>
          <w:tcPr>
            <w:tcW w:w="1398" w:type="dxa"/>
            <w:tcBorders>
              <w:top w:val="single" w:sz="4" w:space="0" w:color="auto"/>
              <w:left w:val="single" w:sz="4" w:space="0" w:color="auto"/>
              <w:bottom w:val="single" w:sz="4" w:space="0" w:color="auto"/>
              <w:right w:val="single" w:sz="4" w:space="0" w:color="auto"/>
            </w:tcBorders>
          </w:tcPr>
          <w:p w14:paraId="2A06C5ED" w14:textId="77777777" w:rsidR="00E54BF8" w:rsidRPr="00104D63" w:rsidRDefault="00E54BF8" w:rsidP="00E54BF8">
            <w:pPr>
              <w:autoSpaceDE w:val="0"/>
              <w:autoSpaceDN w:val="0"/>
              <w:adjustRightInd w:val="0"/>
              <w:spacing w:after="0" w:line="240" w:lineRule="auto"/>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10 и менее</w:t>
            </w:r>
          </w:p>
        </w:tc>
        <w:tc>
          <w:tcPr>
            <w:tcW w:w="1380" w:type="dxa"/>
            <w:tcBorders>
              <w:top w:val="single" w:sz="4" w:space="0" w:color="auto"/>
              <w:left w:val="single" w:sz="4" w:space="0" w:color="auto"/>
              <w:bottom w:val="single" w:sz="4" w:space="0" w:color="auto"/>
              <w:right w:val="single" w:sz="4" w:space="0" w:color="auto"/>
            </w:tcBorders>
          </w:tcPr>
          <w:p w14:paraId="60E3E857" w14:textId="77777777" w:rsidR="00E54BF8" w:rsidRPr="00104D63" w:rsidRDefault="00E54BF8" w:rsidP="00E54BF8">
            <w:pPr>
              <w:autoSpaceDE w:val="0"/>
              <w:autoSpaceDN w:val="0"/>
              <w:adjustRightInd w:val="0"/>
              <w:spacing w:after="0" w:line="240" w:lineRule="auto"/>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11 - 50</w:t>
            </w:r>
          </w:p>
        </w:tc>
        <w:tc>
          <w:tcPr>
            <w:tcW w:w="1417" w:type="dxa"/>
            <w:tcBorders>
              <w:top w:val="single" w:sz="4" w:space="0" w:color="auto"/>
              <w:left w:val="single" w:sz="4" w:space="0" w:color="auto"/>
              <w:bottom w:val="single" w:sz="4" w:space="0" w:color="auto"/>
              <w:right w:val="single" w:sz="4" w:space="0" w:color="auto"/>
            </w:tcBorders>
          </w:tcPr>
          <w:p w14:paraId="22554A3E" w14:textId="77777777" w:rsidR="00E54BF8" w:rsidRPr="00104D63" w:rsidRDefault="00E54BF8" w:rsidP="00E54BF8">
            <w:pPr>
              <w:autoSpaceDE w:val="0"/>
              <w:autoSpaceDN w:val="0"/>
              <w:adjustRightInd w:val="0"/>
              <w:spacing w:after="0" w:line="240" w:lineRule="auto"/>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51 - 100</w:t>
            </w:r>
          </w:p>
        </w:tc>
        <w:tc>
          <w:tcPr>
            <w:tcW w:w="1485" w:type="dxa"/>
            <w:tcBorders>
              <w:top w:val="single" w:sz="4" w:space="0" w:color="auto"/>
              <w:left w:val="single" w:sz="4" w:space="0" w:color="auto"/>
              <w:bottom w:val="single" w:sz="4" w:space="0" w:color="auto"/>
              <w:right w:val="single" w:sz="4" w:space="0" w:color="auto"/>
            </w:tcBorders>
          </w:tcPr>
          <w:p w14:paraId="3D0DF0EF" w14:textId="77777777" w:rsidR="00E54BF8" w:rsidRPr="00104D63" w:rsidRDefault="00E54BF8" w:rsidP="00E54BF8">
            <w:pPr>
              <w:autoSpaceDE w:val="0"/>
              <w:autoSpaceDN w:val="0"/>
              <w:adjustRightInd w:val="0"/>
              <w:spacing w:after="0" w:line="240" w:lineRule="auto"/>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101 - 300</w:t>
            </w:r>
          </w:p>
        </w:tc>
        <w:tc>
          <w:tcPr>
            <w:tcW w:w="1388" w:type="dxa"/>
            <w:tcBorders>
              <w:top w:val="single" w:sz="4" w:space="0" w:color="auto"/>
              <w:left w:val="single" w:sz="4" w:space="0" w:color="auto"/>
              <w:bottom w:val="single" w:sz="4" w:space="0" w:color="auto"/>
              <w:right w:val="single" w:sz="4" w:space="0" w:color="auto"/>
            </w:tcBorders>
          </w:tcPr>
          <w:p w14:paraId="5AE0D471" w14:textId="77777777" w:rsidR="00E54BF8" w:rsidRPr="00104D63" w:rsidRDefault="00E54BF8" w:rsidP="00E54BF8">
            <w:pPr>
              <w:autoSpaceDE w:val="0"/>
              <w:autoSpaceDN w:val="0"/>
              <w:adjustRightInd w:val="0"/>
              <w:spacing w:after="0" w:line="240" w:lineRule="auto"/>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свыше 300</w:t>
            </w:r>
          </w:p>
        </w:tc>
      </w:tr>
      <w:tr w:rsidR="00E54BF8" w:rsidRPr="00104D63" w14:paraId="13BBBE02" w14:textId="77777777" w:rsidTr="00E54BF8">
        <w:tc>
          <w:tcPr>
            <w:tcW w:w="3564" w:type="dxa"/>
            <w:tcBorders>
              <w:top w:val="single" w:sz="4" w:space="0" w:color="auto"/>
              <w:left w:val="single" w:sz="4" w:space="0" w:color="auto"/>
              <w:bottom w:val="single" w:sz="4" w:space="0" w:color="auto"/>
              <w:right w:val="single" w:sz="4" w:space="0" w:color="auto"/>
            </w:tcBorders>
          </w:tcPr>
          <w:p w14:paraId="67D1696C" w14:textId="77777777" w:rsidR="00E54BF8" w:rsidRPr="00104D63" w:rsidRDefault="00E54BF8" w:rsidP="00E54BF8">
            <w:pPr>
              <w:autoSpaceDE w:val="0"/>
              <w:autoSpaceDN w:val="0"/>
              <w:adjustRightInd w:val="0"/>
              <w:spacing w:after="0" w:line="240" w:lineRule="auto"/>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Фасады жилых домов и торцы с окнами</w:t>
            </w:r>
          </w:p>
        </w:tc>
        <w:tc>
          <w:tcPr>
            <w:tcW w:w="1398" w:type="dxa"/>
            <w:tcBorders>
              <w:top w:val="single" w:sz="4" w:space="0" w:color="auto"/>
              <w:left w:val="single" w:sz="4" w:space="0" w:color="auto"/>
              <w:bottom w:val="single" w:sz="4" w:space="0" w:color="auto"/>
              <w:right w:val="single" w:sz="4" w:space="0" w:color="auto"/>
            </w:tcBorders>
          </w:tcPr>
          <w:p w14:paraId="67C6503D" w14:textId="77777777" w:rsidR="00E54BF8" w:rsidRPr="00104D63" w:rsidRDefault="00E54BF8" w:rsidP="00E54BF8">
            <w:pPr>
              <w:autoSpaceDE w:val="0"/>
              <w:autoSpaceDN w:val="0"/>
              <w:adjustRightInd w:val="0"/>
              <w:spacing w:after="0" w:line="240" w:lineRule="auto"/>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10</w:t>
            </w:r>
          </w:p>
        </w:tc>
        <w:tc>
          <w:tcPr>
            <w:tcW w:w="1380" w:type="dxa"/>
            <w:tcBorders>
              <w:top w:val="single" w:sz="4" w:space="0" w:color="auto"/>
              <w:left w:val="single" w:sz="4" w:space="0" w:color="auto"/>
              <w:bottom w:val="single" w:sz="4" w:space="0" w:color="auto"/>
              <w:right w:val="single" w:sz="4" w:space="0" w:color="auto"/>
            </w:tcBorders>
          </w:tcPr>
          <w:p w14:paraId="3E01259A" w14:textId="77777777" w:rsidR="00E54BF8" w:rsidRPr="00104D63" w:rsidRDefault="00E54BF8" w:rsidP="00E54BF8">
            <w:pPr>
              <w:autoSpaceDE w:val="0"/>
              <w:autoSpaceDN w:val="0"/>
              <w:adjustRightInd w:val="0"/>
              <w:spacing w:after="0" w:line="240" w:lineRule="auto"/>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15</w:t>
            </w:r>
          </w:p>
        </w:tc>
        <w:tc>
          <w:tcPr>
            <w:tcW w:w="1417" w:type="dxa"/>
            <w:tcBorders>
              <w:top w:val="single" w:sz="4" w:space="0" w:color="auto"/>
              <w:left w:val="single" w:sz="4" w:space="0" w:color="auto"/>
              <w:bottom w:val="single" w:sz="4" w:space="0" w:color="auto"/>
              <w:right w:val="single" w:sz="4" w:space="0" w:color="auto"/>
            </w:tcBorders>
          </w:tcPr>
          <w:p w14:paraId="4D0C5EEF" w14:textId="77777777" w:rsidR="00E54BF8" w:rsidRPr="00104D63" w:rsidRDefault="00E54BF8" w:rsidP="00E54BF8">
            <w:pPr>
              <w:autoSpaceDE w:val="0"/>
              <w:autoSpaceDN w:val="0"/>
              <w:adjustRightInd w:val="0"/>
              <w:spacing w:after="0" w:line="240" w:lineRule="auto"/>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25</w:t>
            </w:r>
          </w:p>
        </w:tc>
        <w:tc>
          <w:tcPr>
            <w:tcW w:w="1485" w:type="dxa"/>
            <w:tcBorders>
              <w:top w:val="single" w:sz="4" w:space="0" w:color="auto"/>
              <w:left w:val="single" w:sz="4" w:space="0" w:color="auto"/>
              <w:bottom w:val="single" w:sz="4" w:space="0" w:color="auto"/>
              <w:right w:val="single" w:sz="4" w:space="0" w:color="auto"/>
            </w:tcBorders>
          </w:tcPr>
          <w:p w14:paraId="6EA2D66E" w14:textId="77777777" w:rsidR="00E54BF8" w:rsidRPr="00104D63" w:rsidRDefault="00E54BF8" w:rsidP="00E54BF8">
            <w:pPr>
              <w:autoSpaceDE w:val="0"/>
              <w:autoSpaceDN w:val="0"/>
              <w:adjustRightInd w:val="0"/>
              <w:spacing w:after="0" w:line="240" w:lineRule="auto"/>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35</w:t>
            </w:r>
          </w:p>
        </w:tc>
        <w:tc>
          <w:tcPr>
            <w:tcW w:w="1388" w:type="dxa"/>
            <w:tcBorders>
              <w:top w:val="single" w:sz="4" w:space="0" w:color="auto"/>
              <w:left w:val="single" w:sz="4" w:space="0" w:color="auto"/>
              <w:bottom w:val="single" w:sz="4" w:space="0" w:color="auto"/>
              <w:right w:val="single" w:sz="4" w:space="0" w:color="auto"/>
            </w:tcBorders>
          </w:tcPr>
          <w:p w14:paraId="78093178" w14:textId="77777777" w:rsidR="00E54BF8" w:rsidRPr="00104D63" w:rsidRDefault="00E54BF8" w:rsidP="00E54BF8">
            <w:pPr>
              <w:autoSpaceDE w:val="0"/>
              <w:autoSpaceDN w:val="0"/>
              <w:adjustRightInd w:val="0"/>
              <w:spacing w:after="0" w:line="240" w:lineRule="auto"/>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50</w:t>
            </w:r>
          </w:p>
        </w:tc>
      </w:tr>
      <w:tr w:rsidR="00E54BF8" w:rsidRPr="00104D63" w14:paraId="3F92155E" w14:textId="77777777" w:rsidTr="00E54BF8">
        <w:tc>
          <w:tcPr>
            <w:tcW w:w="3564" w:type="dxa"/>
            <w:tcBorders>
              <w:top w:val="single" w:sz="4" w:space="0" w:color="auto"/>
              <w:left w:val="single" w:sz="4" w:space="0" w:color="auto"/>
              <w:bottom w:val="single" w:sz="4" w:space="0" w:color="auto"/>
              <w:right w:val="single" w:sz="4" w:space="0" w:color="auto"/>
            </w:tcBorders>
          </w:tcPr>
          <w:p w14:paraId="24751E7B" w14:textId="77777777" w:rsidR="00E54BF8" w:rsidRPr="00104D63" w:rsidRDefault="00E54BF8" w:rsidP="00E54BF8">
            <w:pPr>
              <w:autoSpaceDE w:val="0"/>
              <w:autoSpaceDN w:val="0"/>
              <w:adjustRightInd w:val="0"/>
              <w:spacing w:after="0" w:line="240" w:lineRule="auto"/>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Торцы жилых домов без окон</w:t>
            </w:r>
          </w:p>
        </w:tc>
        <w:tc>
          <w:tcPr>
            <w:tcW w:w="1398" w:type="dxa"/>
            <w:tcBorders>
              <w:top w:val="single" w:sz="4" w:space="0" w:color="auto"/>
              <w:left w:val="single" w:sz="4" w:space="0" w:color="auto"/>
              <w:bottom w:val="single" w:sz="4" w:space="0" w:color="auto"/>
              <w:right w:val="single" w:sz="4" w:space="0" w:color="auto"/>
            </w:tcBorders>
          </w:tcPr>
          <w:p w14:paraId="3C1F20A9" w14:textId="77777777" w:rsidR="00E54BF8" w:rsidRPr="00104D63" w:rsidRDefault="00E54BF8" w:rsidP="00E54BF8">
            <w:pPr>
              <w:autoSpaceDE w:val="0"/>
              <w:autoSpaceDN w:val="0"/>
              <w:adjustRightInd w:val="0"/>
              <w:spacing w:after="0" w:line="240" w:lineRule="auto"/>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10</w:t>
            </w:r>
          </w:p>
        </w:tc>
        <w:tc>
          <w:tcPr>
            <w:tcW w:w="1380" w:type="dxa"/>
            <w:tcBorders>
              <w:top w:val="single" w:sz="4" w:space="0" w:color="auto"/>
              <w:left w:val="single" w:sz="4" w:space="0" w:color="auto"/>
              <w:bottom w:val="single" w:sz="4" w:space="0" w:color="auto"/>
              <w:right w:val="single" w:sz="4" w:space="0" w:color="auto"/>
            </w:tcBorders>
          </w:tcPr>
          <w:p w14:paraId="1134D448" w14:textId="77777777" w:rsidR="00E54BF8" w:rsidRPr="00104D63" w:rsidRDefault="00E54BF8" w:rsidP="00E54BF8">
            <w:pPr>
              <w:autoSpaceDE w:val="0"/>
              <w:autoSpaceDN w:val="0"/>
              <w:adjustRightInd w:val="0"/>
              <w:spacing w:after="0" w:line="240" w:lineRule="auto"/>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10</w:t>
            </w:r>
          </w:p>
        </w:tc>
        <w:tc>
          <w:tcPr>
            <w:tcW w:w="1417" w:type="dxa"/>
            <w:tcBorders>
              <w:top w:val="single" w:sz="4" w:space="0" w:color="auto"/>
              <w:left w:val="single" w:sz="4" w:space="0" w:color="auto"/>
              <w:bottom w:val="single" w:sz="4" w:space="0" w:color="auto"/>
              <w:right w:val="single" w:sz="4" w:space="0" w:color="auto"/>
            </w:tcBorders>
          </w:tcPr>
          <w:p w14:paraId="32C07C50" w14:textId="77777777" w:rsidR="00E54BF8" w:rsidRPr="00104D63" w:rsidRDefault="00E54BF8" w:rsidP="00E54BF8">
            <w:pPr>
              <w:autoSpaceDE w:val="0"/>
              <w:autoSpaceDN w:val="0"/>
              <w:adjustRightInd w:val="0"/>
              <w:spacing w:after="0" w:line="240" w:lineRule="auto"/>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15</w:t>
            </w:r>
          </w:p>
        </w:tc>
        <w:tc>
          <w:tcPr>
            <w:tcW w:w="1485" w:type="dxa"/>
            <w:tcBorders>
              <w:top w:val="single" w:sz="4" w:space="0" w:color="auto"/>
              <w:left w:val="single" w:sz="4" w:space="0" w:color="auto"/>
              <w:bottom w:val="single" w:sz="4" w:space="0" w:color="auto"/>
              <w:right w:val="single" w:sz="4" w:space="0" w:color="auto"/>
            </w:tcBorders>
          </w:tcPr>
          <w:p w14:paraId="1D6DDEB5" w14:textId="77777777" w:rsidR="00E54BF8" w:rsidRPr="00104D63" w:rsidRDefault="00E54BF8" w:rsidP="00E54BF8">
            <w:pPr>
              <w:autoSpaceDE w:val="0"/>
              <w:autoSpaceDN w:val="0"/>
              <w:adjustRightInd w:val="0"/>
              <w:spacing w:after="0" w:line="240" w:lineRule="auto"/>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25</w:t>
            </w:r>
          </w:p>
        </w:tc>
        <w:tc>
          <w:tcPr>
            <w:tcW w:w="1388" w:type="dxa"/>
            <w:tcBorders>
              <w:top w:val="single" w:sz="4" w:space="0" w:color="auto"/>
              <w:left w:val="single" w:sz="4" w:space="0" w:color="auto"/>
              <w:bottom w:val="single" w:sz="4" w:space="0" w:color="auto"/>
              <w:right w:val="single" w:sz="4" w:space="0" w:color="auto"/>
            </w:tcBorders>
          </w:tcPr>
          <w:p w14:paraId="1B0590D6" w14:textId="77777777" w:rsidR="00E54BF8" w:rsidRPr="00104D63" w:rsidRDefault="00E54BF8" w:rsidP="00E54BF8">
            <w:pPr>
              <w:autoSpaceDE w:val="0"/>
              <w:autoSpaceDN w:val="0"/>
              <w:adjustRightInd w:val="0"/>
              <w:spacing w:after="0" w:line="240" w:lineRule="auto"/>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35</w:t>
            </w:r>
          </w:p>
        </w:tc>
      </w:tr>
      <w:tr w:rsidR="00E54BF8" w:rsidRPr="00104D63" w14:paraId="4F978CD8" w14:textId="77777777" w:rsidTr="00E54BF8">
        <w:tc>
          <w:tcPr>
            <w:tcW w:w="3564" w:type="dxa"/>
            <w:tcBorders>
              <w:top w:val="single" w:sz="4" w:space="0" w:color="auto"/>
              <w:left w:val="single" w:sz="4" w:space="0" w:color="auto"/>
              <w:bottom w:val="single" w:sz="4" w:space="0" w:color="auto"/>
              <w:right w:val="single" w:sz="4" w:space="0" w:color="auto"/>
            </w:tcBorders>
          </w:tcPr>
          <w:p w14:paraId="624A96C1" w14:textId="77777777" w:rsidR="00E54BF8" w:rsidRPr="00104D63" w:rsidRDefault="00E54BF8" w:rsidP="00E54BF8">
            <w:pPr>
              <w:autoSpaceDE w:val="0"/>
              <w:autoSpaceDN w:val="0"/>
              <w:adjustRightInd w:val="0"/>
              <w:spacing w:after="0" w:line="240" w:lineRule="auto"/>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Объекты образовательной деятельности, оказания услуг по воспитанию и обучению, уходу и присмотру за детьми, спортивной подготовке</w:t>
            </w:r>
          </w:p>
        </w:tc>
        <w:tc>
          <w:tcPr>
            <w:tcW w:w="1398" w:type="dxa"/>
            <w:tcBorders>
              <w:top w:val="single" w:sz="4" w:space="0" w:color="auto"/>
              <w:left w:val="single" w:sz="4" w:space="0" w:color="auto"/>
              <w:bottom w:val="single" w:sz="4" w:space="0" w:color="auto"/>
              <w:right w:val="single" w:sz="4" w:space="0" w:color="auto"/>
            </w:tcBorders>
          </w:tcPr>
          <w:p w14:paraId="6286619F" w14:textId="77777777" w:rsidR="00E54BF8" w:rsidRPr="00104D63" w:rsidRDefault="00E54BF8" w:rsidP="00E54BF8">
            <w:pPr>
              <w:autoSpaceDE w:val="0"/>
              <w:autoSpaceDN w:val="0"/>
              <w:adjustRightInd w:val="0"/>
              <w:spacing w:after="0" w:line="240" w:lineRule="auto"/>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25</w:t>
            </w:r>
          </w:p>
        </w:tc>
        <w:tc>
          <w:tcPr>
            <w:tcW w:w="1380" w:type="dxa"/>
            <w:tcBorders>
              <w:top w:val="single" w:sz="4" w:space="0" w:color="auto"/>
              <w:left w:val="single" w:sz="4" w:space="0" w:color="auto"/>
              <w:bottom w:val="single" w:sz="4" w:space="0" w:color="auto"/>
              <w:right w:val="single" w:sz="4" w:space="0" w:color="auto"/>
            </w:tcBorders>
          </w:tcPr>
          <w:p w14:paraId="585C0619" w14:textId="77777777" w:rsidR="00E54BF8" w:rsidRPr="00104D63" w:rsidRDefault="00E54BF8" w:rsidP="00E54BF8">
            <w:pPr>
              <w:autoSpaceDE w:val="0"/>
              <w:autoSpaceDN w:val="0"/>
              <w:adjustRightInd w:val="0"/>
              <w:spacing w:after="0" w:line="240" w:lineRule="auto"/>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50</w:t>
            </w:r>
          </w:p>
        </w:tc>
        <w:tc>
          <w:tcPr>
            <w:tcW w:w="1417" w:type="dxa"/>
            <w:tcBorders>
              <w:top w:val="single" w:sz="4" w:space="0" w:color="auto"/>
              <w:left w:val="single" w:sz="4" w:space="0" w:color="auto"/>
              <w:bottom w:val="single" w:sz="4" w:space="0" w:color="auto"/>
              <w:right w:val="single" w:sz="4" w:space="0" w:color="auto"/>
            </w:tcBorders>
          </w:tcPr>
          <w:p w14:paraId="5D62D827" w14:textId="77777777" w:rsidR="00E54BF8" w:rsidRPr="00104D63" w:rsidRDefault="00E54BF8" w:rsidP="00E54BF8">
            <w:pPr>
              <w:autoSpaceDE w:val="0"/>
              <w:autoSpaceDN w:val="0"/>
              <w:adjustRightInd w:val="0"/>
              <w:spacing w:after="0" w:line="240" w:lineRule="auto"/>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50</w:t>
            </w:r>
          </w:p>
        </w:tc>
        <w:tc>
          <w:tcPr>
            <w:tcW w:w="1485" w:type="dxa"/>
            <w:tcBorders>
              <w:top w:val="single" w:sz="4" w:space="0" w:color="auto"/>
              <w:left w:val="single" w:sz="4" w:space="0" w:color="auto"/>
              <w:bottom w:val="single" w:sz="4" w:space="0" w:color="auto"/>
              <w:right w:val="single" w:sz="4" w:space="0" w:color="auto"/>
            </w:tcBorders>
          </w:tcPr>
          <w:p w14:paraId="340B3FAA" w14:textId="77777777" w:rsidR="00E54BF8" w:rsidRPr="00104D63" w:rsidRDefault="00E54BF8" w:rsidP="00E54BF8">
            <w:pPr>
              <w:autoSpaceDE w:val="0"/>
              <w:autoSpaceDN w:val="0"/>
              <w:adjustRightInd w:val="0"/>
              <w:spacing w:after="0" w:line="240" w:lineRule="auto"/>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50</w:t>
            </w:r>
          </w:p>
        </w:tc>
        <w:tc>
          <w:tcPr>
            <w:tcW w:w="1388" w:type="dxa"/>
            <w:tcBorders>
              <w:top w:val="single" w:sz="4" w:space="0" w:color="auto"/>
              <w:left w:val="single" w:sz="4" w:space="0" w:color="auto"/>
              <w:bottom w:val="single" w:sz="4" w:space="0" w:color="auto"/>
              <w:right w:val="single" w:sz="4" w:space="0" w:color="auto"/>
            </w:tcBorders>
          </w:tcPr>
          <w:p w14:paraId="2E961B06" w14:textId="77777777" w:rsidR="00E54BF8" w:rsidRPr="00104D63" w:rsidRDefault="00E54BF8" w:rsidP="00E54BF8">
            <w:pPr>
              <w:autoSpaceDE w:val="0"/>
              <w:autoSpaceDN w:val="0"/>
              <w:adjustRightInd w:val="0"/>
              <w:spacing w:after="0" w:line="240" w:lineRule="auto"/>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50</w:t>
            </w:r>
          </w:p>
        </w:tc>
      </w:tr>
      <w:tr w:rsidR="00E54BF8" w:rsidRPr="00104D63" w14:paraId="753ADD0B" w14:textId="77777777" w:rsidTr="00E54BF8">
        <w:tc>
          <w:tcPr>
            <w:tcW w:w="3564" w:type="dxa"/>
            <w:tcBorders>
              <w:top w:val="single" w:sz="4" w:space="0" w:color="auto"/>
              <w:left w:val="single" w:sz="4" w:space="0" w:color="auto"/>
              <w:bottom w:val="single" w:sz="4" w:space="0" w:color="auto"/>
              <w:right w:val="single" w:sz="4" w:space="0" w:color="auto"/>
            </w:tcBorders>
          </w:tcPr>
          <w:p w14:paraId="0403283E" w14:textId="77777777" w:rsidR="00E54BF8" w:rsidRPr="00104D63" w:rsidRDefault="00E54BF8" w:rsidP="00E54BF8">
            <w:pPr>
              <w:autoSpaceDE w:val="0"/>
              <w:autoSpaceDN w:val="0"/>
              <w:adjustRightInd w:val="0"/>
              <w:spacing w:after="0" w:line="240" w:lineRule="auto"/>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Объекты медицинской деятельности стационарного типа, открытые спортивные сооружения общего пользования, зоны рекреации</w:t>
            </w:r>
          </w:p>
        </w:tc>
        <w:tc>
          <w:tcPr>
            <w:tcW w:w="1398" w:type="dxa"/>
            <w:tcBorders>
              <w:top w:val="single" w:sz="4" w:space="0" w:color="auto"/>
              <w:left w:val="single" w:sz="4" w:space="0" w:color="auto"/>
              <w:bottom w:val="single" w:sz="4" w:space="0" w:color="auto"/>
              <w:right w:val="single" w:sz="4" w:space="0" w:color="auto"/>
            </w:tcBorders>
          </w:tcPr>
          <w:p w14:paraId="082B89F9" w14:textId="77777777" w:rsidR="00E54BF8" w:rsidRPr="00104D63" w:rsidRDefault="00E54BF8" w:rsidP="00E54BF8">
            <w:pPr>
              <w:autoSpaceDE w:val="0"/>
              <w:autoSpaceDN w:val="0"/>
              <w:adjustRightInd w:val="0"/>
              <w:spacing w:after="0" w:line="240" w:lineRule="auto"/>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25</w:t>
            </w:r>
          </w:p>
        </w:tc>
        <w:tc>
          <w:tcPr>
            <w:tcW w:w="1380" w:type="dxa"/>
            <w:tcBorders>
              <w:top w:val="single" w:sz="4" w:space="0" w:color="auto"/>
              <w:left w:val="single" w:sz="4" w:space="0" w:color="auto"/>
              <w:bottom w:val="single" w:sz="4" w:space="0" w:color="auto"/>
              <w:right w:val="single" w:sz="4" w:space="0" w:color="auto"/>
            </w:tcBorders>
          </w:tcPr>
          <w:p w14:paraId="0958D8D2" w14:textId="77777777" w:rsidR="00E54BF8" w:rsidRPr="00104D63" w:rsidRDefault="00E54BF8" w:rsidP="00E54BF8">
            <w:pPr>
              <w:autoSpaceDE w:val="0"/>
              <w:autoSpaceDN w:val="0"/>
              <w:adjustRightInd w:val="0"/>
              <w:spacing w:after="0" w:line="240" w:lineRule="auto"/>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50</w:t>
            </w:r>
          </w:p>
        </w:tc>
        <w:tc>
          <w:tcPr>
            <w:tcW w:w="1417" w:type="dxa"/>
            <w:tcBorders>
              <w:top w:val="single" w:sz="4" w:space="0" w:color="auto"/>
              <w:left w:val="single" w:sz="4" w:space="0" w:color="auto"/>
              <w:bottom w:val="single" w:sz="4" w:space="0" w:color="auto"/>
              <w:right w:val="single" w:sz="4" w:space="0" w:color="auto"/>
            </w:tcBorders>
          </w:tcPr>
          <w:p w14:paraId="3082AF15" w14:textId="77777777" w:rsidR="00E54BF8" w:rsidRPr="00104D63" w:rsidRDefault="00E54BF8" w:rsidP="00E54BF8">
            <w:pPr>
              <w:autoSpaceDE w:val="0"/>
              <w:autoSpaceDN w:val="0"/>
              <w:adjustRightInd w:val="0"/>
              <w:spacing w:after="0" w:line="240" w:lineRule="auto"/>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по расчетам</w:t>
            </w:r>
          </w:p>
        </w:tc>
        <w:tc>
          <w:tcPr>
            <w:tcW w:w="1485" w:type="dxa"/>
            <w:tcBorders>
              <w:top w:val="single" w:sz="4" w:space="0" w:color="auto"/>
              <w:left w:val="single" w:sz="4" w:space="0" w:color="auto"/>
              <w:bottom w:val="single" w:sz="4" w:space="0" w:color="auto"/>
              <w:right w:val="single" w:sz="4" w:space="0" w:color="auto"/>
            </w:tcBorders>
          </w:tcPr>
          <w:p w14:paraId="20837459" w14:textId="77777777" w:rsidR="00E54BF8" w:rsidRPr="00104D63" w:rsidRDefault="00E54BF8" w:rsidP="00E54BF8">
            <w:pPr>
              <w:autoSpaceDE w:val="0"/>
              <w:autoSpaceDN w:val="0"/>
              <w:adjustRightInd w:val="0"/>
              <w:spacing w:after="0" w:line="240" w:lineRule="auto"/>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по расчетам</w:t>
            </w:r>
          </w:p>
        </w:tc>
        <w:tc>
          <w:tcPr>
            <w:tcW w:w="1388" w:type="dxa"/>
            <w:tcBorders>
              <w:top w:val="single" w:sz="4" w:space="0" w:color="auto"/>
              <w:left w:val="single" w:sz="4" w:space="0" w:color="auto"/>
              <w:bottom w:val="single" w:sz="4" w:space="0" w:color="auto"/>
              <w:right w:val="single" w:sz="4" w:space="0" w:color="auto"/>
            </w:tcBorders>
          </w:tcPr>
          <w:p w14:paraId="6E134B41" w14:textId="77777777" w:rsidR="00E54BF8" w:rsidRPr="00104D63" w:rsidRDefault="00E54BF8" w:rsidP="00E54BF8">
            <w:pPr>
              <w:autoSpaceDE w:val="0"/>
              <w:autoSpaceDN w:val="0"/>
              <w:adjustRightInd w:val="0"/>
              <w:spacing w:after="0" w:line="240" w:lineRule="auto"/>
              <w:jc w:val="center"/>
              <w:rPr>
                <w:rFonts w:ascii="Times New Roman" w:eastAsiaTheme="minorHAnsi" w:hAnsi="Times New Roman"/>
                <w:sz w:val="24"/>
                <w:szCs w:val="24"/>
                <w:lang w:eastAsia="ru-RU"/>
              </w:rPr>
            </w:pPr>
            <w:r w:rsidRPr="00104D63">
              <w:rPr>
                <w:rFonts w:ascii="Times New Roman" w:eastAsiaTheme="minorHAnsi" w:hAnsi="Times New Roman"/>
                <w:sz w:val="24"/>
                <w:szCs w:val="24"/>
                <w:lang w:eastAsia="ru-RU"/>
              </w:rPr>
              <w:t>по расчетам</w:t>
            </w:r>
          </w:p>
        </w:tc>
      </w:tr>
    </w:tbl>
    <w:p w14:paraId="6E3EE681" w14:textId="77777777" w:rsidR="00512894" w:rsidRPr="00104D63" w:rsidRDefault="00512894" w:rsidP="00183293">
      <w:pPr>
        <w:ind w:left="-567" w:right="-284" w:firstLine="709"/>
        <w:rPr>
          <w:rFonts w:ascii="Times New Roman" w:hAnsi="Times New Roman"/>
          <w:sz w:val="24"/>
          <w:szCs w:val="24"/>
        </w:rPr>
      </w:pPr>
    </w:p>
    <w:sectPr w:rsidR="00512894" w:rsidRPr="00104D63">
      <w:pgSz w:w="11905" w:h="16838"/>
      <w:pgMar w:top="1134" w:right="850" w:bottom="1134" w:left="1701"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DC4FE" w14:textId="77777777" w:rsidR="00141F09" w:rsidRDefault="00141F09" w:rsidP="00D61F09">
      <w:pPr>
        <w:spacing w:after="0" w:line="240" w:lineRule="auto"/>
      </w:pPr>
      <w:r>
        <w:separator/>
      </w:r>
    </w:p>
  </w:endnote>
  <w:endnote w:type="continuationSeparator" w:id="0">
    <w:p w14:paraId="6701B5E9" w14:textId="77777777" w:rsidR="00141F09" w:rsidRDefault="00141F09" w:rsidP="00D61F09">
      <w:pPr>
        <w:spacing w:after="0" w:line="240" w:lineRule="auto"/>
      </w:pPr>
      <w:r>
        <w:continuationSeparator/>
      </w:r>
    </w:p>
  </w:endnote>
  <w:endnote w:type="continuationNotice" w:id="1">
    <w:p w14:paraId="45A59CE0" w14:textId="77777777" w:rsidR="00141F09" w:rsidRDefault="00141F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0A178" w14:textId="77777777" w:rsidR="00ED456D" w:rsidRDefault="00ED456D">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E37BC" w14:textId="77777777" w:rsidR="00ED456D" w:rsidRDefault="00ED456D">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517A9" w14:textId="77777777" w:rsidR="00ED456D" w:rsidRDefault="00ED456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9810C" w14:textId="77777777" w:rsidR="00141F09" w:rsidRDefault="00141F09" w:rsidP="00D61F09">
      <w:pPr>
        <w:spacing w:after="0" w:line="240" w:lineRule="auto"/>
      </w:pPr>
      <w:r>
        <w:separator/>
      </w:r>
    </w:p>
  </w:footnote>
  <w:footnote w:type="continuationSeparator" w:id="0">
    <w:p w14:paraId="4A6CF355" w14:textId="77777777" w:rsidR="00141F09" w:rsidRDefault="00141F09" w:rsidP="00D61F09">
      <w:pPr>
        <w:spacing w:after="0" w:line="240" w:lineRule="auto"/>
      </w:pPr>
      <w:r>
        <w:continuationSeparator/>
      </w:r>
    </w:p>
  </w:footnote>
  <w:footnote w:type="continuationNotice" w:id="1">
    <w:p w14:paraId="6E950BE3" w14:textId="77777777" w:rsidR="00141F09" w:rsidRDefault="00141F09">
      <w:pPr>
        <w:spacing w:after="0" w:line="240" w:lineRule="auto"/>
      </w:pPr>
    </w:p>
  </w:footnote>
  <w:footnote w:id="2">
    <w:p w14:paraId="6EECB2D2" w14:textId="77777777" w:rsidR="00ED456D" w:rsidRDefault="00ED456D" w:rsidP="00D051DA">
      <w:pPr>
        <w:pStyle w:val="af0"/>
        <w:ind w:left="-567"/>
        <w:jc w:val="both"/>
      </w:pPr>
      <w:r>
        <w:rPr>
          <w:rStyle w:val="af2"/>
        </w:rPr>
        <w:footnoteRef/>
      </w:r>
      <w:r>
        <w:t xml:space="preserve"> </w:t>
      </w:r>
      <w:hyperlink r:id="rId1">
        <w:r w:rsidRPr="007338B3">
          <w:rPr>
            <w:rFonts w:ascii="Times New Roman" w:hAnsi="Times New Roman"/>
          </w:rPr>
          <w:t>Статья 13.3</w:t>
        </w:r>
      </w:hyperlink>
      <w:r w:rsidRPr="007338B3">
        <w:rPr>
          <w:rFonts w:ascii="Times New Roman" w:hAnsi="Times New Roman"/>
        </w:rPr>
        <w:t xml:space="preserve"> Федерального закона от 24.06.1998 N 89-ФЗ "Об отходах производства и потребления" (Собрание законодательства Российской Федерации, 1998, N 26, ст. 3009; 2020, N 15, ст. 2240) (далее - Федеральный закон от 24.06.1998 N 89-ФЗ).</w:t>
      </w:r>
    </w:p>
  </w:footnote>
  <w:footnote w:id="3">
    <w:p w14:paraId="09950E90" w14:textId="77777777" w:rsidR="00ED456D" w:rsidRDefault="00ED456D" w:rsidP="00D051DA">
      <w:pPr>
        <w:pStyle w:val="af0"/>
        <w:ind w:left="-567"/>
        <w:jc w:val="both"/>
      </w:pPr>
      <w:r>
        <w:rPr>
          <w:rStyle w:val="af2"/>
        </w:rPr>
        <w:footnoteRef/>
      </w:r>
      <w:r>
        <w:t xml:space="preserve"> </w:t>
      </w:r>
      <w:hyperlink r:id="rId2">
        <w:r w:rsidRPr="007338B3">
          <w:rPr>
            <w:rFonts w:ascii="Times New Roman" w:hAnsi="Times New Roman"/>
          </w:rPr>
          <w:t>Постановление</w:t>
        </w:r>
      </w:hyperlink>
      <w:r w:rsidRPr="007338B3">
        <w:rPr>
          <w:rFonts w:ascii="Times New Roman" w:hAnsi="Times New Roman"/>
        </w:rPr>
        <w:t xml:space="preserve"> Правительства Российской Федерации от 31.08.2018 N 1039 "Об утверждении Правил обустройства мест (площадок) накопления твердых коммунальных отходов и ведения их реестра" (Собрание законодательства Российской Федерации, 2018, N 37, ст. 5746).</w:t>
      </w:r>
    </w:p>
  </w:footnote>
  <w:footnote w:id="4">
    <w:p w14:paraId="365C6FEC" w14:textId="77777777" w:rsidR="00ED456D" w:rsidRDefault="00ED456D" w:rsidP="00D051DA">
      <w:pPr>
        <w:pStyle w:val="af0"/>
        <w:ind w:left="-567"/>
        <w:jc w:val="both"/>
      </w:pPr>
      <w:r>
        <w:rPr>
          <w:rStyle w:val="af2"/>
        </w:rPr>
        <w:footnoteRef/>
      </w:r>
      <w:r>
        <w:t xml:space="preserve"> </w:t>
      </w:r>
      <w:hyperlink r:id="rId3">
        <w:r w:rsidRPr="007338B3">
          <w:rPr>
            <w:rFonts w:ascii="Times New Roman" w:hAnsi="Times New Roman"/>
          </w:rPr>
          <w:t>Статья 13.4</w:t>
        </w:r>
      </w:hyperlink>
      <w:r w:rsidRPr="007338B3">
        <w:rPr>
          <w:rFonts w:ascii="Times New Roman" w:hAnsi="Times New Roman"/>
        </w:rPr>
        <w:t xml:space="preserve"> Федерального закона от 24.06.1998 N 89-ФЗ; </w:t>
      </w:r>
      <w:hyperlink r:id="rId4">
        <w:r w:rsidRPr="007338B3">
          <w:rPr>
            <w:rFonts w:ascii="Times New Roman" w:hAnsi="Times New Roman"/>
          </w:rPr>
          <w:t>постановление</w:t>
        </w:r>
      </w:hyperlink>
      <w:r w:rsidRPr="007338B3">
        <w:rPr>
          <w:rFonts w:ascii="Times New Roman" w:hAnsi="Times New Roman"/>
        </w:rPr>
        <w:t xml:space="preserve"> Правительства Российской Федерации от 31.08.2018 N 1039 "Об утверждении Правил обустройства мест (площадок) накопления твердых коммунальных отходов и ведения их реестра".</w:t>
      </w:r>
    </w:p>
  </w:footnote>
  <w:footnote w:id="5">
    <w:p w14:paraId="133E80C3" w14:textId="77777777" w:rsidR="00ED456D" w:rsidRDefault="00ED456D" w:rsidP="00D051DA">
      <w:pPr>
        <w:pStyle w:val="af0"/>
        <w:ind w:left="-567"/>
        <w:jc w:val="both"/>
      </w:pPr>
      <w:r>
        <w:rPr>
          <w:rStyle w:val="af2"/>
        </w:rPr>
        <w:footnoteRef/>
      </w:r>
      <w:r>
        <w:t xml:space="preserve"> </w:t>
      </w:r>
      <w:hyperlink r:id="rId5">
        <w:r w:rsidRPr="007338B3">
          <w:rPr>
            <w:rFonts w:ascii="Times New Roman" w:hAnsi="Times New Roman"/>
          </w:rPr>
          <w:t>Постановление</w:t>
        </w:r>
      </w:hyperlink>
      <w:r w:rsidRPr="007338B3">
        <w:rPr>
          <w:rFonts w:ascii="Times New Roman" w:hAnsi="Times New Roman"/>
        </w:rPr>
        <w:t xml:space="preserve"> Правительства Российской Федерации от 12.11.2016 N 1156 "Об обращении с твердыми коммунальными отходами и внесении изменения в постановление Правительства Российской Федерации от 25 августа 2008 г. N 641" (Собрание законодательства Российской Федерации, 2016, N 47, ст. 6640).</w:t>
      </w:r>
    </w:p>
  </w:footnote>
  <w:footnote w:id="6">
    <w:p w14:paraId="5FDE6C04" w14:textId="77777777" w:rsidR="00ED456D" w:rsidRDefault="00ED456D" w:rsidP="00D051DA">
      <w:pPr>
        <w:pStyle w:val="af0"/>
        <w:ind w:left="-567"/>
        <w:jc w:val="both"/>
      </w:pPr>
      <w:r>
        <w:rPr>
          <w:rStyle w:val="af2"/>
        </w:rPr>
        <w:footnoteRef/>
      </w:r>
      <w:r>
        <w:t xml:space="preserve"> </w:t>
      </w:r>
      <w:hyperlink r:id="rId6">
        <w:r w:rsidRPr="007338B3">
          <w:rPr>
            <w:rFonts w:ascii="Times New Roman" w:hAnsi="Times New Roman"/>
          </w:rPr>
          <w:t>Пункт 148(26)</w:t>
        </w:r>
      </w:hyperlink>
      <w:r w:rsidRPr="007338B3">
        <w:rPr>
          <w:rFonts w:ascii="Times New Roman" w:hAnsi="Times New Roman"/>
        </w:rPr>
        <w:t xml:space="preserve">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N 354 (Собрание законодательства Российской Федерации, 2011, N 22, ст. 3168; Официальный интернет-портал правовой информации http://pravo.gov.ru, 31.12.2020).</w:t>
      </w:r>
    </w:p>
  </w:footnote>
  <w:footnote w:id="7">
    <w:p w14:paraId="72E2B19D" w14:textId="77777777" w:rsidR="00ED456D" w:rsidRDefault="00ED456D" w:rsidP="00D051DA">
      <w:pPr>
        <w:pStyle w:val="af0"/>
        <w:ind w:left="-567"/>
        <w:jc w:val="both"/>
      </w:pPr>
      <w:r>
        <w:rPr>
          <w:rStyle w:val="af2"/>
        </w:rPr>
        <w:footnoteRef/>
      </w:r>
      <w:r>
        <w:t xml:space="preserve"> </w:t>
      </w:r>
      <w:hyperlink r:id="rId7">
        <w:r w:rsidRPr="007338B3">
          <w:rPr>
            <w:rFonts w:ascii="Times New Roman" w:hAnsi="Times New Roman"/>
          </w:rPr>
          <w:t>Постановление</w:t>
        </w:r>
      </w:hyperlink>
      <w:r w:rsidRPr="007338B3">
        <w:rPr>
          <w:rFonts w:ascii="Times New Roman" w:hAnsi="Times New Roman"/>
        </w:rPr>
        <w:t xml:space="preserve"> Главного государственного санитарного врача Российской Федерации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Минюстом России 18.12.2020, регистрационный N 61573).</w:t>
      </w:r>
    </w:p>
  </w:footnote>
  <w:footnote w:id="8">
    <w:p w14:paraId="7DC4BDE8" w14:textId="77777777" w:rsidR="00ED456D" w:rsidRPr="006B625B" w:rsidRDefault="00ED456D" w:rsidP="000974ED">
      <w:pPr>
        <w:pStyle w:val="af0"/>
        <w:ind w:hanging="567"/>
        <w:rPr>
          <w:rFonts w:ascii="Times New Roman" w:hAnsi="Times New Roman"/>
        </w:rPr>
      </w:pPr>
      <w:r w:rsidRPr="006B625B">
        <w:rPr>
          <w:rStyle w:val="af2"/>
          <w:rFonts w:ascii="Times New Roman" w:hAnsi="Times New Roman"/>
        </w:rPr>
        <w:footnoteRef/>
      </w:r>
      <w:r w:rsidRPr="006B625B">
        <w:rPr>
          <w:rFonts w:ascii="Times New Roman" w:hAnsi="Times New Roman"/>
        </w:rPr>
        <w:t xml:space="preserve"> </w:t>
      </w:r>
      <w:r w:rsidR="006B625B" w:rsidRPr="006B625B">
        <w:rPr>
          <w:rFonts w:ascii="Times New Roman" w:hAnsi="Times New Roman"/>
        </w:rPr>
        <w:t>Статья 13.4 Федерального закона от 24.06.1998 N 89-ФЗ.</w:t>
      </w:r>
    </w:p>
  </w:footnote>
  <w:footnote w:id="9">
    <w:p w14:paraId="7FB66071" w14:textId="77777777" w:rsidR="00ED456D" w:rsidRDefault="00ED456D" w:rsidP="0052553B">
      <w:pPr>
        <w:pStyle w:val="af0"/>
        <w:ind w:left="-567"/>
        <w:jc w:val="both"/>
      </w:pPr>
      <w:r>
        <w:rPr>
          <w:rStyle w:val="af2"/>
        </w:rPr>
        <w:footnoteRef/>
      </w:r>
      <w:r>
        <w:t xml:space="preserve"> </w:t>
      </w:r>
      <w:hyperlink r:id="rId8">
        <w:r w:rsidRPr="007338B3">
          <w:rPr>
            <w:rFonts w:ascii="Times New Roman" w:hAnsi="Times New Roman"/>
          </w:rPr>
          <w:t>Статья 13.4</w:t>
        </w:r>
      </w:hyperlink>
      <w:r w:rsidRPr="007338B3">
        <w:rPr>
          <w:rFonts w:ascii="Times New Roman" w:hAnsi="Times New Roman"/>
        </w:rPr>
        <w:t xml:space="preserve"> Федерального закона от 24.06.1998 N 89-ФЗ.</w:t>
      </w:r>
    </w:p>
  </w:footnote>
  <w:footnote w:id="10">
    <w:p w14:paraId="129ED64D" w14:textId="77777777" w:rsidR="00ED456D" w:rsidRDefault="00ED456D" w:rsidP="0052553B">
      <w:pPr>
        <w:pStyle w:val="af0"/>
        <w:ind w:left="-567"/>
        <w:jc w:val="both"/>
      </w:pPr>
      <w:r>
        <w:rPr>
          <w:rStyle w:val="af2"/>
        </w:rPr>
        <w:footnoteRef/>
      </w:r>
      <w:r>
        <w:t xml:space="preserve"> </w:t>
      </w:r>
      <w:hyperlink r:id="rId9">
        <w:r w:rsidRPr="007338B3">
          <w:rPr>
            <w:rFonts w:ascii="Times New Roman" w:hAnsi="Times New Roman"/>
          </w:rPr>
          <w:t>Статья 24.10</w:t>
        </w:r>
      </w:hyperlink>
      <w:r w:rsidRPr="007338B3">
        <w:rPr>
          <w:rFonts w:ascii="Times New Roman" w:hAnsi="Times New Roman"/>
        </w:rPr>
        <w:t xml:space="preserve"> Федерального закона от 24.06.1998 N 89-ФЗ.</w:t>
      </w:r>
    </w:p>
  </w:footnote>
  <w:footnote w:id="11">
    <w:p w14:paraId="728FF633" w14:textId="77777777" w:rsidR="00ED456D" w:rsidRDefault="00ED456D" w:rsidP="0052553B">
      <w:pPr>
        <w:pStyle w:val="af0"/>
        <w:ind w:left="-567"/>
        <w:jc w:val="both"/>
      </w:pPr>
      <w:r>
        <w:rPr>
          <w:rStyle w:val="af2"/>
        </w:rPr>
        <w:footnoteRef/>
      </w:r>
      <w:r>
        <w:t xml:space="preserve"> </w:t>
      </w:r>
      <w:hyperlink r:id="rId10">
        <w:r w:rsidRPr="007338B3">
          <w:rPr>
            <w:rFonts w:ascii="Times New Roman" w:hAnsi="Times New Roman"/>
          </w:rPr>
          <w:t>Статья 13.4</w:t>
        </w:r>
      </w:hyperlink>
      <w:r w:rsidRPr="007338B3">
        <w:rPr>
          <w:rFonts w:ascii="Times New Roman" w:hAnsi="Times New Roman"/>
        </w:rPr>
        <w:t xml:space="preserve"> Федерального закона от 24.06.1998 N 89-ФЗ.</w:t>
      </w:r>
    </w:p>
  </w:footnote>
  <w:footnote w:id="12">
    <w:p w14:paraId="17E50581" w14:textId="77777777" w:rsidR="00ED456D" w:rsidRDefault="00ED456D" w:rsidP="0052553B">
      <w:pPr>
        <w:pStyle w:val="af0"/>
        <w:ind w:left="-567"/>
        <w:jc w:val="both"/>
      </w:pPr>
      <w:r>
        <w:rPr>
          <w:rStyle w:val="af2"/>
        </w:rPr>
        <w:footnoteRef/>
      </w:r>
      <w:r>
        <w:t xml:space="preserve"> </w:t>
      </w:r>
      <w:r w:rsidRPr="007338B3">
        <w:rPr>
          <w:rFonts w:ascii="Times New Roman" w:hAnsi="Times New Roman"/>
        </w:rPr>
        <w:t xml:space="preserve">Санитарно-эпидемиологические требования по профилактике инфекционных и паразитарных болезней, а также к организации и проведению санитарно-противоэпидемических (профилактических) мероприятий, утвержденные в соответствии со </w:t>
      </w:r>
      <w:hyperlink r:id="rId11">
        <w:r w:rsidRPr="007338B3">
          <w:rPr>
            <w:rFonts w:ascii="Times New Roman" w:hAnsi="Times New Roman"/>
          </w:rPr>
          <w:t>статьей 39</w:t>
        </w:r>
      </w:hyperlink>
      <w:r w:rsidRPr="007338B3">
        <w:rPr>
          <w:rFonts w:ascii="Times New Roman" w:hAnsi="Times New Roman"/>
        </w:rPr>
        <w:t xml:space="preserve"> Федерального закона от 30.03.1999 N 52-ФЗ (далее - санитарно-эпидемиологические требования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footnote>
  <w:footnote w:id="13">
    <w:p w14:paraId="4810ECD2" w14:textId="77777777" w:rsidR="00ED456D" w:rsidRDefault="00ED456D" w:rsidP="0052553B">
      <w:pPr>
        <w:pStyle w:val="af0"/>
        <w:ind w:left="-567"/>
        <w:jc w:val="both"/>
      </w:pPr>
      <w:r>
        <w:rPr>
          <w:rStyle w:val="af2"/>
        </w:rPr>
        <w:footnoteRef/>
      </w:r>
      <w:r>
        <w:t xml:space="preserve"> </w:t>
      </w:r>
      <w:r w:rsidRPr="007338B3">
        <w:rPr>
          <w:rFonts w:ascii="Times New Roman" w:hAnsi="Times New Roman"/>
        </w:rPr>
        <w:t>Санитарно-эпидемиологические требования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footnote>
  <w:footnote w:id="14">
    <w:p w14:paraId="4C5A0EA7" w14:textId="77777777" w:rsidR="00ED456D" w:rsidRDefault="00ED456D" w:rsidP="0052553B">
      <w:pPr>
        <w:pStyle w:val="af0"/>
        <w:ind w:left="-567"/>
        <w:jc w:val="both"/>
      </w:pPr>
      <w:r>
        <w:rPr>
          <w:rStyle w:val="af2"/>
        </w:rPr>
        <w:footnoteRef/>
      </w:r>
      <w:r>
        <w:t xml:space="preserve"> </w:t>
      </w:r>
      <w:hyperlink r:id="rId12">
        <w:r w:rsidRPr="007338B3">
          <w:rPr>
            <w:rFonts w:ascii="Times New Roman" w:hAnsi="Times New Roman"/>
          </w:rPr>
          <w:t>Приказ</w:t>
        </w:r>
      </w:hyperlink>
      <w:r w:rsidRPr="007338B3">
        <w:rPr>
          <w:rFonts w:ascii="Times New Roman" w:hAnsi="Times New Roman"/>
        </w:rPr>
        <w:t xml:space="preserve"> Роспотребнадзора от 19.07.2007 N 224 "О санитарно-эпидемиологических экспертизах, обследованиях, исследованиях, испытаниях и токсикологических, гигиенических и иных видах оценок" (зарегистрирован Минюстом России 20.07.2007, регистрационный N 9866) с изменениями, внесенными приказами Роспотребнадзора от 30.04.2009 N 359 (зарегистрирован Минюстом России 09.06.2009, N 14054), от 12.08.2010 N 309 (зарегистрирован Минюстом России 07.09.2010, регистрационный N 18366), от 22.07.2016 N 813 (зарегистрирован Минюстом России 26.09.2016, регистрационный N 43802), от 04.04.2017 N 208 (зарегистрирован Минюстом России 24.04.2017, регистрационный N 46463), от 01.12.2017 N 1117 (зарегистрирован Минюстом России 18.12.2017, регистрационный N 49281) и от 16.11.2018 N 950 (зарегистрирован Минюстом России 25.12.2018, регистрационный N 53135).</w:t>
      </w:r>
    </w:p>
  </w:footnote>
  <w:footnote w:id="15">
    <w:p w14:paraId="35F0F8C1" w14:textId="77777777" w:rsidR="00ED456D" w:rsidRDefault="00ED456D" w:rsidP="0052553B">
      <w:pPr>
        <w:pStyle w:val="af0"/>
        <w:ind w:left="-567"/>
        <w:jc w:val="both"/>
      </w:pPr>
      <w:r>
        <w:rPr>
          <w:rStyle w:val="af2"/>
        </w:rPr>
        <w:footnoteRef/>
      </w:r>
      <w:r>
        <w:t xml:space="preserve"> </w:t>
      </w:r>
      <w:hyperlink r:id="rId13">
        <w:r w:rsidRPr="007338B3">
          <w:rPr>
            <w:rFonts w:ascii="Times New Roman" w:hAnsi="Times New Roman"/>
          </w:rPr>
          <w:t>Пункт 1 статьи 16</w:t>
        </w:r>
      </w:hyperlink>
      <w:r w:rsidRPr="007338B3">
        <w:rPr>
          <w:rFonts w:ascii="Times New Roman" w:hAnsi="Times New Roman"/>
        </w:rPr>
        <w:t xml:space="preserve"> Федерального закона от 24.06.1998 N 89-ФЗ.</w:t>
      </w:r>
    </w:p>
  </w:footnote>
  <w:footnote w:id="16">
    <w:p w14:paraId="7883E704" w14:textId="77777777" w:rsidR="00ED456D" w:rsidRDefault="00ED456D" w:rsidP="0052553B">
      <w:pPr>
        <w:pStyle w:val="af0"/>
        <w:ind w:left="-567"/>
        <w:jc w:val="both"/>
      </w:pPr>
      <w:r>
        <w:rPr>
          <w:rStyle w:val="af2"/>
        </w:rPr>
        <w:footnoteRef/>
      </w:r>
      <w:r>
        <w:t xml:space="preserve"> </w:t>
      </w:r>
      <w:hyperlink r:id="rId14">
        <w:r w:rsidRPr="007338B3">
          <w:rPr>
            <w:rFonts w:ascii="Times New Roman" w:hAnsi="Times New Roman"/>
          </w:rPr>
          <w:t>Пункты 3.7.8</w:t>
        </w:r>
      </w:hyperlink>
      <w:r w:rsidRPr="007338B3">
        <w:rPr>
          <w:rFonts w:ascii="Times New Roman" w:hAnsi="Times New Roman"/>
        </w:rPr>
        <w:t xml:space="preserve">, </w:t>
      </w:r>
      <w:hyperlink r:id="rId15">
        <w:r w:rsidRPr="007338B3">
          <w:rPr>
            <w:rFonts w:ascii="Times New Roman" w:hAnsi="Times New Roman"/>
          </w:rPr>
          <w:t>3.7.10</w:t>
        </w:r>
      </w:hyperlink>
      <w:r w:rsidRPr="007338B3">
        <w:rPr>
          <w:rFonts w:ascii="Times New Roman" w:hAnsi="Times New Roman"/>
        </w:rPr>
        <w:t xml:space="preserve">, </w:t>
      </w:r>
      <w:hyperlink r:id="rId16">
        <w:r w:rsidRPr="007338B3">
          <w:rPr>
            <w:rFonts w:ascii="Times New Roman" w:hAnsi="Times New Roman"/>
          </w:rPr>
          <w:t>3.7.12</w:t>
        </w:r>
      </w:hyperlink>
      <w:r w:rsidRPr="007338B3">
        <w:rPr>
          <w:rFonts w:ascii="Times New Roman" w:hAnsi="Times New Roman"/>
        </w:rPr>
        <w:t xml:space="preserve">, </w:t>
      </w:r>
      <w:hyperlink r:id="rId17">
        <w:r w:rsidRPr="007338B3">
          <w:rPr>
            <w:rFonts w:ascii="Times New Roman" w:hAnsi="Times New Roman"/>
          </w:rPr>
          <w:t>3.7.20</w:t>
        </w:r>
      </w:hyperlink>
      <w:r w:rsidRPr="007338B3">
        <w:rPr>
          <w:rFonts w:ascii="Times New Roman" w:hAnsi="Times New Roman"/>
        </w:rPr>
        <w:t xml:space="preserve"> Правил и норм технической эксплуатации жилищного фонда, утвержденных постановлением Госстроя Российской Федерации от 27.09.2003 N 170 (зарегистрировано Минюстом России 15.10.2003, регистрационный N 5176).</w:t>
      </w:r>
    </w:p>
  </w:footnote>
  <w:footnote w:id="17">
    <w:p w14:paraId="77427BA9" w14:textId="77777777" w:rsidR="00ED456D" w:rsidRDefault="00ED456D" w:rsidP="0052553B">
      <w:pPr>
        <w:pStyle w:val="af0"/>
        <w:ind w:left="-567"/>
        <w:jc w:val="both"/>
      </w:pPr>
      <w:r>
        <w:rPr>
          <w:rStyle w:val="af2"/>
        </w:rPr>
        <w:footnoteRef/>
      </w:r>
      <w:r>
        <w:t xml:space="preserve"> </w:t>
      </w:r>
      <w:hyperlink r:id="rId18">
        <w:r w:rsidRPr="007338B3">
          <w:rPr>
            <w:rFonts w:ascii="Times New Roman" w:hAnsi="Times New Roman"/>
          </w:rPr>
          <w:t>Постановление</w:t>
        </w:r>
      </w:hyperlink>
      <w:r w:rsidRPr="007338B3">
        <w:rPr>
          <w:rFonts w:ascii="Times New Roman" w:hAnsi="Times New Roman"/>
        </w:rPr>
        <w:t xml:space="preserve"> Главного государственного санитарного врача Российской Федерации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Минюстом России 18.12.2020, регистрационный N 61573).</w:t>
      </w:r>
    </w:p>
  </w:footnote>
  <w:footnote w:id="18">
    <w:p w14:paraId="4C8F024C" w14:textId="77777777" w:rsidR="00ED456D" w:rsidRDefault="00ED456D" w:rsidP="0052553B">
      <w:pPr>
        <w:pStyle w:val="af0"/>
        <w:ind w:left="-567"/>
        <w:jc w:val="both"/>
      </w:pPr>
      <w:r>
        <w:rPr>
          <w:rStyle w:val="af2"/>
        </w:rPr>
        <w:footnoteRef/>
      </w:r>
      <w:r>
        <w:t xml:space="preserve"> </w:t>
      </w:r>
      <w:r w:rsidRPr="00AE2DEE">
        <w:rPr>
          <w:rFonts w:ascii="Times New Roman" w:hAnsi="Times New Roman"/>
        </w:rPr>
        <w:t>Является обязательным для Российской Федерации в соответствии с пунктом 2 статьи 99, пунктом 2 статьи 101 Договора о Евразийском экономическом союзе от 29.05.2014, ратифицированного Федеральным законом от 03.10.2014 № 279-ФЗ «О ратификации Договора о Евразийском экономическом союзе» (Договор вступил в силу для Российской Федерации 01.01.2015).</w:t>
      </w:r>
    </w:p>
  </w:footnote>
  <w:footnote w:id="19">
    <w:p w14:paraId="2557F9D9" w14:textId="77777777" w:rsidR="00ED456D" w:rsidRDefault="00ED456D" w:rsidP="000B7DF3">
      <w:pPr>
        <w:pStyle w:val="af0"/>
        <w:ind w:left="-567"/>
        <w:jc w:val="both"/>
      </w:pPr>
      <w:r>
        <w:rPr>
          <w:rStyle w:val="af2"/>
        </w:rPr>
        <w:footnoteRef/>
      </w:r>
      <w:r>
        <w:t xml:space="preserve"> </w:t>
      </w:r>
      <w:r>
        <w:rPr>
          <w:rFonts w:ascii="Times New Roman" w:hAnsi="Times New Roman"/>
        </w:rPr>
        <w:t>П</w:t>
      </w:r>
      <w:r w:rsidRPr="00FF60F8">
        <w:rPr>
          <w:rFonts w:ascii="Times New Roman" w:hAnsi="Times New Roman"/>
        </w:rPr>
        <w:t>остановление Правительства Российской Федерации от 16.11.2021 № 1946 «Об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районах и местностях, признании утратившими силу некоторых актов Правительства Российской Федерации и признании не действующими на территории Российской Федерации некоторых актов Совета Министров СССР»</w:t>
      </w:r>
    </w:p>
  </w:footnote>
  <w:footnote w:id="20">
    <w:p w14:paraId="3B18C450" w14:textId="77777777" w:rsidR="00ED456D" w:rsidRDefault="00ED456D" w:rsidP="002D254D">
      <w:pPr>
        <w:pStyle w:val="af0"/>
        <w:ind w:left="-567"/>
        <w:jc w:val="both"/>
      </w:pPr>
      <w:r>
        <w:rPr>
          <w:rStyle w:val="af2"/>
        </w:rPr>
        <w:footnoteRef/>
      </w:r>
      <w:r>
        <w:t xml:space="preserve"> </w:t>
      </w:r>
      <w:r w:rsidRPr="007338B3">
        <w:rPr>
          <w:rFonts w:ascii="Times New Roman" w:hAnsi="Times New Roman"/>
        </w:rPr>
        <w:t xml:space="preserve">Гигиенические нормативы и требования к обеспечению безопасности и (или) безвредности для человека факторов среды обитания, утвержденные в соответствии со </w:t>
      </w:r>
      <w:hyperlink r:id="rId19">
        <w:r w:rsidRPr="007338B3">
          <w:rPr>
            <w:rFonts w:ascii="Times New Roman" w:hAnsi="Times New Roman"/>
          </w:rPr>
          <w:t>статьей 39</w:t>
        </w:r>
      </w:hyperlink>
      <w:r w:rsidRPr="007338B3">
        <w:rPr>
          <w:rFonts w:ascii="Times New Roman" w:hAnsi="Times New Roman"/>
        </w:rPr>
        <w:t xml:space="preserve"> Федерального закона от 30.03.1999 N 52-ФЗ (далее - гигиенические нормативы).</w:t>
      </w:r>
    </w:p>
  </w:footnote>
  <w:footnote w:id="21">
    <w:p w14:paraId="402FF9AB" w14:textId="77777777" w:rsidR="00ED456D" w:rsidRDefault="00ED456D" w:rsidP="002D254D">
      <w:pPr>
        <w:pStyle w:val="af0"/>
        <w:ind w:left="-567"/>
        <w:jc w:val="both"/>
      </w:pPr>
      <w:r>
        <w:rPr>
          <w:rStyle w:val="af2"/>
        </w:rPr>
        <w:footnoteRef/>
      </w:r>
      <w:r>
        <w:t xml:space="preserve"> </w:t>
      </w:r>
      <w:hyperlink r:id="rId20">
        <w:r w:rsidRPr="007338B3">
          <w:rPr>
            <w:rFonts w:ascii="Times New Roman" w:hAnsi="Times New Roman"/>
          </w:rPr>
          <w:t>Статья 24.10</w:t>
        </w:r>
      </w:hyperlink>
      <w:r w:rsidRPr="007338B3">
        <w:rPr>
          <w:rFonts w:ascii="Times New Roman" w:hAnsi="Times New Roman"/>
        </w:rPr>
        <w:t xml:space="preserve"> Федерального закона от 24.06.1998 N 89-ФЗ; </w:t>
      </w:r>
      <w:hyperlink r:id="rId21">
        <w:r w:rsidRPr="007338B3">
          <w:rPr>
            <w:rFonts w:ascii="Times New Roman" w:hAnsi="Times New Roman"/>
          </w:rPr>
          <w:t>постановление</w:t>
        </w:r>
      </w:hyperlink>
      <w:r w:rsidRPr="007338B3">
        <w:rPr>
          <w:rFonts w:ascii="Times New Roman" w:hAnsi="Times New Roman"/>
        </w:rPr>
        <w:t xml:space="preserve"> Правительства Российской Федерации от 04.04.2016 N 269 "Об определении нормативов накопления твердых коммунальных отходов" (Собрание законодательства Российской Федерации, 2016, N 15, ст. 2100; 2018, N 40, ст. 6122) (далее - постановление Правительства Российской Федерации от 04.04.2016 N 269).</w:t>
      </w:r>
    </w:p>
  </w:footnote>
  <w:footnote w:id="22">
    <w:p w14:paraId="0B89EF57" w14:textId="77777777" w:rsidR="00ED456D" w:rsidRDefault="00ED456D" w:rsidP="002D254D">
      <w:pPr>
        <w:pStyle w:val="af0"/>
        <w:ind w:left="-567"/>
        <w:jc w:val="both"/>
      </w:pPr>
      <w:r>
        <w:rPr>
          <w:rStyle w:val="af2"/>
        </w:rPr>
        <w:footnoteRef/>
      </w:r>
      <w:r>
        <w:t xml:space="preserve"> </w:t>
      </w:r>
      <w:hyperlink r:id="rId22">
        <w:r w:rsidRPr="007338B3">
          <w:rPr>
            <w:rFonts w:ascii="Times New Roman" w:hAnsi="Times New Roman"/>
          </w:rPr>
          <w:t>Пункт 2 статьи 16</w:t>
        </w:r>
      </w:hyperlink>
      <w:r w:rsidRPr="007338B3">
        <w:rPr>
          <w:rFonts w:ascii="Times New Roman" w:hAnsi="Times New Roman"/>
        </w:rPr>
        <w:t xml:space="preserve"> Федерального закона от 12.01.1996 N 8-ФЗ "О погребении и похоронном деле" (Собрание законодательства Российской Федерации, 1996, N 3, ст. 146; N 48, ст. 5720) (далее - Федеральный закон от 12.01.1996 N 8-ФЗ).</w:t>
      </w:r>
    </w:p>
  </w:footnote>
  <w:footnote w:id="23">
    <w:p w14:paraId="45AF8464" w14:textId="77777777" w:rsidR="00ED456D" w:rsidRDefault="00ED456D" w:rsidP="002D254D">
      <w:pPr>
        <w:pStyle w:val="af0"/>
        <w:ind w:left="-567"/>
        <w:jc w:val="both"/>
      </w:pPr>
      <w:r>
        <w:rPr>
          <w:rStyle w:val="af2"/>
        </w:rPr>
        <w:footnoteRef/>
      </w:r>
      <w:r>
        <w:t xml:space="preserve"> </w:t>
      </w:r>
      <w:hyperlink r:id="rId23">
        <w:r w:rsidRPr="007338B3">
          <w:rPr>
            <w:rFonts w:ascii="Times New Roman" w:hAnsi="Times New Roman"/>
          </w:rPr>
          <w:t>Статья 4</w:t>
        </w:r>
      </w:hyperlink>
      <w:r w:rsidRPr="007338B3">
        <w:rPr>
          <w:rFonts w:ascii="Times New Roman" w:hAnsi="Times New Roman"/>
        </w:rPr>
        <w:t xml:space="preserve"> Федерального закона от 12.01.1996 N 8-ФЗ.</w:t>
      </w:r>
    </w:p>
  </w:footnote>
  <w:footnote w:id="24">
    <w:p w14:paraId="7976DB79" w14:textId="77777777" w:rsidR="00ED456D" w:rsidRDefault="00ED456D" w:rsidP="002D254D">
      <w:pPr>
        <w:pStyle w:val="af0"/>
        <w:ind w:left="-567"/>
        <w:jc w:val="both"/>
      </w:pPr>
      <w:r>
        <w:rPr>
          <w:rStyle w:val="af2"/>
        </w:rPr>
        <w:footnoteRef/>
      </w:r>
      <w:r>
        <w:t xml:space="preserve"> </w:t>
      </w:r>
      <w:r w:rsidRPr="007338B3">
        <w:rPr>
          <w:rFonts w:ascii="Times New Roman" w:hAnsi="Times New Roman"/>
        </w:rPr>
        <w:t xml:space="preserve">Федеральный </w:t>
      </w:r>
      <w:hyperlink r:id="rId24">
        <w:r w:rsidRPr="007338B3">
          <w:rPr>
            <w:rFonts w:ascii="Times New Roman" w:hAnsi="Times New Roman"/>
          </w:rPr>
          <w:t>закон</w:t>
        </w:r>
      </w:hyperlink>
      <w:r w:rsidRPr="007338B3">
        <w:rPr>
          <w:rFonts w:ascii="Times New Roman" w:hAnsi="Times New Roman"/>
        </w:rPr>
        <w:t xml:space="preserve"> от 03.08.2018 N 342-ФЗ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2018, N 32, ст. 5135) (далее - Федеральный закон N 342-ФЗ).</w:t>
      </w:r>
    </w:p>
  </w:footnote>
  <w:footnote w:id="25">
    <w:p w14:paraId="5FCEA76B" w14:textId="77777777" w:rsidR="00ED456D" w:rsidRDefault="00ED456D" w:rsidP="002D254D">
      <w:pPr>
        <w:pStyle w:val="af0"/>
        <w:ind w:left="-567"/>
        <w:jc w:val="both"/>
      </w:pPr>
      <w:r>
        <w:rPr>
          <w:rStyle w:val="af2"/>
        </w:rPr>
        <w:footnoteRef/>
      </w:r>
      <w:r>
        <w:t xml:space="preserve"> </w:t>
      </w:r>
      <w:r w:rsidRPr="007338B3">
        <w:rPr>
          <w:rFonts w:ascii="Times New Roman" w:hAnsi="Times New Roman"/>
        </w:rPr>
        <w:t xml:space="preserve">Федеральный </w:t>
      </w:r>
      <w:hyperlink r:id="rId25">
        <w:r w:rsidRPr="007338B3">
          <w:rPr>
            <w:rFonts w:ascii="Times New Roman" w:hAnsi="Times New Roman"/>
          </w:rPr>
          <w:t>закон</w:t>
        </w:r>
      </w:hyperlink>
      <w:r w:rsidRPr="007338B3">
        <w:rPr>
          <w:rFonts w:ascii="Times New Roman" w:hAnsi="Times New Roman"/>
        </w:rPr>
        <w:t xml:space="preserve"> от 03.08.2018 N 342-ФЗ.</w:t>
      </w:r>
      <w:r>
        <w:rPr>
          <w:rFonts w:ascii="Times New Roman" w:hAnsi="Times New Roman"/>
        </w:rPr>
        <w:t xml:space="preserve"> </w:t>
      </w:r>
      <w:r w:rsidRPr="00AE2DEE">
        <w:rPr>
          <w:rFonts w:ascii="Times New Roman" w:hAnsi="Times New Roman"/>
          <w:bCs/>
        </w:rPr>
        <w:t>Расстояния от колумбариев и стен скорби для захоронения урн с прахом умерших; зданий и сооружений, имеющих в своем составе помещения для хранения тел умерших, подготовки их к похоронам, проведения церемонии прощания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медицинских, спортивно-оздоровительных, культурно-просветительных организаций; учреждений по предоставлению социальных услуг гражданам; территорий ведения гражданами садоводства и огородничества должны составлять не менее 50 метров.</w:t>
      </w:r>
    </w:p>
  </w:footnote>
  <w:footnote w:id="26">
    <w:p w14:paraId="15F99475" w14:textId="77777777" w:rsidR="00ED456D" w:rsidRDefault="00ED456D" w:rsidP="002D254D">
      <w:pPr>
        <w:pStyle w:val="af0"/>
        <w:ind w:left="-567"/>
        <w:jc w:val="both"/>
      </w:pPr>
      <w:r>
        <w:rPr>
          <w:rStyle w:val="af2"/>
        </w:rPr>
        <w:footnoteRef/>
      </w:r>
      <w:r>
        <w:t xml:space="preserve"> </w:t>
      </w:r>
      <w:r w:rsidRPr="009D2B26">
        <w:rPr>
          <w:rFonts w:ascii="Times New Roman" w:hAnsi="Times New Roman"/>
        </w:rPr>
        <w:t>Санитарные правила и нормы СанПиН 3.3686-21 «Санитарно-эпидемиологические требования по профилактике инфекционных болезней», утвержденные постановлением Главного государственного санитарного врача Российской федерации от 28.01.2021 № 4 (зарегистрировано Минюстом России 15.02.2021, регистрационный № 62500), с изменениями, внесенными постановлениями Главного государственного санитарного врача Российской Федерации от 11.02.2022 № 5 (зарегистрировано Минюстом России 01.03.2022, регистрационный № 67587), от 25.05.2022 № 16 (зарегистрировано Минюстом России 21.06.2022, регистрационный № 68934), от 25.06.2025 № 12 (зарегистрировано Минюстом России 25.07.2025, регистрационный № 83058).</w:t>
      </w:r>
    </w:p>
  </w:footnote>
  <w:footnote w:id="27">
    <w:p w14:paraId="22C10527" w14:textId="77777777" w:rsidR="00ED456D" w:rsidRDefault="00ED456D" w:rsidP="002D254D">
      <w:pPr>
        <w:pStyle w:val="af0"/>
        <w:ind w:left="-567"/>
        <w:jc w:val="both"/>
      </w:pPr>
      <w:r>
        <w:rPr>
          <w:rStyle w:val="af2"/>
        </w:rPr>
        <w:footnoteRef/>
      </w:r>
      <w:r>
        <w:t xml:space="preserve"> </w:t>
      </w:r>
      <w:hyperlink r:id="rId26">
        <w:r w:rsidRPr="007338B3">
          <w:rPr>
            <w:rFonts w:ascii="Times New Roman" w:hAnsi="Times New Roman"/>
          </w:rPr>
          <w:t>Пункт 2 статьи 30</w:t>
        </w:r>
      </w:hyperlink>
      <w:r w:rsidRPr="007338B3">
        <w:rPr>
          <w:rFonts w:ascii="Times New Roman" w:hAnsi="Times New Roman"/>
        </w:rPr>
        <w:t xml:space="preserve"> Федерального закона от 30.03.1999 N 52-ФЗ и </w:t>
      </w:r>
      <w:hyperlink r:id="rId27">
        <w:r w:rsidRPr="007338B3">
          <w:rPr>
            <w:rFonts w:ascii="Times New Roman" w:hAnsi="Times New Roman"/>
          </w:rPr>
          <w:t>раздел VI</w:t>
        </w:r>
      </w:hyperlink>
      <w:r w:rsidRPr="007338B3">
        <w:rPr>
          <w:rFonts w:ascii="Times New Roman" w:hAnsi="Times New Roman"/>
        </w:rPr>
        <w:t xml:space="preserve"> Порядка проведения государственного санитарно-эпидемиологического надзора (контроля) на таможенной границе Евразийского экономического союза и на таможенной территории Евразийского экономического союза, утвержденного Решением N 299.</w:t>
      </w:r>
    </w:p>
  </w:footnote>
  <w:footnote w:id="28">
    <w:p w14:paraId="61EF68EE" w14:textId="77777777" w:rsidR="00ED456D" w:rsidRDefault="00ED456D" w:rsidP="002D254D">
      <w:pPr>
        <w:pStyle w:val="af0"/>
        <w:ind w:left="-567"/>
        <w:jc w:val="both"/>
      </w:pPr>
      <w:r>
        <w:rPr>
          <w:rStyle w:val="af2"/>
        </w:rPr>
        <w:footnoteRef/>
      </w:r>
      <w:r>
        <w:t xml:space="preserve"> </w:t>
      </w:r>
      <w:hyperlink r:id="rId28">
        <w:r w:rsidRPr="007338B3">
          <w:rPr>
            <w:rFonts w:ascii="Times New Roman" w:hAnsi="Times New Roman"/>
          </w:rPr>
          <w:t>Пункт 4 статьи 11</w:t>
        </w:r>
      </w:hyperlink>
      <w:r w:rsidRPr="007338B3">
        <w:rPr>
          <w:rFonts w:ascii="Times New Roman" w:hAnsi="Times New Roman"/>
        </w:rPr>
        <w:t xml:space="preserve"> Федерального закона от 17.09.1998 N 157-ФЗ "Об иммунопрофилактике инфекционных болезней" (Собрание законодательства Российской Федерации, 1998, N 38, ст. 4736; 2013, N 48, ст. 6165) и </w:t>
      </w:r>
      <w:hyperlink r:id="rId29">
        <w:r w:rsidRPr="007338B3">
          <w:rPr>
            <w:rFonts w:ascii="Times New Roman" w:hAnsi="Times New Roman"/>
          </w:rPr>
          <w:t>пункт 1</w:t>
        </w:r>
      </w:hyperlink>
      <w:r w:rsidRPr="007338B3">
        <w:rPr>
          <w:rFonts w:ascii="Times New Roman" w:hAnsi="Times New Roman"/>
        </w:rPr>
        <w:t xml:space="preserve"> Перечня работ, выполнение которых связано с высоким риском заболевания инфекционными болезнями и требует обязательного проведения профилактических прививок, утвержденного постановлением Правительства Российской Федерации от 15.07.1999 N 825 (Собрание законодательства Российской Федерации, 19.07.1999, N 29, ст. 3766; 2015, N 1, ст. 262).</w:t>
      </w:r>
    </w:p>
  </w:footnote>
  <w:footnote w:id="29">
    <w:p w14:paraId="38996268" w14:textId="77777777" w:rsidR="00ED456D" w:rsidRDefault="00ED456D" w:rsidP="002D254D">
      <w:pPr>
        <w:pStyle w:val="af0"/>
        <w:ind w:left="-567"/>
        <w:jc w:val="both"/>
      </w:pPr>
      <w:r>
        <w:rPr>
          <w:rStyle w:val="af2"/>
        </w:rPr>
        <w:footnoteRef/>
      </w:r>
      <w:r>
        <w:t xml:space="preserve"> </w:t>
      </w:r>
      <w:hyperlink r:id="rId30">
        <w:r w:rsidRPr="007338B3">
          <w:rPr>
            <w:rFonts w:ascii="Times New Roman" w:hAnsi="Times New Roman"/>
          </w:rPr>
          <w:t>Пункт 6 статьи 16</w:t>
        </w:r>
      </w:hyperlink>
      <w:r w:rsidRPr="007338B3">
        <w:rPr>
          <w:rFonts w:ascii="Times New Roman" w:hAnsi="Times New Roman"/>
        </w:rPr>
        <w:t xml:space="preserve"> Федерального закона от 12.01.1996 N 8-ФЗ.</w:t>
      </w:r>
    </w:p>
  </w:footnote>
  <w:footnote w:id="30">
    <w:p w14:paraId="6F60F17E" w14:textId="77777777" w:rsidR="00ED456D" w:rsidRDefault="00ED456D" w:rsidP="00B02140">
      <w:pPr>
        <w:pStyle w:val="af0"/>
        <w:ind w:left="-567"/>
        <w:jc w:val="both"/>
      </w:pPr>
      <w:r>
        <w:rPr>
          <w:rStyle w:val="af2"/>
        </w:rPr>
        <w:footnoteRef/>
      </w:r>
      <w:r>
        <w:t xml:space="preserve"> </w:t>
      </w:r>
      <w:hyperlink r:id="rId31">
        <w:r w:rsidRPr="007338B3">
          <w:rPr>
            <w:rFonts w:ascii="Times New Roman" w:hAnsi="Times New Roman"/>
          </w:rPr>
          <w:t>Статья 11</w:t>
        </w:r>
      </w:hyperlink>
      <w:r w:rsidRPr="007338B3">
        <w:rPr>
          <w:rFonts w:ascii="Times New Roman" w:hAnsi="Times New Roman"/>
        </w:rPr>
        <w:t xml:space="preserve"> Федерального закона от 30.03.1999 N 52-ФЗ.</w:t>
      </w:r>
    </w:p>
  </w:footnote>
  <w:footnote w:id="31">
    <w:p w14:paraId="751D5413" w14:textId="77777777" w:rsidR="00ED456D" w:rsidRDefault="00ED456D" w:rsidP="00B02140">
      <w:pPr>
        <w:pStyle w:val="af0"/>
        <w:ind w:left="-567"/>
        <w:jc w:val="both"/>
      </w:pPr>
      <w:r>
        <w:rPr>
          <w:rStyle w:val="af2"/>
        </w:rPr>
        <w:footnoteRef/>
      </w:r>
      <w:r>
        <w:t xml:space="preserve"> </w:t>
      </w:r>
      <w:hyperlink r:id="rId32">
        <w:r w:rsidRPr="007338B3">
          <w:rPr>
            <w:rFonts w:ascii="Times New Roman" w:hAnsi="Times New Roman"/>
          </w:rPr>
          <w:t>Пункт 7 статьи 15</w:t>
        </w:r>
      </w:hyperlink>
      <w:r w:rsidRPr="007338B3">
        <w:rPr>
          <w:rFonts w:ascii="Times New Roman" w:hAnsi="Times New Roman"/>
        </w:rPr>
        <w:t xml:space="preserve"> Федерального закона от 04.05.1999 N 96-ФЗ "Об охране атмосферного воздуха" (Собрание законодательства Российской Федерации, 1999, N 18, ст. 2222; 2020, N 50, ст. 8074) (далее - Федеральный закон от 04.05.1999 N 96-ФЗ).</w:t>
      </w:r>
    </w:p>
  </w:footnote>
  <w:footnote w:id="32">
    <w:p w14:paraId="012F4CED" w14:textId="77777777" w:rsidR="00ED456D" w:rsidRDefault="00ED456D" w:rsidP="00B02140">
      <w:pPr>
        <w:pStyle w:val="af0"/>
        <w:ind w:left="-567"/>
        <w:jc w:val="both"/>
      </w:pPr>
      <w:r>
        <w:rPr>
          <w:rStyle w:val="af2"/>
        </w:rPr>
        <w:footnoteRef/>
      </w:r>
      <w:r>
        <w:t xml:space="preserve"> </w:t>
      </w:r>
      <w:hyperlink r:id="rId33">
        <w:r w:rsidRPr="007338B3">
          <w:rPr>
            <w:rFonts w:ascii="Times New Roman" w:hAnsi="Times New Roman"/>
          </w:rPr>
          <w:t>Пункт 2 статьи 12</w:t>
        </w:r>
      </w:hyperlink>
      <w:r w:rsidRPr="007338B3">
        <w:rPr>
          <w:rFonts w:ascii="Times New Roman" w:hAnsi="Times New Roman"/>
        </w:rPr>
        <w:t xml:space="preserve"> Федерального закона от 30.03.1999 N 52-ФЗ.</w:t>
      </w:r>
    </w:p>
  </w:footnote>
  <w:footnote w:id="33">
    <w:p w14:paraId="0EA6C27E" w14:textId="77777777" w:rsidR="00ED456D" w:rsidRDefault="00ED456D" w:rsidP="00B02140">
      <w:pPr>
        <w:pStyle w:val="af0"/>
        <w:ind w:left="-567"/>
        <w:jc w:val="both"/>
      </w:pPr>
      <w:r>
        <w:rPr>
          <w:rStyle w:val="af2"/>
        </w:rPr>
        <w:footnoteRef/>
      </w:r>
      <w:r>
        <w:t xml:space="preserve"> </w:t>
      </w:r>
      <w:hyperlink r:id="rId34">
        <w:r w:rsidRPr="007338B3">
          <w:rPr>
            <w:rFonts w:ascii="Times New Roman" w:hAnsi="Times New Roman"/>
          </w:rPr>
          <w:t>Подпункт "ж" пункта 2</w:t>
        </w:r>
      </w:hyperlink>
      <w:r w:rsidRPr="007338B3">
        <w:rPr>
          <w:rFonts w:ascii="Times New Roman" w:hAnsi="Times New Roman"/>
        </w:rPr>
        <w:t xml:space="preserve"> и </w:t>
      </w:r>
      <w:hyperlink r:id="rId35">
        <w:r w:rsidRPr="007338B3">
          <w:rPr>
            <w:rFonts w:ascii="Times New Roman" w:hAnsi="Times New Roman"/>
          </w:rPr>
          <w:t>подпункт "е" пункта 3</w:t>
        </w:r>
      </w:hyperlink>
      <w:r w:rsidRPr="007338B3">
        <w:rPr>
          <w:rFonts w:ascii="Times New Roman" w:hAnsi="Times New Roman"/>
        </w:rPr>
        <w:t xml:space="preserve"> Правил выделения на приаэродромной территории подзон, утвержденных постановлением Правительства Российской Федерации от 02.12.2017 N 1460 (Собрание законодательства Российской Федерации, 2017, N 50, ст. 7619).</w:t>
      </w:r>
    </w:p>
  </w:footnote>
  <w:footnote w:id="34">
    <w:p w14:paraId="2E801D90" w14:textId="77777777" w:rsidR="00ED456D" w:rsidRDefault="00ED456D" w:rsidP="00B02140">
      <w:pPr>
        <w:pStyle w:val="af0"/>
        <w:ind w:left="-567"/>
        <w:jc w:val="both"/>
      </w:pPr>
      <w:r>
        <w:rPr>
          <w:rStyle w:val="af2"/>
        </w:rPr>
        <w:footnoteRef/>
      </w:r>
      <w:r>
        <w:t xml:space="preserve"> </w:t>
      </w:r>
      <w:r w:rsidRPr="007338B3">
        <w:rPr>
          <w:rFonts w:ascii="Times New Roman" w:hAnsi="Times New Roman"/>
        </w:rPr>
        <w:t xml:space="preserve">Федеральный </w:t>
      </w:r>
      <w:hyperlink r:id="rId36">
        <w:r w:rsidRPr="007338B3">
          <w:rPr>
            <w:rFonts w:ascii="Times New Roman" w:hAnsi="Times New Roman"/>
          </w:rPr>
          <w:t>закон</w:t>
        </w:r>
      </w:hyperlink>
      <w:r w:rsidRPr="007338B3">
        <w:rPr>
          <w:rFonts w:ascii="Times New Roman" w:hAnsi="Times New Roman"/>
        </w:rPr>
        <w:t xml:space="preserve"> от 03.08.2018 N 342-ФЗ.</w:t>
      </w:r>
    </w:p>
  </w:footnote>
  <w:footnote w:id="35">
    <w:p w14:paraId="03FAEEBA" w14:textId="77777777" w:rsidR="00ED456D" w:rsidRDefault="00ED456D" w:rsidP="00B02140">
      <w:pPr>
        <w:pStyle w:val="af0"/>
        <w:ind w:left="-567"/>
        <w:jc w:val="both"/>
      </w:pPr>
      <w:r>
        <w:rPr>
          <w:rStyle w:val="af2"/>
        </w:rPr>
        <w:footnoteRef/>
      </w:r>
      <w:r>
        <w:t xml:space="preserve"> </w:t>
      </w:r>
      <w:r w:rsidRPr="007338B3">
        <w:rPr>
          <w:rFonts w:ascii="Times New Roman" w:hAnsi="Times New Roman"/>
        </w:rPr>
        <w:t xml:space="preserve">Федеральный </w:t>
      </w:r>
      <w:hyperlink r:id="rId37">
        <w:r w:rsidRPr="007338B3">
          <w:rPr>
            <w:rFonts w:ascii="Times New Roman" w:hAnsi="Times New Roman"/>
          </w:rPr>
          <w:t>закон</w:t>
        </w:r>
      </w:hyperlink>
      <w:r w:rsidRPr="007338B3">
        <w:rPr>
          <w:rFonts w:ascii="Times New Roman" w:hAnsi="Times New Roman"/>
        </w:rPr>
        <w:t xml:space="preserve"> от 03.08.2018 N 342-ФЗ.</w:t>
      </w:r>
    </w:p>
  </w:footnote>
  <w:footnote w:id="36">
    <w:p w14:paraId="4CA50363" w14:textId="77777777" w:rsidR="00ED456D" w:rsidRDefault="00ED456D" w:rsidP="00B02140">
      <w:pPr>
        <w:pStyle w:val="af0"/>
        <w:ind w:left="-567"/>
        <w:jc w:val="both"/>
      </w:pPr>
      <w:r>
        <w:rPr>
          <w:rStyle w:val="af2"/>
        </w:rPr>
        <w:footnoteRef/>
      </w:r>
      <w:r>
        <w:t xml:space="preserve"> </w:t>
      </w:r>
      <w:hyperlink r:id="rId38">
        <w:r w:rsidRPr="007338B3">
          <w:rPr>
            <w:rFonts w:ascii="Times New Roman" w:hAnsi="Times New Roman"/>
          </w:rPr>
          <w:t>Статья 11</w:t>
        </w:r>
      </w:hyperlink>
      <w:r w:rsidRPr="007338B3">
        <w:rPr>
          <w:rFonts w:ascii="Times New Roman" w:hAnsi="Times New Roman"/>
        </w:rPr>
        <w:t xml:space="preserve"> Федерального закона от 30.03.1999 N 52-ФЗ.</w:t>
      </w:r>
    </w:p>
  </w:footnote>
  <w:footnote w:id="37">
    <w:p w14:paraId="717FDCCB" w14:textId="77777777" w:rsidR="00ED456D" w:rsidRDefault="00ED456D" w:rsidP="00103C57">
      <w:pPr>
        <w:pStyle w:val="af0"/>
        <w:ind w:left="-567"/>
        <w:jc w:val="both"/>
      </w:pPr>
      <w:r>
        <w:rPr>
          <w:rStyle w:val="af2"/>
        </w:rPr>
        <w:footnoteRef/>
      </w:r>
      <w:r>
        <w:t xml:space="preserve"> </w:t>
      </w:r>
      <w:hyperlink r:id="rId39">
        <w:r w:rsidRPr="007338B3">
          <w:rPr>
            <w:rFonts w:ascii="Times New Roman" w:hAnsi="Times New Roman"/>
          </w:rPr>
          <w:t>Статья 12</w:t>
        </w:r>
      </w:hyperlink>
      <w:r w:rsidRPr="007338B3">
        <w:rPr>
          <w:rFonts w:ascii="Times New Roman" w:hAnsi="Times New Roman"/>
        </w:rPr>
        <w:t xml:space="preserve"> Федерального закона от 04.05.1999 N 96-ФЗ.</w:t>
      </w:r>
    </w:p>
  </w:footnote>
  <w:footnote w:id="38">
    <w:p w14:paraId="51464896" w14:textId="77777777" w:rsidR="00ED456D" w:rsidRDefault="00ED456D" w:rsidP="00103C57">
      <w:pPr>
        <w:pStyle w:val="af0"/>
        <w:ind w:left="-567"/>
        <w:jc w:val="both"/>
      </w:pPr>
      <w:r>
        <w:rPr>
          <w:rStyle w:val="af2"/>
        </w:rPr>
        <w:footnoteRef/>
      </w:r>
      <w:r>
        <w:t xml:space="preserve"> </w:t>
      </w:r>
      <w:hyperlink r:id="rId40">
        <w:r w:rsidRPr="007338B3">
          <w:rPr>
            <w:rFonts w:ascii="Times New Roman" w:hAnsi="Times New Roman"/>
          </w:rPr>
          <w:t>Пункт 5 статьи 23</w:t>
        </w:r>
      </w:hyperlink>
      <w:r w:rsidRPr="007338B3">
        <w:rPr>
          <w:rFonts w:ascii="Times New Roman" w:hAnsi="Times New Roman"/>
        </w:rPr>
        <w:t xml:space="preserve"> Федерального закона от 07.12.2011 N 416-ФЗ "О водоснабжении и водоотведении" (Собрание законодательства Российской Федерации, 2011, N 50, ст. 7358; 2015, N 48, ст. 6723) (далее - Федеральный закон от 07.12.2011 N 416-ФЗ).</w:t>
      </w:r>
    </w:p>
  </w:footnote>
  <w:footnote w:id="39">
    <w:p w14:paraId="105B919D" w14:textId="77777777" w:rsidR="00ED456D" w:rsidRDefault="00ED456D" w:rsidP="00103C57">
      <w:pPr>
        <w:pStyle w:val="af0"/>
        <w:ind w:left="-567"/>
        <w:jc w:val="both"/>
      </w:pPr>
      <w:r>
        <w:rPr>
          <w:rStyle w:val="af2"/>
        </w:rPr>
        <w:footnoteRef/>
      </w:r>
      <w:r>
        <w:t xml:space="preserve"> </w:t>
      </w:r>
      <w:hyperlink r:id="rId41">
        <w:r w:rsidRPr="007338B3">
          <w:rPr>
            <w:rFonts w:ascii="Times New Roman" w:hAnsi="Times New Roman"/>
          </w:rPr>
          <w:t>Статья 11</w:t>
        </w:r>
      </w:hyperlink>
      <w:r w:rsidRPr="007338B3">
        <w:rPr>
          <w:rFonts w:ascii="Times New Roman" w:hAnsi="Times New Roman"/>
        </w:rPr>
        <w:t xml:space="preserve"> Федерального закона от 30.03.1999 N 52-ФЗ.</w:t>
      </w:r>
    </w:p>
  </w:footnote>
  <w:footnote w:id="40">
    <w:p w14:paraId="23EDF5D3" w14:textId="77777777" w:rsidR="00ED456D" w:rsidRDefault="00ED456D" w:rsidP="00103C57">
      <w:pPr>
        <w:pStyle w:val="af0"/>
        <w:ind w:left="-567"/>
        <w:jc w:val="both"/>
      </w:pPr>
      <w:r>
        <w:rPr>
          <w:rStyle w:val="af2"/>
        </w:rPr>
        <w:footnoteRef/>
      </w:r>
      <w:r>
        <w:t xml:space="preserve"> </w:t>
      </w:r>
      <w:hyperlink r:id="rId42">
        <w:r w:rsidRPr="007338B3">
          <w:rPr>
            <w:rFonts w:ascii="Times New Roman" w:hAnsi="Times New Roman"/>
          </w:rPr>
          <w:t>Пункт 4</w:t>
        </w:r>
      </w:hyperlink>
      <w:r w:rsidRPr="007338B3">
        <w:rPr>
          <w:rFonts w:ascii="Times New Roman" w:hAnsi="Times New Roman"/>
        </w:rPr>
        <w:t xml:space="preserve"> Правил осуществления производственного контроля качества и безопасности питьевой воды, горячей воды, утвержденных постановлением Правительства Российской Федерации от 06.01.2015 N 10.</w:t>
      </w:r>
    </w:p>
  </w:footnote>
  <w:footnote w:id="41">
    <w:p w14:paraId="7AFC658F" w14:textId="77777777" w:rsidR="00ED456D" w:rsidRDefault="00ED456D" w:rsidP="00103C57">
      <w:pPr>
        <w:pStyle w:val="af0"/>
        <w:ind w:left="-567"/>
        <w:jc w:val="both"/>
      </w:pPr>
      <w:r>
        <w:rPr>
          <w:rStyle w:val="af2"/>
        </w:rPr>
        <w:footnoteRef/>
      </w:r>
      <w:r>
        <w:t xml:space="preserve"> </w:t>
      </w:r>
      <w:hyperlink r:id="rId43">
        <w:r w:rsidRPr="007338B3">
          <w:rPr>
            <w:rFonts w:ascii="Times New Roman" w:hAnsi="Times New Roman"/>
          </w:rPr>
          <w:t>Статья 11</w:t>
        </w:r>
      </w:hyperlink>
      <w:r w:rsidRPr="007338B3">
        <w:rPr>
          <w:rFonts w:ascii="Times New Roman" w:hAnsi="Times New Roman"/>
        </w:rPr>
        <w:t xml:space="preserve"> Федерального закона от 30.03.1999 N 52-ФЗ.</w:t>
      </w:r>
    </w:p>
  </w:footnote>
  <w:footnote w:id="42">
    <w:p w14:paraId="3FD10AD9" w14:textId="77777777" w:rsidR="00ED456D" w:rsidRDefault="00ED456D" w:rsidP="00B816BA">
      <w:pPr>
        <w:pStyle w:val="af0"/>
        <w:ind w:left="-567"/>
        <w:jc w:val="both"/>
      </w:pPr>
      <w:r>
        <w:rPr>
          <w:rStyle w:val="af2"/>
        </w:rPr>
        <w:footnoteRef/>
      </w:r>
      <w:r>
        <w:t xml:space="preserve"> </w:t>
      </w:r>
      <w:hyperlink r:id="rId44">
        <w:r w:rsidRPr="007338B3">
          <w:rPr>
            <w:rFonts w:ascii="Times New Roman" w:hAnsi="Times New Roman"/>
          </w:rPr>
          <w:t>Статьи 44</w:t>
        </w:r>
      </w:hyperlink>
      <w:r w:rsidRPr="007338B3">
        <w:rPr>
          <w:rFonts w:ascii="Times New Roman" w:hAnsi="Times New Roman"/>
        </w:rPr>
        <w:t xml:space="preserve">, </w:t>
      </w:r>
      <w:hyperlink r:id="rId45">
        <w:r w:rsidRPr="007338B3">
          <w:rPr>
            <w:rFonts w:ascii="Times New Roman" w:hAnsi="Times New Roman"/>
          </w:rPr>
          <w:t>56</w:t>
        </w:r>
      </w:hyperlink>
      <w:r w:rsidRPr="007338B3">
        <w:rPr>
          <w:rFonts w:ascii="Times New Roman" w:hAnsi="Times New Roman"/>
        </w:rPr>
        <w:t xml:space="preserve">, </w:t>
      </w:r>
      <w:hyperlink r:id="rId46">
        <w:r w:rsidRPr="007338B3">
          <w:rPr>
            <w:rFonts w:ascii="Times New Roman" w:hAnsi="Times New Roman"/>
          </w:rPr>
          <w:t>58</w:t>
        </w:r>
      </w:hyperlink>
      <w:r w:rsidRPr="007338B3">
        <w:rPr>
          <w:rFonts w:ascii="Times New Roman" w:hAnsi="Times New Roman"/>
        </w:rPr>
        <w:t xml:space="preserve">, </w:t>
      </w:r>
      <w:hyperlink r:id="rId47">
        <w:r w:rsidRPr="007338B3">
          <w:rPr>
            <w:rFonts w:ascii="Times New Roman" w:hAnsi="Times New Roman"/>
          </w:rPr>
          <w:t>пункт 7 части 15 статьи 65</w:t>
        </w:r>
      </w:hyperlink>
      <w:r w:rsidRPr="007338B3">
        <w:rPr>
          <w:rFonts w:ascii="Times New Roman" w:hAnsi="Times New Roman"/>
        </w:rPr>
        <w:t xml:space="preserve"> Водного кодекса Российской Федерации (Собрание законодательства Российской Федерации, 2006, N 23, ст. 2381; 2018, N 32, ст. 5135).</w:t>
      </w:r>
    </w:p>
  </w:footnote>
  <w:footnote w:id="43">
    <w:p w14:paraId="5199EFE3" w14:textId="77777777" w:rsidR="00ED456D" w:rsidRDefault="00ED456D" w:rsidP="00B816BA">
      <w:pPr>
        <w:pStyle w:val="af0"/>
        <w:ind w:left="-567"/>
        <w:jc w:val="both"/>
      </w:pPr>
      <w:r>
        <w:rPr>
          <w:rStyle w:val="af2"/>
        </w:rPr>
        <w:footnoteRef/>
      </w:r>
      <w:r>
        <w:t xml:space="preserve"> </w:t>
      </w:r>
      <w:hyperlink r:id="rId48">
        <w:r w:rsidRPr="007338B3">
          <w:rPr>
            <w:rFonts w:ascii="Times New Roman" w:hAnsi="Times New Roman"/>
          </w:rPr>
          <w:t>Пункт 4 статьи 18</w:t>
        </w:r>
      </w:hyperlink>
      <w:r w:rsidRPr="007338B3">
        <w:rPr>
          <w:rFonts w:ascii="Times New Roman" w:hAnsi="Times New Roman"/>
        </w:rPr>
        <w:t xml:space="preserve"> Федерального закона от 30.03.1999 N 52-ФЗ.</w:t>
      </w:r>
    </w:p>
  </w:footnote>
  <w:footnote w:id="44">
    <w:p w14:paraId="1994B521" w14:textId="77777777" w:rsidR="00ED456D" w:rsidRDefault="00ED456D" w:rsidP="00B816BA">
      <w:pPr>
        <w:pStyle w:val="af0"/>
        <w:ind w:left="-567"/>
        <w:jc w:val="both"/>
      </w:pPr>
      <w:r>
        <w:rPr>
          <w:rStyle w:val="af2"/>
        </w:rPr>
        <w:footnoteRef/>
      </w:r>
      <w:r>
        <w:t xml:space="preserve"> </w:t>
      </w:r>
      <w:hyperlink r:id="rId49">
        <w:r w:rsidRPr="007338B3">
          <w:rPr>
            <w:rFonts w:ascii="Times New Roman" w:hAnsi="Times New Roman"/>
          </w:rPr>
          <w:t>Статья 11</w:t>
        </w:r>
      </w:hyperlink>
      <w:r w:rsidRPr="007338B3">
        <w:rPr>
          <w:rFonts w:ascii="Times New Roman" w:hAnsi="Times New Roman"/>
        </w:rPr>
        <w:t xml:space="preserve"> Федерального закона от 30.03.1999 N 52-ФЗ.</w:t>
      </w:r>
    </w:p>
  </w:footnote>
  <w:footnote w:id="45">
    <w:p w14:paraId="78F56869" w14:textId="77777777" w:rsidR="001922F2" w:rsidRPr="001922F2" w:rsidRDefault="001922F2">
      <w:pPr>
        <w:pStyle w:val="af0"/>
        <w:rPr>
          <w:rFonts w:ascii="Times New Roman" w:hAnsi="Times New Roman"/>
        </w:rPr>
      </w:pPr>
      <w:r w:rsidRPr="001922F2">
        <w:rPr>
          <w:rStyle w:val="af2"/>
          <w:rFonts w:ascii="Times New Roman" w:hAnsi="Times New Roman"/>
        </w:rPr>
        <w:footnoteRef/>
      </w:r>
      <w:r w:rsidRPr="001922F2">
        <w:rPr>
          <w:rFonts w:ascii="Times New Roman" w:hAnsi="Times New Roman"/>
        </w:rPr>
        <w:t xml:space="preserve"> Часть 2 статьи 43 Водного кодекса, статья 18 Федерального закона № 52-ФЗ</w:t>
      </w:r>
    </w:p>
  </w:footnote>
  <w:footnote w:id="46">
    <w:p w14:paraId="79B37189" w14:textId="77777777" w:rsidR="00ED456D" w:rsidRPr="00E8117C" w:rsidRDefault="00ED456D" w:rsidP="001C754D">
      <w:pPr>
        <w:pStyle w:val="af0"/>
        <w:rPr>
          <w:rFonts w:ascii="Times New Roman" w:hAnsi="Times New Roman"/>
          <w:color w:val="FF0000"/>
        </w:rPr>
      </w:pPr>
      <w:r w:rsidRPr="00E8117C">
        <w:rPr>
          <w:rStyle w:val="af2"/>
          <w:rFonts w:ascii="Times New Roman" w:hAnsi="Times New Roman"/>
        </w:rPr>
        <w:footnoteRef/>
      </w:r>
      <w:r w:rsidRPr="00E8117C">
        <w:rPr>
          <w:rFonts w:ascii="Times New Roman" w:hAnsi="Times New Roman"/>
        </w:rPr>
        <w:t xml:space="preserve"> Пункт 5 стать 18 Закона № 52-ФЗ</w:t>
      </w:r>
    </w:p>
  </w:footnote>
  <w:footnote w:id="47">
    <w:p w14:paraId="74179C76" w14:textId="77777777" w:rsidR="00ED456D" w:rsidRDefault="00ED456D" w:rsidP="001B4F28">
      <w:pPr>
        <w:pStyle w:val="af0"/>
        <w:ind w:left="-567"/>
        <w:jc w:val="both"/>
      </w:pPr>
      <w:r>
        <w:rPr>
          <w:rStyle w:val="af2"/>
        </w:rPr>
        <w:footnoteRef/>
      </w:r>
      <w:r>
        <w:t xml:space="preserve"> </w:t>
      </w:r>
      <w:hyperlink r:id="rId50">
        <w:r w:rsidRPr="007338B3">
          <w:rPr>
            <w:rFonts w:ascii="Times New Roman" w:hAnsi="Times New Roman"/>
          </w:rPr>
          <w:t>Пункт 3 статьи 18</w:t>
        </w:r>
      </w:hyperlink>
      <w:r w:rsidRPr="007338B3">
        <w:rPr>
          <w:rFonts w:ascii="Times New Roman" w:hAnsi="Times New Roman"/>
        </w:rPr>
        <w:t xml:space="preserve"> Федерального закона от 30.03.1999 N 52-ФЗ.</w:t>
      </w:r>
    </w:p>
  </w:footnote>
  <w:footnote w:id="48">
    <w:p w14:paraId="48DA5945" w14:textId="77777777" w:rsidR="00ED456D" w:rsidRDefault="00ED456D" w:rsidP="001B4F28">
      <w:pPr>
        <w:pStyle w:val="af0"/>
        <w:ind w:left="-567"/>
        <w:jc w:val="both"/>
      </w:pPr>
      <w:r>
        <w:rPr>
          <w:rStyle w:val="af2"/>
        </w:rPr>
        <w:footnoteRef/>
      </w:r>
      <w:r>
        <w:t xml:space="preserve"> </w:t>
      </w:r>
      <w:hyperlink r:id="rId51">
        <w:r w:rsidRPr="007338B3">
          <w:rPr>
            <w:rFonts w:ascii="Times New Roman" w:hAnsi="Times New Roman"/>
          </w:rPr>
          <w:t>Статьи 11</w:t>
        </w:r>
      </w:hyperlink>
      <w:r w:rsidRPr="007338B3">
        <w:rPr>
          <w:rFonts w:ascii="Times New Roman" w:hAnsi="Times New Roman"/>
        </w:rPr>
        <w:t xml:space="preserve">, </w:t>
      </w:r>
      <w:hyperlink r:id="rId52">
        <w:r w:rsidRPr="007338B3">
          <w:rPr>
            <w:rFonts w:ascii="Times New Roman" w:hAnsi="Times New Roman"/>
          </w:rPr>
          <w:t>29</w:t>
        </w:r>
      </w:hyperlink>
      <w:r w:rsidRPr="007338B3">
        <w:rPr>
          <w:rFonts w:ascii="Times New Roman" w:hAnsi="Times New Roman"/>
        </w:rPr>
        <w:t xml:space="preserve">, </w:t>
      </w:r>
      <w:hyperlink r:id="rId53">
        <w:r w:rsidRPr="007338B3">
          <w:rPr>
            <w:rFonts w:ascii="Times New Roman" w:hAnsi="Times New Roman"/>
          </w:rPr>
          <w:t>32</w:t>
        </w:r>
      </w:hyperlink>
      <w:r w:rsidRPr="007338B3">
        <w:rPr>
          <w:rFonts w:ascii="Times New Roman" w:hAnsi="Times New Roman"/>
        </w:rPr>
        <w:t xml:space="preserve"> и </w:t>
      </w:r>
      <w:hyperlink r:id="rId54">
        <w:r w:rsidRPr="007338B3">
          <w:rPr>
            <w:rFonts w:ascii="Times New Roman" w:hAnsi="Times New Roman"/>
          </w:rPr>
          <w:t>34</w:t>
        </w:r>
      </w:hyperlink>
      <w:r w:rsidRPr="007338B3">
        <w:rPr>
          <w:rFonts w:ascii="Times New Roman" w:hAnsi="Times New Roman"/>
        </w:rPr>
        <w:t xml:space="preserve"> Федерального закона от 30.03.1999 N 52-ФЗ.</w:t>
      </w:r>
    </w:p>
  </w:footnote>
  <w:footnote w:id="49">
    <w:p w14:paraId="7B9F9663" w14:textId="77777777" w:rsidR="00ED456D" w:rsidRDefault="00ED456D" w:rsidP="00E803E7">
      <w:pPr>
        <w:pStyle w:val="af0"/>
        <w:ind w:left="-567"/>
        <w:jc w:val="both"/>
      </w:pPr>
      <w:r>
        <w:rPr>
          <w:rStyle w:val="af2"/>
        </w:rPr>
        <w:footnoteRef/>
      </w:r>
      <w:r>
        <w:t xml:space="preserve"> </w:t>
      </w:r>
      <w:hyperlink r:id="rId55">
        <w:r w:rsidRPr="007338B3">
          <w:rPr>
            <w:rFonts w:ascii="Times New Roman" w:hAnsi="Times New Roman"/>
          </w:rPr>
          <w:t>Статьи 44</w:t>
        </w:r>
      </w:hyperlink>
      <w:r w:rsidRPr="007338B3">
        <w:rPr>
          <w:rFonts w:ascii="Times New Roman" w:hAnsi="Times New Roman"/>
        </w:rPr>
        <w:t xml:space="preserve">, </w:t>
      </w:r>
      <w:hyperlink r:id="rId56">
        <w:r w:rsidRPr="007338B3">
          <w:rPr>
            <w:rFonts w:ascii="Times New Roman" w:hAnsi="Times New Roman"/>
          </w:rPr>
          <w:t>56</w:t>
        </w:r>
      </w:hyperlink>
      <w:r w:rsidRPr="007338B3">
        <w:rPr>
          <w:rFonts w:ascii="Times New Roman" w:hAnsi="Times New Roman"/>
        </w:rPr>
        <w:t xml:space="preserve">, </w:t>
      </w:r>
      <w:hyperlink r:id="rId57">
        <w:r w:rsidRPr="007338B3">
          <w:rPr>
            <w:rFonts w:ascii="Times New Roman" w:hAnsi="Times New Roman"/>
          </w:rPr>
          <w:t>58</w:t>
        </w:r>
      </w:hyperlink>
      <w:r w:rsidRPr="007338B3">
        <w:rPr>
          <w:rFonts w:ascii="Times New Roman" w:hAnsi="Times New Roman"/>
        </w:rPr>
        <w:t xml:space="preserve">, </w:t>
      </w:r>
      <w:hyperlink r:id="rId58">
        <w:r w:rsidRPr="007338B3">
          <w:rPr>
            <w:rFonts w:ascii="Times New Roman" w:hAnsi="Times New Roman"/>
          </w:rPr>
          <w:t>пункт 7 части 15 статьи 65</w:t>
        </w:r>
      </w:hyperlink>
      <w:r w:rsidRPr="007338B3">
        <w:rPr>
          <w:rFonts w:ascii="Times New Roman" w:hAnsi="Times New Roman"/>
        </w:rPr>
        <w:t xml:space="preserve"> Водного кодекса Российской Федерации (Собрание законодательства Российской Федерации, 2006, N 23, ст. 2381; 2018, N 32, ст. 5135).</w:t>
      </w:r>
    </w:p>
  </w:footnote>
  <w:footnote w:id="50">
    <w:p w14:paraId="34594A81" w14:textId="77777777" w:rsidR="00ED456D" w:rsidRDefault="00ED456D" w:rsidP="00E803E7">
      <w:pPr>
        <w:pStyle w:val="af0"/>
        <w:ind w:left="-567"/>
        <w:jc w:val="both"/>
      </w:pPr>
      <w:r>
        <w:rPr>
          <w:rStyle w:val="af2"/>
        </w:rPr>
        <w:footnoteRef/>
      </w:r>
      <w:r>
        <w:t xml:space="preserve"> </w:t>
      </w:r>
      <w:hyperlink r:id="rId59">
        <w:r w:rsidRPr="007338B3">
          <w:rPr>
            <w:rFonts w:ascii="Times New Roman" w:hAnsi="Times New Roman"/>
          </w:rPr>
          <w:t>Пункт 15 статьи 1</w:t>
        </w:r>
      </w:hyperlink>
      <w:r w:rsidRPr="007338B3">
        <w:rPr>
          <w:rFonts w:ascii="Times New Roman" w:hAnsi="Times New Roman"/>
        </w:rPr>
        <w:t xml:space="preserve"> Градостроительного кодекса Российской Федерации (Собрание законодательства Российской Федерации, 2005, N 1, ст. 16; 2021, N 1, ст. 44).</w:t>
      </w:r>
    </w:p>
  </w:footnote>
  <w:footnote w:id="51">
    <w:p w14:paraId="608BF820" w14:textId="77777777" w:rsidR="00ED456D" w:rsidRDefault="00ED456D" w:rsidP="00FD7843">
      <w:pPr>
        <w:pStyle w:val="af0"/>
        <w:ind w:left="-567"/>
        <w:jc w:val="both"/>
      </w:pPr>
      <w:r>
        <w:rPr>
          <w:rStyle w:val="af2"/>
        </w:rPr>
        <w:footnoteRef/>
      </w:r>
      <w:r>
        <w:t xml:space="preserve"> </w:t>
      </w:r>
      <w:r w:rsidRPr="001D2513">
        <w:rPr>
          <w:rFonts w:ascii="Times New Roman" w:hAnsi="Times New Roman"/>
        </w:rPr>
        <w:t>Часть 1.2 статьи 161 Жилищного кодекса Российской Федерации от 29.12.2004 № 188-ФЗ; постановление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footnote>
  <w:footnote w:id="52">
    <w:p w14:paraId="74BAC57A" w14:textId="77777777" w:rsidR="00ED456D" w:rsidRDefault="00ED456D" w:rsidP="00FD7843">
      <w:pPr>
        <w:pStyle w:val="af0"/>
        <w:ind w:left="-567"/>
        <w:jc w:val="both"/>
      </w:pPr>
      <w:r>
        <w:rPr>
          <w:rStyle w:val="af2"/>
        </w:rPr>
        <w:footnoteRef/>
      </w:r>
      <w:r>
        <w:t xml:space="preserve"> </w:t>
      </w:r>
      <w:hyperlink r:id="rId60">
        <w:r w:rsidRPr="007338B3">
          <w:rPr>
            <w:rFonts w:ascii="Times New Roman" w:hAnsi="Times New Roman"/>
          </w:rPr>
          <w:t>Статья 1</w:t>
        </w:r>
      </w:hyperlink>
      <w:r w:rsidRPr="007338B3">
        <w:rPr>
          <w:rFonts w:ascii="Times New Roman" w:hAnsi="Times New Roman"/>
        </w:rPr>
        <w:t xml:space="preserve"> Федерального закона от 30.03.1999 N 52-ФЗ.</w:t>
      </w:r>
    </w:p>
  </w:footnote>
  <w:footnote w:id="53">
    <w:p w14:paraId="3C36E211" w14:textId="77777777" w:rsidR="00ED456D" w:rsidRDefault="00ED456D" w:rsidP="00FD7843">
      <w:pPr>
        <w:pStyle w:val="af0"/>
        <w:ind w:left="-567"/>
        <w:jc w:val="both"/>
      </w:pPr>
      <w:r>
        <w:rPr>
          <w:rStyle w:val="af2"/>
        </w:rPr>
        <w:footnoteRef/>
      </w:r>
      <w:r>
        <w:t xml:space="preserve"> </w:t>
      </w:r>
      <w:hyperlink r:id="rId61">
        <w:r w:rsidRPr="007338B3">
          <w:rPr>
            <w:rFonts w:ascii="Times New Roman" w:hAnsi="Times New Roman"/>
          </w:rPr>
          <w:t>Постановление</w:t>
        </w:r>
      </w:hyperlink>
      <w:r w:rsidRPr="007338B3">
        <w:rPr>
          <w:rFonts w:ascii="Times New Roman" w:hAnsi="Times New Roman"/>
        </w:rPr>
        <w:t xml:space="preserve"> Главного государственного санитарного врача Российской Федерации от 24.12.2020 N 44 "Об утверждении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(зарегистрировано Минюстом России 30.12.2020, регистрационный N 61953).</w:t>
      </w:r>
    </w:p>
  </w:footnote>
  <w:footnote w:id="54">
    <w:p w14:paraId="208B6CB0" w14:textId="77777777" w:rsidR="00ED456D" w:rsidRDefault="00ED456D" w:rsidP="00FD7843">
      <w:pPr>
        <w:pStyle w:val="af0"/>
        <w:ind w:left="-567"/>
        <w:jc w:val="both"/>
      </w:pPr>
      <w:r>
        <w:rPr>
          <w:rStyle w:val="af2"/>
        </w:rPr>
        <w:footnoteRef/>
      </w:r>
      <w:r>
        <w:t xml:space="preserve"> </w:t>
      </w:r>
      <w:r w:rsidRPr="00B94BEF">
        <w:rPr>
          <w:rFonts w:ascii="Times New Roman" w:hAnsi="Times New Roman"/>
          <w:lang w:eastAsia="ru-RU"/>
        </w:rPr>
        <w:t>Абзац девятнадцать статьи 1 Федерального закона от 30.03.1999 № 52-ФЗ.</w:t>
      </w:r>
    </w:p>
  </w:footnote>
  <w:footnote w:id="55">
    <w:p w14:paraId="1FD54C7E" w14:textId="77777777" w:rsidR="00ED456D" w:rsidRPr="00524B03" w:rsidRDefault="00ED456D" w:rsidP="00FD7843">
      <w:pPr>
        <w:pStyle w:val="af0"/>
        <w:ind w:left="-567"/>
      </w:pPr>
      <w:r w:rsidRPr="00524B03">
        <w:rPr>
          <w:rStyle w:val="af2"/>
        </w:rPr>
        <w:footnoteRef/>
      </w:r>
      <w:r w:rsidRPr="00524B03">
        <w:t xml:space="preserve"> </w:t>
      </w:r>
      <w:r w:rsidRPr="00524B03">
        <w:rPr>
          <w:rFonts w:ascii="Times New Roman" w:hAnsi="Times New Roman"/>
          <w:lang w:eastAsia="ru-RU"/>
        </w:rPr>
        <w:t>Абзац двадцать первый статьи 1 Федерального закона от 30.03.1999</w:t>
      </w:r>
      <w:r>
        <w:rPr>
          <w:rFonts w:ascii="Times New Roman" w:hAnsi="Times New Roman"/>
          <w:lang w:eastAsia="ru-RU"/>
        </w:rPr>
        <w:t xml:space="preserve"> </w:t>
      </w:r>
      <w:r w:rsidRPr="00524B03">
        <w:rPr>
          <w:rFonts w:ascii="Times New Roman" w:hAnsi="Times New Roman"/>
          <w:lang w:eastAsia="ru-RU"/>
        </w:rPr>
        <w:t>№ 52-ФЗ.</w:t>
      </w:r>
    </w:p>
  </w:footnote>
  <w:footnote w:id="56">
    <w:p w14:paraId="54E44C39" w14:textId="77777777" w:rsidR="00ED456D" w:rsidRPr="002F7DD3" w:rsidRDefault="00ED456D" w:rsidP="00FD7843">
      <w:pPr>
        <w:pStyle w:val="af0"/>
        <w:ind w:left="-567"/>
        <w:jc w:val="both"/>
      </w:pPr>
      <w:r w:rsidRPr="002F7DD3">
        <w:rPr>
          <w:rStyle w:val="af2"/>
        </w:rPr>
        <w:footnoteRef/>
      </w:r>
      <w:r w:rsidRPr="002F7DD3">
        <w:t xml:space="preserve"> </w:t>
      </w:r>
      <w:r w:rsidRPr="002F7DD3">
        <w:rPr>
          <w:rFonts w:ascii="Times New Roman" w:hAnsi="Times New Roman"/>
          <w:lang w:eastAsia="ru-RU"/>
        </w:rPr>
        <w:t>Федеральный закон от 11.07.2011 № 190-ФЗ «Об обращении</w:t>
      </w:r>
      <w:r>
        <w:rPr>
          <w:rFonts w:ascii="Times New Roman" w:hAnsi="Times New Roman"/>
          <w:lang w:eastAsia="ru-RU"/>
        </w:rPr>
        <w:t xml:space="preserve"> </w:t>
      </w:r>
      <w:r w:rsidRPr="002F7DD3">
        <w:rPr>
          <w:rFonts w:ascii="Times New Roman" w:hAnsi="Times New Roman"/>
          <w:lang w:eastAsia="ru-RU"/>
        </w:rPr>
        <w:t>с радиоактивными отходами и о внесении изменений в отдельные законодательные акты Российской Федерации» (далее – Федеральный закон № 190-ФЗ)</w:t>
      </w:r>
    </w:p>
  </w:footnote>
  <w:footnote w:id="57">
    <w:p w14:paraId="554D075D" w14:textId="77777777" w:rsidR="00ED456D" w:rsidRPr="00FE1199" w:rsidRDefault="00ED456D" w:rsidP="00FD7843">
      <w:pPr>
        <w:pStyle w:val="af0"/>
        <w:ind w:left="-567"/>
        <w:jc w:val="both"/>
      </w:pPr>
      <w:r w:rsidRPr="00FE1199">
        <w:rPr>
          <w:rStyle w:val="af2"/>
        </w:rPr>
        <w:footnoteRef/>
      </w:r>
      <w:r w:rsidRPr="00FE1199">
        <w:t xml:space="preserve"> </w:t>
      </w:r>
      <w:r w:rsidRPr="00FE1199">
        <w:rPr>
          <w:rFonts w:ascii="Times New Roman" w:hAnsi="Times New Roman"/>
          <w:lang w:eastAsia="ru-RU"/>
        </w:rPr>
        <w:t>Абзац двадцать два статьи 1 Федерального закона от 30.03.1999 № 52-ФЗ.</w:t>
      </w:r>
    </w:p>
  </w:footnote>
  <w:footnote w:id="58">
    <w:p w14:paraId="072060C4" w14:textId="77777777" w:rsidR="00ED456D" w:rsidRPr="00FE1199" w:rsidRDefault="00ED456D" w:rsidP="00FD7843">
      <w:pPr>
        <w:pStyle w:val="af0"/>
        <w:ind w:left="-567"/>
        <w:jc w:val="both"/>
      </w:pPr>
      <w:r w:rsidRPr="00FE1199">
        <w:rPr>
          <w:rStyle w:val="af2"/>
        </w:rPr>
        <w:footnoteRef/>
      </w:r>
      <w:r w:rsidRPr="00FE1199">
        <w:t xml:space="preserve"> </w:t>
      </w:r>
      <w:r w:rsidRPr="00FE1199">
        <w:rPr>
          <w:rFonts w:ascii="Times New Roman" w:hAnsi="Times New Roman"/>
          <w:lang w:eastAsia="ru-RU"/>
        </w:rPr>
        <w:t>Абзац три подпункта 1 пункта 4 статьи 22.1 Федерального закона</w:t>
      </w:r>
      <w:r>
        <w:rPr>
          <w:rFonts w:ascii="Times New Roman" w:hAnsi="Times New Roman"/>
          <w:lang w:eastAsia="ru-RU"/>
        </w:rPr>
        <w:t xml:space="preserve"> </w:t>
      </w:r>
      <w:r w:rsidRPr="00FE1199">
        <w:rPr>
          <w:rFonts w:ascii="Times New Roman" w:hAnsi="Times New Roman"/>
          <w:lang w:eastAsia="ru-RU"/>
        </w:rPr>
        <w:t>от 30.03.1999 № 52-ФЗ.</w:t>
      </w:r>
    </w:p>
  </w:footnote>
  <w:footnote w:id="59">
    <w:p w14:paraId="002CFADA" w14:textId="77777777" w:rsidR="00ED456D" w:rsidRDefault="00ED456D" w:rsidP="00FD7843">
      <w:pPr>
        <w:pStyle w:val="af0"/>
        <w:ind w:left="-567"/>
        <w:jc w:val="both"/>
      </w:pPr>
      <w:r w:rsidRPr="00FE1199">
        <w:rPr>
          <w:rStyle w:val="af2"/>
        </w:rPr>
        <w:footnoteRef/>
      </w:r>
      <w:r w:rsidRPr="00FE1199">
        <w:t xml:space="preserve"> </w:t>
      </w:r>
      <w:r w:rsidRPr="00FE1199">
        <w:rPr>
          <w:rFonts w:ascii="Times New Roman" w:hAnsi="Times New Roman"/>
          <w:lang w:eastAsia="ru-RU"/>
        </w:rPr>
        <w:t>Абзац четыре подпункта 1 пункта 4 статьи 22.1 Федерального закона</w:t>
      </w:r>
      <w:r>
        <w:rPr>
          <w:rFonts w:ascii="Times New Roman" w:hAnsi="Times New Roman"/>
          <w:lang w:eastAsia="ru-RU"/>
        </w:rPr>
        <w:t xml:space="preserve"> </w:t>
      </w:r>
      <w:r w:rsidRPr="00FE1199">
        <w:rPr>
          <w:rFonts w:ascii="Times New Roman" w:hAnsi="Times New Roman"/>
          <w:lang w:eastAsia="ru-RU"/>
        </w:rPr>
        <w:t>от 30.03.1999 № 52-ФЗ.</w:t>
      </w:r>
    </w:p>
  </w:footnote>
  <w:footnote w:id="60">
    <w:p w14:paraId="58A020C9" w14:textId="77777777" w:rsidR="00ED456D" w:rsidRPr="00A81DB8" w:rsidRDefault="00ED456D" w:rsidP="00A81DB8">
      <w:pPr>
        <w:pStyle w:val="af0"/>
        <w:ind w:left="-567"/>
        <w:jc w:val="both"/>
      </w:pPr>
      <w:r w:rsidRPr="00A81DB8">
        <w:rPr>
          <w:rStyle w:val="af2"/>
        </w:rPr>
        <w:footnoteRef/>
      </w:r>
      <w:r w:rsidRPr="00A81DB8">
        <w:t xml:space="preserve"> </w:t>
      </w:r>
      <w:r w:rsidRPr="00A81DB8">
        <w:rPr>
          <w:rFonts w:ascii="Times New Roman" w:hAnsi="Times New Roman"/>
          <w:lang w:eastAsia="ru-RU"/>
        </w:rPr>
        <w:t>Абзац второй и третий подпункта 1 пункта 4 статьи 22.1 Федерального закона от 30.03.1999 № 52-ФЗ.</w:t>
      </w:r>
    </w:p>
  </w:footnote>
  <w:footnote w:id="61">
    <w:p w14:paraId="1216A394" w14:textId="77777777" w:rsidR="00ED456D" w:rsidRPr="00A81DB8" w:rsidRDefault="00ED456D" w:rsidP="00A81DB8">
      <w:pPr>
        <w:pStyle w:val="af0"/>
        <w:ind w:left="-567"/>
      </w:pPr>
      <w:r w:rsidRPr="00A81DB8">
        <w:rPr>
          <w:rStyle w:val="af2"/>
        </w:rPr>
        <w:footnoteRef/>
      </w:r>
      <w:r w:rsidRPr="00A81DB8">
        <w:t xml:space="preserve"> </w:t>
      </w:r>
      <w:r w:rsidRPr="00A81DB8">
        <w:rPr>
          <w:rFonts w:ascii="Times New Roman" w:hAnsi="Times New Roman"/>
          <w:lang w:eastAsia="ru-RU"/>
        </w:rPr>
        <w:t>Подпункт 2 пункта 4 статьи 22.1 Федерального закона от 30.03.1999 № 52-ФЗ.</w:t>
      </w:r>
    </w:p>
  </w:footnote>
  <w:footnote w:id="62">
    <w:p w14:paraId="098E1D7D" w14:textId="77777777" w:rsidR="00ED456D" w:rsidRPr="00965CBB" w:rsidRDefault="00ED456D" w:rsidP="00965CBB">
      <w:pPr>
        <w:pStyle w:val="af0"/>
        <w:ind w:left="-567"/>
        <w:jc w:val="both"/>
      </w:pPr>
      <w:r w:rsidRPr="00965CBB">
        <w:rPr>
          <w:rStyle w:val="af2"/>
        </w:rPr>
        <w:footnoteRef/>
      </w:r>
      <w:r w:rsidRPr="00965CBB">
        <w:t xml:space="preserve"> </w:t>
      </w:r>
      <w:r w:rsidRPr="00965CBB">
        <w:rPr>
          <w:rFonts w:ascii="Times New Roman" w:hAnsi="Times New Roman"/>
          <w:lang w:eastAsia="ru-RU"/>
        </w:rPr>
        <w:t xml:space="preserve">Глава IV санитарных правил и норм СанПиН 3.3686-21 «Санитарно-эпидемиологические требования по профилактике инфекционных болезней», утвержденных постановлением Главного государственного санитарного </w:t>
      </w:r>
      <w:r w:rsidRPr="00965CBB">
        <w:rPr>
          <w:rFonts w:ascii="Times New Roman" w:hAnsi="Times New Roman"/>
          <w:lang w:eastAsia="ru-RU"/>
        </w:rPr>
        <w:br/>
        <w:t>врача Российской Федерации от 28.01.2021 № 4 (зарегистрировано Минюстом России 15.02.2021, регистрационный № 62500) с изменениями, внесенными постановлениями Главного государственного санитарного врача Российской Федерации от 11.02.2022 № 5 (зарегистрировано Минюстом России 01.03.2022, регистрационный № 67587), от 25.05.2022 № 16 (зарегистрировано Минюстом России 21.06.2022, регистрационный № 68934), от 25.06.2025 № 12 (зарегистрировано Минюстом России 25.07.2025, регистрационный № 83058) (далее – СанПиН 3.3686-21). В соответствии с пунктом 3 постановления Главного государственного санитарного врача Российской Федерации от 28.01.2021 № 4 СанПиН 3.3686-21 действует до 01.09.2027.</w:t>
      </w:r>
    </w:p>
  </w:footnote>
  <w:footnote w:id="63">
    <w:p w14:paraId="2C0E0B25" w14:textId="77777777" w:rsidR="00ED456D" w:rsidRPr="005D7EB3" w:rsidRDefault="00ED456D" w:rsidP="005D7EB3">
      <w:pPr>
        <w:pStyle w:val="af0"/>
        <w:ind w:left="-567"/>
        <w:jc w:val="both"/>
      </w:pPr>
      <w:r w:rsidRPr="005D7EB3">
        <w:rPr>
          <w:rStyle w:val="af2"/>
        </w:rPr>
        <w:footnoteRef/>
      </w:r>
      <w:r w:rsidRPr="005D7EB3">
        <w:t xml:space="preserve"> </w:t>
      </w:r>
      <w:r w:rsidRPr="005D7EB3">
        <w:rPr>
          <w:rFonts w:ascii="Times New Roman" w:hAnsi="Times New Roman"/>
          <w:lang w:eastAsia="ru-RU"/>
        </w:rPr>
        <w:t>Абзац второй и третий подпункта 1 пункта 4 статьи 22.1 Федерального закона от 30.03.1999 № 52-ФЗ.</w:t>
      </w:r>
    </w:p>
  </w:footnote>
  <w:footnote w:id="64">
    <w:p w14:paraId="31CE4FE7" w14:textId="77777777" w:rsidR="00ED456D" w:rsidRDefault="00ED456D" w:rsidP="005D7EB3">
      <w:pPr>
        <w:pStyle w:val="af0"/>
        <w:ind w:left="-567"/>
        <w:jc w:val="both"/>
      </w:pPr>
      <w:r w:rsidRPr="005D7EB3">
        <w:rPr>
          <w:rStyle w:val="af2"/>
        </w:rPr>
        <w:footnoteRef/>
      </w:r>
      <w:r w:rsidRPr="005D7EB3">
        <w:t xml:space="preserve"> </w:t>
      </w:r>
      <w:r w:rsidRPr="005D7EB3">
        <w:rPr>
          <w:rFonts w:ascii="Times New Roman" w:hAnsi="Times New Roman"/>
          <w:lang w:eastAsia="ru-RU"/>
        </w:rPr>
        <w:t>Подпункт 2 пункта 4 статьи 22.1 Федерального закона от 30.03.1999 № 52-ФЗ.</w:t>
      </w:r>
    </w:p>
  </w:footnote>
  <w:footnote w:id="65">
    <w:p w14:paraId="52DC1301" w14:textId="77777777" w:rsidR="00ED456D" w:rsidRPr="00D14C38" w:rsidRDefault="00ED456D" w:rsidP="00D14C38">
      <w:pPr>
        <w:pStyle w:val="af0"/>
        <w:ind w:left="-567"/>
        <w:jc w:val="both"/>
      </w:pPr>
      <w:r w:rsidRPr="00D14C38">
        <w:rPr>
          <w:rStyle w:val="af2"/>
        </w:rPr>
        <w:footnoteRef/>
      </w:r>
      <w:r w:rsidRPr="00D14C38">
        <w:t xml:space="preserve"> </w:t>
      </w:r>
      <w:r w:rsidRPr="00D14C38">
        <w:rPr>
          <w:rFonts w:ascii="Times New Roman" w:hAnsi="Times New Roman"/>
          <w:lang w:eastAsia="ru-RU"/>
        </w:rPr>
        <w:t>Абзац второй и третий подпункта 1 пункта 4 статьи 22.1 Федерального закона от 30.03.1999 № 52-ФЗ.</w:t>
      </w:r>
    </w:p>
  </w:footnote>
  <w:footnote w:id="66">
    <w:p w14:paraId="5FD1EF25" w14:textId="77777777" w:rsidR="00ED456D" w:rsidRPr="00D14C38" w:rsidRDefault="00ED456D" w:rsidP="00D14C38">
      <w:pPr>
        <w:pStyle w:val="af0"/>
        <w:ind w:left="-567"/>
        <w:jc w:val="both"/>
      </w:pPr>
      <w:r w:rsidRPr="00D14C38">
        <w:rPr>
          <w:rStyle w:val="af2"/>
        </w:rPr>
        <w:footnoteRef/>
      </w:r>
      <w:r w:rsidRPr="00D14C38">
        <w:t xml:space="preserve"> </w:t>
      </w:r>
      <w:r w:rsidRPr="00D14C38">
        <w:rPr>
          <w:rFonts w:ascii="Times New Roman" w:hAnsi="Times New Roman"/>
          <w:lang w:eastAsia="ru-RU"/>
        </w:rPr>
        <w:t>Подпункт 2 пункта 4 статьи 22.1 Федерального закона от 30.03.1999 № 52-ФЗ.</w:t>
      </w:r>
    </w:p>
  </w:footnote>
  <w:footnote w:id="67">
    <w:p w14:paraId="13D039DB" w14:textId="77777777" w:rsidR="00BE3933" w:rsidRPr="00D14C38" w:rsidRDefault="00BE3933" w:rsidP="00D14C38">
      <w:pPr>
        <w:spacing w:after="0" w:line="240" w:lineRule="auto"/>
        <w:ind w:left="-567"/>
        <w:jc w:val="both"/>
        <w:rPr>
          <w:rFonts w:ascii="Times New Roman" w:hAnsi="Times New Roman"/>
          <w:sz w:val="20"/>
          <w:szCs w:val="20"/>
        </w:rPr>
      </w:pPr>
      <w:r w:rsidRPr="00D14C38">
        <w:rPr>
          <w:rStyle w:val="af2"/>
          <w:rFonts w:ascii="Times New Roman" w:hAnsi="Times New Roman"/>
          <w:sz w:val="20"/>
          <w:szCs w:val="20"/>
        </w:rPr>
        <w:footnoteRef/>
      </w:r>
      <w:r w:rsidRPr="00D14C38">
        <w:rPr>
          <w:rFonts w:ascii="Times New Roman" w:hAnsi="Times New Roman"/>
          <w:sz w:val="20"/>
          <w:szCs w:val="20"/>
        </w:rPr>
        <w:t xml:space="preserve"> </w:t>
      </w:r>
      <w:r w:rsidRPr="00D14C38">
        <w:rPr>
          <w:rFonts w:ascii="Times New Roman" w:eastAsia="Calibri" w:hAnsi="Times New Roman"/>
          <w:color w:val="000000"/>
          <w:sz w:val="20"/>
          <w:szCs w:val="20"/>
          <w:lang w:eastAsia="ru-RU"/>
        </w:rPr>
        <w:t>статья 9 Федерального закона от 24.06.1998 № 89-ФЗ «Об отходах производства и потребления».</w:t>
      </w:r>
    </w:p>
  </w:footnote>
  <w:footnote w:id="68">
    <w:p w14:paraId="3648511D" w14:textId="77777777" w:rsidR="00BE3933" w:rsidRDefault="00BE3933" w:rsidP="00D14C38">
      <w:pPr>
        <w:pStyle w:val="af0"/>
        <w:ind w:left="-567"/>
      </w:pPr>
      <w:r w:rsidRPr="00D14C38">
        <w:rPr>
          <w:rStyle w:val="af2"/>
          <w:rFonts w:ascii="Times New Roman" w:hAnsi="Times New Roman"/>
        </w:rPr>
        <w:footnoteRef/>
      </w:r>
      <w:r w:rsidRPr="00D14C38">
        <w:rPr>
          <w:rFonts w:ascii="Times New Roman" w:hAnsi="Times New Roman"/>
        </w:rPr>
        <w:t xml:space="preserve"> статья 14 Федерального закона от 11.07.2011 № 190-ФЗ «Об обращении с радиоактивными отходами и о внесении изменений в отдельные законодательные акты Российской Федерации».</w:t>
      </w:r>
    </w:p>
  </w:footnote>
  <w:footnote w:id="69">
    <w:p w14:paraId="0F5C951D" w14:textId="77777777" w:rsidR="00ED456D" w:rsidRPr="009704CD" w:rsidRDefault="00ED456D" w:rsidP="009704CD">
      <w:pPr>
        <w:pStyle w:val="af0"/>
        <w:ind w:left="-567"/>
        <w:jc w:val="both"/>
      </w:pPr>
      <w:r w:rsidRPr="009704CD">
        <w:rPr>
          <w:rStyle w:val="af2"/>
        </w:rPr>
        <w:footnoteRef/>
      </w:r>
      <w:r w:rsidRPr="009704CD">
        <w:t xml:space="preserve"> </w:t>
      </w:r>
      <w:r w:rsidRPr="009704CD">
        <w:rPr>
          <w:rFonts w:ascii="Times New Roman" w:hAnsi="Times New Roman"/>
          <w:lang w:eastAsia="ru-RU"/>
        </w:rPr>
        <w:t>Глава VI СанПиН 3.3686-21.</w:t>
      </w:r>
    </w:p>
  </w:footnote>
  <w:footnote w:id="70">
    <w:p w14:paraId="6DD12943" w14:textId="77777777" w:rsidR="00ED456D" w:rsidRPr="005C1466" w:rsidRDefault="00ED456D" w:rsidP="005C1466">
      <w:pPr>
        <w:pStyle w:val="af0"/>
        <w:ind w:left="-567"/>
        <w:jc w:val="both"/>
        <w:rPr>
          <w:rFonts w:ascii="Times New Roman" w:hAnsi="Times New Roman"/>
        </w:rPr>
      </w:pPr>
      <w:r w:rsidRPr="005C1466">
        <w:rPr>
          <w:rStyle w:val="af2"/>
          <w:rFonts w:ascii="Times New Roman" w:hAnsi="Times New Roman"/>
        </w:rPr>
        <w:footnoteRef/>
      </w:r>
      <w:r w:rsidRPr="005C1466">
        <w:rPr>
          <w:rFonts w:ascii="Times New Roman" w:hAnsi="Times New Roman"/>
        </w:rPr>
        <w:t xml:space="preserve"> </w:t>
      </w:r>
      <w:r w:rsidRPr="005C1466">
        <w:rPr>
          <w:rFonts w:ascii="Times New Roman" w:hAnsi="Times New Roman"/>
          <w:lang w:eastAsia="ru-RU"/>
        </w:rPr>
        <w:t>Глава XLVIII СанПиН 3.3686-21.</w:t>
      </w:r>
    </w:p>
  </w:footnote>
  <w:footnote w:id="71">
    <w:p w14:paraId="0C28E43B" w14:textId="77777777" w:rsidR="005C1466" w:rsidRDefault="005C1466" w:rsidP="005C1466">
      <w:pPr>
        <w:pStyle w:val="af0"/>
        <w:ind w:left="-567"/>
      </w:pPr>
      <w:r w:rsidRPr="005C1466">
        <w:rPr>
          <w:rStyle w:val="af2"/>
          <w:rFonts w:ascii="Times New Roman" w:hAnsi="Times New Roman"/>
        </w:rPr>
        <w:footnoteRef/>
      </w:r>
      <w:r w:rsidRPr="005C1466">
        <w:rPr>
          <w:rFonts w:ascii="Times New Roman" w:hAnsi="Times New Roman"/>
        </w:rPr>
        <w:t xml:space="preserve"> Абзац второй и третий подпункта 1 пункта 4 статьи 22.1 Федерального закона от 30.03.1999 № 52-ФЗ</w:t>
      </w:r>
    </w:p>
  </w:footnote>
  <w:footnote w:id="72">
    <w:p w14:paraId="17C86CB3" w14:textId="77777777" w:rsidR="00ED456D" w:rsidRPr="00886758" w:rsidRDefault="00ED456D" w:rsidP="00886758">
      <w:pPr>
        <w:pStyle w:val="af0"/>
        <w:ind w:left="-567"/>
        <w:jc w:val="both"/>
      </w:pPr>
      <w:r w:rsidRPr="00886758">
        <w:rPr>
          <w:rStyle w:val="af2"/>
        </w:rPr>
        <w:footnoteRef/>
      </w:r>
      <w:r w:rsidRPr="00886758">
        <w:t xml:space="preserve"> </w:t>
      </w:r>
      <w:r w:rsidRPr="00886758">
        <w:rPr>
          <w:rFonts w:ascii="Times New Roman" w:hAnsi="Times New Roman"/>
          <w:lang w:eastAsia="ru-RU"/>
        </w:rPr>
        <w:t>Абзац второй и третий подпункта 1 пункта 4 статьи 22.1 Федерального закона от 30.03.1999 № 52-ФЗ.</w:t>
      </w:r>
    </w:p>
  </w:footnote>
  <w:footnote w:id="73">
    <w:p w14:paraId="7EFECA84" w14:textId="77777777" w:rsidR="00ED456D" w:rsidRPr="00220093" w:rsidRDefault="00ED456D" w:rsidP="00220093">
      <w:pPr>
        <w:pStyle w:val="af0"/>
        <w:ind w:left="-567"/>
        <w:jc w:val="both"/>
      </w:pPr>
      <w:r w:rsidRPr="00220093">
        <w:rPr>
          <w:rStyle w:val="af2"/>
        </w:rPr>
        <w:footnoteRef/>
      </w:r>
      <w:r w:rsidRPr="00220093">
        <w:t xml:space="preserve"> </w:t>
      </w:r>
      <w:r w:rsidRPr="00220093">
        <w:rPr>
          <w:rFonts w:ascii="Times New Roman" w:hAnsi="Times New Roman"/>
          <w:lang w:eastAsia="ru-RU"/>
        </w:rPr>
        <w:t>Пункты десять и одиннадцать статьи 22.1 Федерального закона от 30.03.1999 № 52-ФЗ.</w:t>
      </w:r>
    </w:p>
  </w:footnote>
  <w:footnote w:id="74">
    <w:p w14:paraId="0FAC32B3" w14:textId="77777777" w:rsidR="00ED456D" w:rsidRPr="00433D7F" w:rsidRDefault="00ED456D" w:rsidP="00433D7F">
      <w:pPr>
        <w:pStyle w:val="af0"/>
        <w:ind w:left="-567"/>
        <w:jc w:val="both"/>
      </w:pPr>
      <w:r w:rsidRPr="00433D7F">
        <w:rPr>
          <w:rStyle w:val="af2"/>
        </w:rPr>
        <w:footnoteRef/>
      </w:r>
      <w:r w:rsidRPr="00433D7F">
        <w:t xml:space="preserve"> </w:t>
      </w:r>
      <w:r w:rsidRPr="00433D7F">
        <w:rPr>
          <w:rFonts w:ascii="Times New Roman" w:hAnsi="Times New Roman"/>
          <w:lang w:eastAsia="ru-RU"/>
        </w:rPr>
        <w:t xml:space="preserve">Глава </w:t>
      </w:r>
      <w:r w:rsidRPr="00433D7F">
        <w:rPr>
          <w:rFonts w:ascii="Times New Roman" w:hAnsi="Times New Roman"/>
          <w:lang w:val="en-US" w:eastAsia="ru-RU"/>
        </w:rPr>
        <w:t>IV</w:t>
      </w:r>
      <w:r w:rsidRPr="00433D7F">
        <w:rPr>
          <w:rFonts w:ascii="Times New Roman" w:hAnsi="Times New Roman"/>
          <w:lang w:eastAsia="ru-RU"/>
        </w:rPr>
        <w:t>, приложение № 2 СанПиН 3.3686-21; главы I, II, V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 2 (зарегистрировано Минюстом России 29.01.2021, регистрационный № 62296), с изменениями, внесенными постановлениями Главного государственного санитарного врача Российской Федерации от 30.12.2022 № 24 (зарегистрировано Минюстом России 09.03.2023, регистрационный № 72558), от 16.12.2024 № 12 (зарегистрировано Минюстом России 08.05.2025, регистрационный № 81783),от 17.03.2025 № 2 (зарегистрировано в Минюсте России 19.05.2025 № 82236), от 24.12.2025 № 19 (зарегистрировано в Минюсте России 26.12.2025 № 84810) (далее – СанПиН 1.2.3685-21).</w:t>
      </w:r>
      <w:r>
        <w:rPr>
          <w:rFonts w:ascii="Times New Roman" w:hAnsi="Times New Roman"/>
          <w:lang w:eastAsia="ru-RU"/>
        </w:rPr>
        <w:t xml:space="preserve"> </w:t>
      </w:r>
      <w:r w:rsidRPr="00433D7F">
        <w:rPr>
          <w:rFonts w:ascii="Times New Roman" w:hAnsi="Times New Roman"/>
          <w:lang w:eastAsia="ru-RU"/>
        </w:rPr>
        <w:t>В соответствии с пунктом 3 постановления Главного государственного санитарного врача Российской Федерации от 28.01.2021 № 2 СанПиН 1.2.3685-21 действует до 01.03.2027.</w:t>
      </w:r>
    </w:p>
  </w:footnote>
  <w:footnote w:id="75">
    <w:p w14:paraId="5C21C389" w14:textId="77777777" w:rsidR="00ED456D" w:rsidRPr="004708D5" w:rsidRDefault="00ED456D" w:rsidP="004708D5">
      <w:pPr>
        <w:pStyle w:val="ConsPlusNormal"/>
        <w:spacing w:before="220"/>
        <w:ind w:left="-567"/>
        <w:jc w:val="both"/>
        <w:rPr>
          <w:rFonts w:ascii="Times New Roman" w:hAnsi="Times New Roman" w:cs="Times New Roman"/>
          <w:sz w:val="20"/>
          <w:szCs w:val="20"/>
        </w:rPr>
      </w:pPr>
      <w:r w:rsidRPr="004708D5">
        <w:rPr>
          <w:rStyle w:val="af2"/>
          <w:rFonts w:ascii="Times New Roman" w:hAnsi="Times New Roman" w:cs="Times New Roman"/>
          <w:sz w:val="20"/>
          <w:szCs w:val="20"/>
        </w:rPr>
        <w:footnoteRef/>
      </w:r>
      <w:r w:rsidRPr="004708D5">
        <w:rPr>
          <w:rFonts w:ascii="Times New Roman" w:hAnsi="Times New Roman" w:cs="Times New Roman"/>
          <w:sz w:val="20"/>
          <w:szCs w:val="20"/>
        </w:rPr>
        <w:t xml:space="preserve"> Группа 1 12 000 00 00 0 в Федеральном классификационном каталоге отходов, утвержденном Приказом Росприроднадзора от 22.05.2017 № 242 (зарегистрировано в Минюсте России 08.06.2017, регистрационный № 47008)</w:t>
      </w:r>
    </w:p>
    <w:p w14:paraId="165735B0" w14:textId="77777777" w:rsidR="00ED456D" w:rsidRDefault="00ED456D">
      <w:pPr>
        <w:pStyle w:val="af0"/>
      </w:pPr>
    </w:p>
  </w:footnote>
  <w:footnote w:id="76">
    <w:p w14:paraId="2AB36F64" w14:textId="77777777" w:rsidR="00ED456D" w:rsidRDefault="00ED456D" w:rsidP="008041F6">
      <w:pPr>
        <w:pStyle w:val="af0"/>
        <w:ind w:left="-567" w:right="-284"/>
        <w:jc w:val="both"/>
      </w:pPr>
      <w:r>
        <w:rPr>
          <w:rStyle w:val="af2"/>
        </w:rPr>
        <w:footnoteRef/>
      </w:r>
      <w:r>
        <w:t xml:space="preserve"> </w:t>
      </w:r>
      <w:hyperlink r:id="rId62">
        <w:r w:rsidRPr="007338B3">
          <w:rPr>
            <w:rFonts w:ascii="Times New Roman" w:hAnsi="Times New Roman"/>
          </w:rPr>
          <w:t>Статья 4.1</w:t>
        </w:r>
      </w:hyperlink>
      <w:r w:rsidRPr="007338B3">
        <w:rPr>
          <w:rFonts w:ascii="Times New Roman" w:hAnsi="Times New Roman"/>
        </w:rPr>
        <w:t xml:space="preserve"> Федерального закона от 24.06.1998 N 89-ФЗ.</w:t>
      </w:r>
    </w:p>
  </w:footnote>
  <w:footnote w:id="77">
    <w:p w14:paraId="40C5099F" w14:textId="77777777" w:rsidR="00ED456D" w:rsidRDefault="00ED456D" w:rsidP="00D875D6">
      <w:pPr>
        <w:pStyle w:val="af0"/>
        <w:ind w:left="-567"/>
        <w:jc w:val="both"/>
      </w:pPr>
      <w:r>
        <w:rPr>
          <w:rStyle w:val="af2"/>
        </w:rPr>
        <w:footnoteRef/>
      </w:r>
      <w:r>
        <w:t xml:space="preserve"> </w:t>
      </w:r>
      <w:r w:rsidRPr="00547D53">
        <w:rPr>
          <w:rFonts w:ascii="Times New Roman" w:hAnsi="Times New Roman"/>
        </w:rPr>
        <w:t>Федеральный закон от 19.07.1997 № 109-ФЗ «О безопасном обращении с пестицидами и агрохимикатами» (далее – Федеральный закон № 109-ФЗ).</w:t>
      </w:r>
    </w:p>
  </w:footnote>
  <w:footnote w:id="78">
    <w:p w14:paraId="620EFEBD" w14:textId="77777777" w:rsidR="00ED456D" w:rsidRDefault="00ED456D" w:rsidP="00D875D6">
      <w:pPr>
        <w:pStyle w:val="af0"/>
        <w:ind w:left="-567"/>
        <w:jc w:val="both"/>
      </w:pPr>
      <w:r>
        <w:rPr>
          <w:rStyle w:val="af2"/>
        </w:rPr>
        <w:footnoteRef/>
      </w:r>
      <w:r>
        <w:t xml:space="preserve"> </w:t>
      </w:r>
      <w:r w:rsidRPr="00547D53">
        <w:rPr>
          <w:rFonts w:ascii="Times New Roman" w:hAnsi="Times New Roman"/>
        </w:rPr>
        <w:t>Федеральный закон № 109-ФЗ.</w:t>
      </w:r>
    </w:p>
  </w:footnote>
  <w:footnote w:id="79">
    <w:p w14:paraId="744F7AAA" w14:textId="77777777" w:rsidR="00ED456D" w:rsidRPr="00966207" w:rsidRDefault="00ED456D">
      <w:pPr>
        <w:pStyle w:val="af0"/>
        <w:rPr>
          <w:rFonts w:ascii="Times New Roman" w:hAnsi="Times New Roman"/>
        </w:rPr>
      </w:pPr>
      <w:r w:rsidRPr="00966207">
        <w:rPr>
          <w:rStyle w:val="af2"/>
          <w:rFonts w:ascii="Times New Roman" w:hAnsi="Times New Roman"/>
        </w:rPr>
        <w:footnoteRef/>
      </w:r>
      <w:r w:rsidRPr="00966207">
        <w:rPr>
          <w:rFonts w:ascii="Times New Roman" w:hAnsi="Times New Roman"/>
        </w:rPr>
        <w:t xml:space="preserve"> Статья 19 Федерального закона от 19.07.1997 № 109-ФЗ «О безопасном обращении с пестицидами и агрохимикатами».</w:t>
      </w:r>
    </w:p>
  </w:footnote>
  <w:footnote w:id="80">
    <w:p w14:paraId="2821BC14" w14:textId="77777777" w:rsidR="00ED456D" w:rsidRDefault="00ED456D">
      <w:pPr>
        <w:pStyle w:val="af0"/>
      </w:pPr>
      <w:r w:rsidRPr="00966207">
        <w:rPr>
          <w:rStyle w:val="af2"/>
          <w:rFonts w:ascii="Times New Roman" w:hAnsi="Times New Roman"/>
        </w:rPr>
        <w:footnoteRef/>
      </w:r>
      <w:r w:rsidRPr="00966207">
        <w:rPr>
          <w:rFonts w:ascii="Times New Roman" w:hAnsi="Times New Roman"/>
        </w:rPr>
        <w:t xml:space="preserve"> Пункт 6 части 15 статьи 65 Водного кодекса Российской Федерации.</w:t>
      </w:r>
    </w:p>
  </w:footnote>
  <w:footnote w:id="81">
    <w:p w14:paraId="31390988" w14:textId="77777777" w:rsidR="00ED456D" w:rsidRDefault="00ED456D" w:rsidP="007252E7">
      <w:pPr>
        <w:pStyle w:val="af0"/>
        <w:ind w:left="-567" w:right="-284"/>
        <w:jc w:val="both"/>
      </w:pPr>
      <w:r>
        <w:rPr>
          <w:rStyle w:val="af2"/>
        </w:rPr>
        <w:footnoteRef/>
      </w:r>
      <w:r>
        <w:t xml:space="preserve"> </w:t>
      </w:r>
      <w:hyperlink r:id="rId63">
        <w:r w:rsidRPr="007338B3">
          <w:rPr>
            <w:rFonts w:ascii="Times New Roman" w:hAnsi="Times New Roman"/>
          </w:rPr>
          <w:t>Пункт 2 статьи 12</w:t>
        </w:r>
      </w:hyperlink>
      <w:r w:rsidRPr="007338B3">
        <w:rPr>
          <w:rFonts w:ascii="Times New Roman" w:hAnsi="Times New Roman"/>
        </w:rPr>
        <w:t xml:space="preserve"> Федерального закона от 30.03.1999 N 52-ФЗ.</w:t>
      </w:r>
    </w:p>
  </w:footnote>
  <w:footnote w:id="82">
    <w:p w14:paraId="742F7E12" w14:textId="77777777" w:rsidR="00ED456D" w:rsidRDefault="00ED456D">
      <w:pPr>
        <w:pStyle w:val="af0"/>
      </w:pPr>
      <w:r>
        <w:rPr>
          <w:rStyle w:val="af2"/>
        </w:rPr>
        <w:footnoteRef/>
      </w:r>
      <w:r>
        <w:t xml:space="preserve"> </w:t>
      </w:r>
      <w:hyperlink r:id="rId64">
        <w:r w:rsidRPr="007338B3">
          <w:rPr>
            <w:rFonts w:ascii="Times New Roman" w:hAnsi="Times New Roman"/>
          </w:rPr>
          <w:t>Статья 11</w:t>
        </w:r>
      </w:hyperlink>
      <w:r w:rsidRPr="007338B3">
        <w:rPr>
          <w:rFonts w:ascii="Times New Roman" w:hAnsi="Times New Roman"/>
        </w:rPr>
        <w:t xml:space="preserve"> Федерального закона от 30.03.1999 N 52-ФЗ.</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42ED7" w14:textId="77777777" w:rsidR="00ED456D" w:rsidRDefault="00ED456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539043"/>
      <w:docPartObj>
        <w:docPartGallery w:val="Page Numbers (Top of Page)"/>
        <w:docPartUnique/>
      </w:docPartObj>
    </w:sdtPr>
    <w:sdtContent>
      <w:p w14:paraId="18C59396" w14:textId="77777777" w:rsidR="00ED456D" w:rsidRDefault="00ED456D">
        <w:pPr>
          <w:pStyle w:val="a5"/>
          <w:jc w:val="center"/>
        </w:pPr>
        <w:r>
          <w:fldChar w:fldCharType="begin"/>
        </w:r>
        <w:r>
          <w:instrText>PAGE   \* MERGEFORMAT</w:instrText>
        </w:r>
        <w:r>
          <w:fldChar w:fldCharType="separate"/>
        </w:r>
        <w:r w:rsidR="00F423BC">
          <w:rPr>
            <w:noProof/>
          </w:rPr>
          <w:t>92</w:t>
        </w:r>
        <w:r>
          <w:fldChar w:fldCharType="end"/>
        </w:r>
      </w:p>
    </w:sdtContent>
  </w:sdt>
  <w:p w14:paraId="6EBB9A96" w14:textId="77777777" w:rsidR="00ED456D" w:rsidRDefault="00ED456D">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E1749" w14:textId="77777777" w:rsidR="00ED456D" w:rsidRDefault="00ED456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C53B0B"/>
    <w:multiLevelType w:val="hybridMultilevel"/>
    <w:tmpl w:val="14A67142"/>
    <w:lvl w:ilvl="0" w:tplc="DD78DEF8">
      <w:start w:val="20"/>
      <w:numFmt w:val="decimal"/>
      <w:lvlText w:val="%1."/>
      <w:lvlJc w:val="left"/>
      <w:pPr>
        <w:ind w:left="1226" w:hanging="375"/>
      </w:pPr>
      <w:rPr>
        <w:rFonts w:hint="default"/>
        <w:b w:val="0"/>
        <w:color w:val="000000" w:themeColor="text1"/>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270671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C19"/>
    <w:rsid w:val="00001CDF"/>
    <w:rsid w:val="000037A4"/>
    <w:rsid w:val="00012EB4"/>
    <w:rsid w:val="00016637"/>
    <w:rsid w:val="00016C78"/>
    <w:rsid w:val="0002024F"/>
    <w:rsid w:val="00020FE7"/>
    <w:rsid w:val="00025195"/>
    <w:rsid w:val="000258A5"/>
    <w:rsid w:val="0002614F"/>
    <w:rsid w:val="00031E18"/>
    <w:rsid w:val="000336CE"/>
    <w:rsid w:val="000339DF"/>
    <w:rsid w:val="000352ED"/>
    <w:rsid w:val="00035AD2"/>
    <w:rsid w:val="00036EEC"/>
    <w:rsid w:val="00043608"/>
    <w:rsid w:val="00043903"/>
    <w:rsid w:val="00044DED"/>
    <w:rsid w:val="000518A8"/>
    <w:rsid w:val="00052031"/>
    <w:rsid w:val="00054C1B"/>
    <w:rsid w:val="0005757C"/>
    <w:rsid w:val="00060662"/>
    <w:rsid w:val="00060C7A"/>
    <w:rsid w:val="00060F67"/>
    <w:rsid w:val="00071EC7"/>
    <w:rsid w:val="0007598E"/>
    <w:rsid w:val="00077EA7"/>
    <w:rsid w:val="000817BE"/>
    <w:rsid w:val="000835FB"/>
    <w:rsid w:val="00083A51"/>
    <w:rsid w:val="00083F5C"/>
    <w:rsid w:val="00084E6D"/>
    <w:rsid w:val="00086678"/>
    <w:rsid w:val="00086715"/>
    <w:rsid w:val="0008693C"/>
    <w:rsid w:val="0009070F"/>
    <w:rsid w:val="00095CEB"/>
    <w:rsid w:val="00096C37"/>
    <w:rsid w:val="000974ED"/>
    <w:rsid w:val="000A1BCE"/>
    <w:rsid w:val="000A37E2"/>
    <w:rsid w:val="000A4226"/>
    <w:rsid w:val="000A4450"/>
    <w:rsid w:val="000A458F"/>
    <w:rsid w:val="000A5928"/>
    <w:rsid w:val="000A5FA7"/>
    <w:rsid w:val="000A6A8F"/>
    <w:rsid w:val="000B14B3"/>
    <w:rsid w:val="000B396D"/>
    <w:rsid w:val="000B398B"/>
    <w:rsid w:val="000B4A2A"/>
    <w:rsid w:val="000B5B84"/>
    <w:rsid w:val="000B6585"/>
    <w:rsid w:val="000B6D71"/>
    <w:rsid w:val="000B7DF3"/>
    <w:rsid w:val="000C0D42"/>
    <w:rsid w:val="000C2A2D"/>
    <w:rsid w:val="000D0D0D"/>
    <w:rsid w:val="000D2178"/>
    <w:rsid w:val="000D22FC"/>
    <w:rsid w:val="000D2BCE"/>
    <w:rsid w:val="000D468B"/>
    <w:rsid w:val="000D577A"/>
    <w:rsid w:val="000D7868"/>
    <w:rsid w:val="000E046C"/>
    <w:rsid w:val="000E08C3"/>
    <w:rsid w:val="000E1ABF"/>
    <w:rsid w:val="000E1EFD"/>
    <w:rsid w:val="000E2008"/>
    <w:rsid w:val="000E256A"/>
    <w:rsid w:val="000E3096"/>
    <w:rsid w:val="000E3BE4"/>
    <w:rsid w:val="000E54BD"/>
    <w:rsid w:val="000E664C"/>
    <w:rsid w:val="000F0855"/>
    <w:rsid w:val="000F2946"/>
    <w:rsid w:val="000F2FF4"/>
    <w:rsid w:val="000F7DAE"/>
    <w:rsid w:val="00101A31"/>
    <w:rsid w:val="00103C57"/>
    <w:rsid w:val="00104D63"/>
    <w:rsid w:val="00105B1B"/>
    <w:rsid w:val="00110407"/>
    <w:rsid w:val="001112BC"/>
    <w:rsid w:val="0011222D"/>
    <w:rsid w:val="001129E8"/>
    <w:rsid w:val="00112E3F"/>
    <w:rsid w:val="00117C4D"/>
    <w:rsid w:val="00121B8F"/>
    <w:rsid w:val="00127D3B"/>
    <w:rsid w:val="00130365"/>
    <w:rsid w:val="00132FB1"/>
    <w:rsid w:val="001349AA"/>
    <w:rsid w:val="00135F2A"/>
    <w:rsid w:val="00140706"/>
    <w:rsid w:val="00141F09"/>
    <w:rsid w:val="0014285E"/>
    <w:rsid w:val="001432FD"/>
    <w:rsid w:val="00143506"/>
    <w:rsid w:val="00146199"/>
    <w:rsid w:val="00150087"/>
    <w:rsid w:val="0015122B"/>
    <w:rsid w:val="00151EE7"/>
    <w:rsid w:val="00152386"/>
    <w:rsid w:val="00153122"/>
    <w:rsid w:val="0015698F"/>
    <w:rsid w:val="00161449"/>
    <w:rsid w:val="00163795"/>
    <w:rsid w:val="0016421D"/>
    <w:rsid w:val="001713E9"/>
    <w:rsid w:val="00171766"/>
    <w:rsid w:val="0017180B"/>
    <w:rsid w:val="00172058"/>
    <w:rsid w:val="00172901"/>
    <w:rsid w:val="00175AEB"/>
    <w:rsid w:val="00175B79"/>
    <w:rsid w:val="001772E8"/>
    <w:rsid w:val="00177952"/>
    <w:rsid w:val="0018270D"/>
    <w:rsid w:val="00183293"/>
    <w:rsid w:val="001843D3"/>
    <w:rsid w:val="00184FBF"/>
    <w:rsid w:val="00186131"/>
    <w:rsid w:val="00187366"/>
    <w:rsid w:val="00187B08"/>
    <w:rsid w:val="00190279"/>
    <w:rsid w:val="001922F2"/>
    <w:rsid w:val="00195194"/>
    <w:rsid w:val="0019563C"/>
    <w:rsid w:val="001970BA"/>
    <w:rsid w:val="001A0236"/>
    <w:rsid w:val="001A17A9"/>
    <w:rsid w:val="001A3FE7"/>
    <w:rsid w:val="001A5849"/>
    <w:rsid w:val="001A79E7"/>
    <w:rsid w:val="001B4F28"/>
    <w:rsid w:val="001C4FE1"/>
    <w:rsid w:val="001C74C5"/>
    <w:rsid w:val="001C754D"/>
    <w:rsid w:val="001D2513"/>
    <w:rsid w:val="001D2763"/>
    <w:rsid w:val="001D67E0"/>
    <w:rsid w:val="001D7396"/>
    <w:rsid w:val="001E0B39"/>
    <w:rsid w:val="001E1193"/>
    <w:rsid w:val="001E15B2"/>
    <w:rsid w:val="001E31D9"/>
    <w:rsid w:val="001E3482"/>
    <w:rsid w:val="001E4907"/>
    <w:rsid w:val="001F0C6B"/>
    <w:rsid w:val="001F2254"/>
    <w:rsid w:val="00201F7F"/>
    <w:rsid w:val="0020447F"/>
    <w:rsid w:val="00206FE3"/>
    <w:rsid w:val="00211CCE"/>
    <w:rsid w:val="00214845"/>
    <w:rsid w:val="0021565A"/>
    <w:rsid w:val="00215EFF"/>
    <w:rsid w:val="002163C8"/>
    <w:rsid w:val="00220093"/>
    <w:rsid w:val="00220E2A"/>
    <w:rsid w:val="0022252A"/>
    <w:rsid w:val="00225491"/>
    <w:rsid w:val="00225E23"/>
    <w:rsid w:val="00226D44"/>
    <w:rsid w:val="002308D9"/>
    <w:rsid w:val="00231C5A"/>
    <w:rsid w:val="00232839"/>
    <w:rsid w:val="0023449F"/>
    <w:rsid w:val="00234E22"/>
    <w:rsid w:val="00235046"/>
    <w:rsid w:val="00235AB7"/>
    <w:rsid w:val="00235C79"/>
    <w:rsid w:val="002369F2"/>
    <w:rsid w:val="00240DAF"/>
    <w:rsid w:val="0024297F"/>
    <w:rsid w:val="002459C0"/>
    <w:rsid w:val="002464D6"/>
    <w:rsid w:val="00246C96"/>
    <w:rsid w:val="00247AAD"/>
    <w:rsid w:val="00250FCD"/>
    <w:rsid w:val="002529B2"/>
    <w:rsid w:val="00255030"/>
    <w:rsid w:val="00257D12"/>
    <w:rsid w:val="0026025E"/>
    <w:rsid w:val="0026241A"/>
    <w:rsid w:val="00263ACA"/>
    <w:rsid w:val="0026655B"/>
    <w:rsid w:val="00270186"/>
    <w:rsid w:val="00272CA5"/>
    <w:rsid w:val="0027510F"/>
    <w:rsid w:val="002757B0"/>
    <w:rsid w:val="0027639A"/>
    <w:rsid w:val="002778F0"/>
    <w:rsid w:val="00285568"/>
    <w:rsid w:val="002857E3"/>
    <w:rsid w:val="0028740E"/>
    <w:rsid w:val="00290244"/>
    <w:rsid w:val="00290659"/>
    <w:rsid w:val="00295AF2"/>
    <w:rsid w:val="002970BC"/>
    <w:rsid w:val="002973EF"/>
    <w:rsid w:val="002A124D"/>
    <w:rsid w:val="002A23A4"/>
    <w:rsid w:val="002A6B72"/>
    <w:rsid w:val="002A6E98"/>
    <w:rsid w:val="002B22E3"/>
    <w:rsid w:val="002B2C85"/>
    <w:rsid w:val="002B5581"/>
    <w:rsid w:val="002B5E9E"/>
    <w:rsid w:val="002B644E"/>
    <w:rsid w:val="002B67AC"/>
    <w:rsid w:val="002B67CA"/>
    <w:rsid w:val="002B69F5"/>
    <w:rsid w:val="002B775D"/>
    <w:rsid w:val="002C7800"/>
    <w:rsid w:val="002D07FD"/>
    <w:rsid w:val="002D1745"/>
    <w:rsid w:val="002D254D"/>
    <w:rsid w:val="002D4004"/>
    <w:rsid w:val="002D4599"/>
    <w:rsid w:val="002D526F"/>
    <w:rsid w:val="002D5334"/>
    <w:rsid w:val="002D6D5B"/>
    <w:rsid w:val="002E0D64"/>
    <w:rsid w:val="002E4E2E"/>
    <w:rsid w:val="002E5147"/>
    <w:rsid w:val="002E6BC9"/>
    <w:rsid w:val="002F010F"/>
    <w:rsid w:val="002F1392"/>
    <w:rsid w:val="002F153D"/>
    <w:rsid w:val="002F19DF"/>
    <w:rsid w:val="002F2471"/>
    <w:rsid w:val="002F318E"/>
    <w:rsid w:val="002F34EE"/>
    <w:rsid w:val="002F3629"/>
    <w:rsid w:val="002F4F84"/>
    <w:rsid w:val="002F7DC4"/>
    <w:rsid w:val="002F7DD3"/>
    <w:rsid w:val="00300373"/>
    <w:rsid w:val="00302FBF"/>
    <w:rsid w:val="003051F5"/>
    <w:rsid w:val="003052B2"/>
    <w:rsid w:val="00306A88"/>
    <w:rsid w:val="0030708C"/>
    <w:rsid w:val="00307EE5"/>
    <w:rsid w:val="003102B6"/>
    <w:rsid w:val="00310FB3"/>
    <w:rsid w:val="00311097"/>
    <w:rsid w:val="00311B2D"/>
    <w:rsid w:val="00311EE9"/>
    <w:rsid w:val="00312653"/>
    <w:rsid w:val="00322A4C"/>
    <w:rsid w:val="0032333C"/>
    <w:rsid w:val="00324770"/>
    <w:rsid w:val="0032564D"/>
    <w:rsid w:val="00326423"/>
    <w:rsid w:val="00330376"/>
    <w:rsid w:val="003307DC"/>
    <w:rsid w:val="003318C8"/>
    <w:rsid w:val="00332319"/>
    <w:rsid w:val="00332552"/>
    <w:rsid w:val="00332635"/>
    <w:rsid w:val="00334478"/>
    <w:rsid w:val="0033687F"/>
    <w:rsid w:val="00336E3D"/>
    <w:rsid w:val="00337DDB"/>
    <w:rsid w:val="00341F68"/>
    <w:rsid w:val="00350A13"/>
    <w:rsid w:val="00360F30"/>
    <w:rsid w:val="00362DDE"/>
    <w:rsid w:val="00364EEA"/>
    <w:rsid w:val="0036661D"/>
    <w:rsid w:val="00371C90"/>
    <w:rsid w:val="0037239E"/>
    <w:rsid w:val="00372C06"/>
    <w:rsid w:val="00373B76"/>
    <w:rsid w:val="00374D5D"/>
    <w:rsid w:val="00376871"/>
    <w:rsid w:val="00377146"/>
    <w:rsid w:val="003771E1"/>
    <w:rsid w:val="00377B90"/>
    <w:rsid w:val="00377F08"/>
    <w:rsid w:val="00380CF9"/>
    <w:rsid w:val="003817CD"/>
    <w:rsid w:val="003831DC"/>
    <w:rsid w:val="00385618"/>
    <w:rsid w:val="003867DD"/>
    <w:rsid w:val="00392F93"/>
    <w:rsid w:val="00393C0F"/>
    <w:rsid w:val="00394272"/>
    <w:rsid w:val="00396547"/>
    <w:rsid w:val="0039781A"/>
    <w:rsid w:val="003A223C"/>
    <w:rsid w:val="003A3ECC"/>
    <w:rsid w:val="003A5559"/>
    <w:rsid w:val="003A7B50"/>
    <w:rsid w:val="003B1C4D"/>
    <w:rsid w:val="003B5D34"/>
    <w:rsid w:val="003B61CA"/>
    <w:rsid w:val="003B6967"/>
    <w:rsid w:val="003C0557"/>
    <w:rsid w:val="003C1E5E"/>
    <w:rsid w:val="003C34DF"/>
    <w:rsid w:val="003C6693"/>
    <w:rsid w:val="003D2DE9"/>
    <w:rsid w:val="003D3218"/>
    <w:rsid w:val="003D6538"/>
    <w:rsid w:val="003D6D73"/>
    <w:rsid w:val="003E0A39"/>
    <w:rsid w:val="003E2991"/>
    <w:rsid w:val="003E3AF0"/>
    <w:rsid w:val="003E4B59"/>
    <w:rsid w:val="003E503A"/>
    <w:rsid w:val="003E6EB0"/>
    <w:rsid w:val="003F0745"/>
    <w:rsid w:val="003F1EB6"/>
    <w:rsid w:val="003F2CC4"/>
    <w:rsid w:val="003F3E87"/>
    <w:rsid w:val="003F3FC6"/>
    <w:rsid w:val="003F47F7"/>
    <w:rsid w:val="003F7A58"/>
    <w:rsid w:val="004003DE"/>
    <w:rsid w:val="00401569"/>
    <w:rsid w:val="004033FE"/>
    <w:rsid w:val="0040418E"/>
    <w:rsid w:val="004074A7"/>
    <w:rsid w:val="0041014B"/>
    <w:rsid w:val="00410AA1"/>
    <w:rsid w:val="00413601"/>
    <w:rsid w:val="00413E07"/>
    <w:rsid w:val="0041451F"/>
    <w:rsid w:val="00416F54"/>
    <w:rsid w:val="004201E8"/>
    <w:rsid w:val="00420512"/>
    <w:rsid w:val="00420A55"/>
    <w:rsid w:val="00421491"/>
    <w:rsid w:val="00421526"/>
    <w:rsid w:val="0042223C"/>
    <w:rsid w:val="00422DE4"/>
    <w:rsid w:val="00426847"/>
    <w:rsid w:val="00431061"/>
    <w:rsid w:val="00433320"/>
    <w:rsid w:val="00433D7F"/>
    <w:rsid w:val="00434476"/>
    <w:rsid w:val="00434B21"/>
    <w:rsid w:val="00437213"/>
    <w:rsid w:val="00440CD5"/>
    <w:rsid w:val="00440E12"/>
    <w:rsid w:val="004440FE"/>
    <w:rsid w:val="0044530B"/>
    <w:rsid w:val="00445323"/>
    <w:rsid w:val="00446B7E"/>
    <w:rsid w:val="0045030D"/>
    <w:rsid w:val="00454B34"/>
    <w:rsid w:val="0046156E"/>
    <w:rsid w:val="004704E9"/>
    <w:rsid w:val="004706B5"/>
    <w:rsid w:val="004708D5"/>
    <w:rsid w:val="00471829"/>
    <w:rsid w:val="00471DFA"/>
    <w:rsid w:val="00481BD3"/>
    <w:rsid w:val="00482C1C"/>
    <w:rsid w:val="00483252"/>
    <w:rsid w:val="004851E1"/>
    <w:rsid w:val="00491291"/>
    <w:rsid w:val="004913AD"/>
    <w:rsid w:val="00492E6C"/>
    <w:rsid w:val="004951E2"/>
    <w:rsid w:val="004957CC"/>
    <w:rsid w:val="00495B4B"/>
    <w:rsid w:val="00496534"/>
    <w:rsid w:val="00496B51"/>
    <w:rsid w:val="00496EA8"/>
    <w:rsid w:val="0049788B"/>
    <w:rsid w:val="004A077F"/>
    <w:rsid w:val="004A1241"/>
    <w:rsid w:val="004A1FA2"/>
    <w:rsid w:val="004A3029"/>
    <w:rsid w:val="004A5F44"/>
    <w:rsid w:val="004A76BF"/>
    <w:rsid w:val="004B198B"/>
    <w:rsid w:val="004B4A58"/>
    <w:rsid w:val="004B4DA8"/>
    <w:rsid w:val="004C01EB"/>
    <w:rsid w:val="004C13DE"/>
    <w:rsid w:val="004C182C"/>
    <w:rsid w:val="004C2E66"/>
    <w:rsid w:val="004C5486"/>
    <w:rsid w:val="004D2978"/>
    <w:rsid w:val="004D387B"/>
    <w:rsid w:val="004D4261"/>
    <w:rsid w:val="004D669D"/>
    <w:rsid w:val="004D6875"/>
    <w:rsid w:val="004E47B1"/>
    <w:rsid w:val="004E48C5"/>
    <w:rsid w:val="004E4E54"/>
    <w:rsid w:val="004E5067"/>
    <w:rsid w:val="004E5A50"/>
    <w:rsid w:val="004E6E13"/>
    <w:rsid w:val="004F05C4"/>
    <w:rsid w:val="004F0E34"/>
    <w:rsid w:val="00501BBF"/>
    <w:rsid w:val="00502840"/>
    <w:rsid w:val="005035E9"/>
    <w:rsid w:val="00506A80"/>
    <w:rsid w:val="00511508"/>
    <w:rsid w:val="00511703"/>
    <w:rsid w:val="00512894"/>
    <w:rsid w:val="00512DFF"/>
    <w:rsid w:val="005131BA"/>
    <w:rsid w:val="005138A8"/>
    <w:rsid w:val="00513AA9"/>
    <w:rsid w:val="005146C6"/>
    <w:rsid w:val="00515AD0"/>
    <w:rsid w:val="00515E42"/>
    <w:rsid w:val="00522B93"/>
    <w:rsid w:val="00524061"/>
    <w:rsid w:val="00524270"/>
    <w:rsid w:val="005249CC"/>
    <w:rsid w:val="00524B03"/>
    <w:rsid w:val="0052553B"/>
    <w:rsid w:val="00526CE3"/>
    <w:rsid w:val="00527134"/>
    <w:rsid w:val="005303FC"/>
    <w:rsid w:val="00530ABB"/>
    <w:rsid w:val="00530FE3"/>
    <w:rsid w:val="00531F1A"/>
    <w:rsid w:val="00533867"/>
    <w:rsid w:val="00534A5C"/>
    <w:rsid w:val="00541A1F"/>
    <w:rsid w:val="00541A38"/>
    <w:rsid w:val="00541C37"/>
    <w:rsid w:val="00541E9D"/>
    <w:rsid w:val="00541F7C"/>
    <w:rsid w:val="00543118"/>
    <w:rsid w:val="00543967"/>
    <w:rsid w:val="00543B0E"/>
    <w:rsid w:val="00544C37"/>
    <w:rsid w:val="00546501"/>
    <w:rsid w:val="00547D53"/>
    <w:rsid w:val="0055033D"/>
    <w:rsid w:val="00553A77"/>
    <w:rsid w:val="0055707B"/>
    <w:rsid w:val="005573FC"/>
    <w:rsid w:val="005579F4"/>
    <w:rsid w:val="00560ABE"/>
    <w:rsid w:val="00561B00"/>
    <w:rsid w:val="00564BE7"/>
    <w:rsid w:val="005660C0"/>
    <w:rsid w:val="00571195"/>
    <w:rsid w:val="00571C97"/>
    <w:rsid w:val="005721DE"/>
    <w:rsid w:val="00572908"/>
    <w:rsid w:val="005746CB"/>
    <w:rsid w:val="005764AD"/>
    <w:rsid w:val="005768A3"/>
    <w:rsid w:val="005814F2"/>
    <w:rsid w:val="00583D39"/>
    <w:rsid w:val="00587CA5"/>
    <w:rsid w:val="005906F7"/>
    <w:rsid w:val="005937A7"/>
    <w:rsid w:val="00595154"/>
    <w:rsid w:val="00595A1B"/>
    <w:rsid w:val="0059783A"/>
    <w:rsid w:val="005A16CA"/>
    <w:rsid w:val="005A219F"/>
    <w:rsid w:val="005A2A5C"/>
    <w:rsid w:val="005A30D3"/>
    <w:rsid w:val="005A3B82"/>
    <w:rsid w:val="005A5AE6"/>
    <w:rsid w:val="005A6C9D"/>
    <w:rsid w:val="005B0536"/>
    <w:rsid w:val="005B4851"/>
    <w:rsid w:val="005B69B0"/>
    <w:rsid w:val="005B7CCA"/>
    <w:rsid w:val="005C08C3"/>
    <w:rsid w:val="005C1466"/>
    <w:rsid w:val="005C429B"/>
    <w:rsid w:val="005C4F2D"/>
    <w:rsid w:val="005C5446"/>
    <w:rsid w:val="005C6053"/>
    <w:rsid w:val="005C7A19"/>
    <w:rsid w:val="005C7CC7"/>
    <w:rsid w:val="005D7EB3"/>
    <w:rsid w:val="005E34A9"/>
    <w:rsid w:val="005E4ADA"/>
    <w:rsid w:val="005E5050"/>
    <w:rsid w:val="005E6E81"/>
    <w:rsid w:val="005F202B"/>
    <w:rsid w:val="005F2056"/>
    <w:rsid w:val="005F2079"/>
    <w:rsid w:val="005F4303"/>
    <w:rsid w:val="005F679C"/>
    <w:rsid w:val="005F7E5D"/>
    <w:rsid w:val="00602270"/>
    <w:rsid w:val="00605D14"/>
    <w:rsid w:val="006072E1"/>
    <w:rsid w:val="00607A2D"/>
    <w:rsid w:val="0061043B"/>
    <w:rsid w:val="0061098C"/>
    <w:rsid w:val="00611575"/>
    <w:rsid w:val="00612B13"/>
    <w:rsid w:val="00613FD4"/>
    <w:rsid w:val="006153C2"/>
    <w:rsid w:val="006154E8"/>
    <w:rsid w:val="006157D2"/>
    <w:rsid w:val="00616169"/>
    <w:rsid w:val="006217F1"/>
    <w:rsid w:val="00621C08"/>
    <w:rsid w:val="00622873"/>
    <w:rsid w:val="00623D30"/>
    <w:rsid w:val="00623F13"/>
    <w:rsid w:val="00625357"/>
    <w:rsid w:val="0063189B"/>
    <w:rsid w:val="00631AD1"/>
    <w:rsid w:val="0063497E"/>
    <w:rsid w:val="00635087"/>
    <w:rsid w:val="006403E6"/>
    <w:rsid w:val="00641818"/>
    <w:rsid w:val="006457B4"/>
    <w:rsid w:val="0065097C"/>
    <w:rsid w:val="006515C1"/>
    <w:rsid w:val="00652724"/>
    <w:rsid w:val="006551B5"/>
    <w:rsid w:val="006567BC"/>
    <w:rsid w:val="0065733B"/>
    <w:rsid w:val="00661575"/>
    <w:rsid w:val="00662729"/>
    <w:rsid w:val="00662A13"/>
    <w:rsid w:val="00662A9B"/>
    <w:rsid w:val="00663EFA"/>
    <w:rsid w:val="0066408A"/>
    <w:rsid w:val="0066424A"/>
    <w:rsid w:val="00665CD9"/>
    <w:rsid w:val="00666A85"/>
    <w:rsid w:val="0067038C"/>
    <w:rsid w:val="00671FC5"/>
    <w:rsid w:val="00672888"/>
    <w:rsid w:val="006746D1"/>
    <w:rsid w:val="006779D8"/>
    <w:rsid w:val="0068068A"/>
    <w:rsid w:val="00681482"/>
    <w:rsid w:val="006818C8"/>
    <w:rsid w:val="00684287"/>
    <w:rsid w:val="0068444D"/>
    <w:rsid w:val="006847AA"/>
    <w:rsid w:val="00687315"/>
    <w:rsid w:val="00687FE1"/>
    <w:rsid w:val="006919E6"/>
    <w:rsid w:val="00692B18"/>
    <w:rsid w:val="006A1575"/>
    <w:rsid w:val="006A1BE9"/>
    <w:rsid w:val="006A2667"/>
    <w:rsid w:val="006A34A3"/>
    <w:rsid w:val="006A5E86"/>
    <w:rsid w:val="006A72A0"/>
    <w:rsid w:val="006B3BBE"/>
    <w:rsid w:val="006B5A7C"/>
    <w:rsid w:val="006B607F"/>
    <w:rsid w:val="006B625B"/>
    <w:rsid w:val="006B6B79"/>
    <w:rsid w:val="006C0C48"/>
    <w:rsid w:val="006C277B"/>
    <w:rsid w:val="006C62A0"/>
    <w:rsid w:val="006C63C4"/>
    <w:rsid w:val="006D4CAA"/>
    <w:rsid w:val="006D4E46"/>
    <w:rsid w:val="006D739F"/>
    <w:rsid w:val="006D779E"/>
    <w:rsid w:val="006E1688"/>
    <w:rsid w:val="006E169F"/>
    <w:rsid w:val="006E465E"/>
    <w:rsid w:val="006E4AE2"/>
    <w:rsid w:val="006E5FE5"/>
    <w:rsid w:val="006F098E"/>
    <w:rsid w:val="006F1159"/>
    <w:rsid w:val="006F136C"/>
    <w:rsid w:val="006F158E"/>
    <w:rsid w:val="006F1C47"/>
    <w:rsid w:val="006F3690"/>
    <w:rsid w:val="006F4E50"/>
    <w:rsid w:val="006F64B2"/>
    <w:rsid w:val="00700C0D"/>
    <w:rsid w:val="007012FE"/>
    <w:rsid w:val="00701469"/>
    <w:rsid w:val="00703DFE"/>
    <w:rsid w:val="007044B2"/>
    <w:rsid w:val="00705280"/>
    <w:rsid w:val="00707152"/>
    <w:rsid w:val="007071C5"/>
    <w:rsid w:val="00711038"/>
    <w:rsid w:val="007174B0"/>
    <w:rsid w:val="00721FE1"/>
    <w:rsid w:val="007231D1"/>
    <w:rsid w:val="00723470"/>
    <w:rsid w:val="00723A4C"/>
    <w:rsid w:val="00724EE3"/>
    <w:rsid w:val="007252E7"/>
    <w:rsid w:val="007318D1"/>
    <w:rsid w:val="00731DE3"/>
    <w:rsid w:val="007338B3"/>
    <w:rsid w:val="00735597"/>
    <w:rsid w:val="007358CC"/>
    <w:rsid w:val="00736333"/>
    <w:rsid w:val="00736435"/>
    <w:rsid w:val="007371FA"/>
    <w:rsid w:val="0073796D"/>
    <w:rsid w:val="00740B49"/>
    <w:rsid w:val="00741A34"/>
    <w:rsid w:val="00742CED"/>
    <w:rsid w:val="00745988"/>
    <w:rsid w:val="00755627"/>
    <w:rsid w:val="00760790"/>
    <w:rsid w:val="00760840"/>
    <w:rsid w:val="00761694"/>
    <w:rsid w:val="00761812"/>
    <w:rsid w:val="00762B57"/>
    <w:rsid w:val="007642F9"/>
    <w:rsid w:val="00765647"/>
    <w:rsid w:val="0076682B"/>
    <w:rsid w:val="00770032"/>
    <w:rsid w:val="007709EB"/>
    <w:rsid w:val="0077214E"/>
    <w:rsid w:val="00772C54"/>
    <w:rsid w:val="007741C2"/>
    <w:rsid w:val="007776B0"/>
    <w:rsid w:val="00780294"/>
    <w:rsid w:val="00780E77"/>
    <w:rsid w:val="00782528"/>
    <w:rsid w:val="00784B14"/>
    <w:rsid w:val="00790434"/>
    <w:rsid w:val="00791056"/>
    <w:rsid w:val="00793BFB"/>
    <w:rsid w:val="007954F7"/>
    <w:rsid w:val="00796188"/>
    <w:rsid w:val="00797BF7"/>
    <w:rsid w:val="007A45A0"/>
    <w:rsid w:val="007A5E2D"/>
    <w:rsid w:val="007A6379"/>
    <w:rsid w:val="007A718C"/>
    <w:rsid w:val="007B0E28"/>
    <w:rsid w:val="007B283D"/>
    <w:rsid w:val="007B3D6B"/>
    <w:rsid w:val="007B730E"/>
    <w:rsid w:val="007C1779"/>
    <w:rsid w:val="007C325F"/>
    <w:rsid w:val="007C5FCF"/>
    <w:rsid w:val="007D23B4"/>
    <w:rsid w:val="007D2FC3"/>
    <w:rsid w:val="007D7CC2"/>
    <w:rsid w:val="007E0A12"/>
    <w:rsid w:val="007E2283"/>
    <w:rsid w:val="007E66DA"/>
    <w:rsid w:val="007F00D6"/>
    <w:rsid w:val="007F20B2"/>
    <w:rsid w:val="007F7E36"/>
    <w:rsid w:val="008041F6"/>
    <w:rsid w:val="00805418"/>
    <w:rsid w:val="00805A99"/>
    <w:rsid w:val="008121BE"/>
    <w:rsid w:val="0081630E"/>
    <w:rsid w:val="00816A25"/>
    <w:rsid w:val="008208A7"/>
    <w:rsid w:val="00824119"/>
    <w:rsid w:val="008255DE"/>
    <w:rsid w:val="00825F9B"/>
    <w:rsid w:val="00826864"/>
    <w:rsid w:val="00831CE0"/>
    <w:rsid w:val="00831E84"/>
    <w:rsid w:val="00832156"/>
    <w:rsid w:val="0083284A"/>
    <w:rsid w:val="00840650"/>
    <w:rsid w:val="00840BAA"/>
    <w:rsid w:val="00840BC7"/>
    <w:rsid w:val="00841381"/>
    <w:rsid w:val="00842658"/>
    <w:rsid w:val="008467F0"/>
    <w:rsid w:val="00847DE2"/>
    <w:rsid w:val="008500D6"/>
    <w:rsid w:val="00851AB5"/>
    <w:rsid w:val="0085285F"/>
    <w:rsid w:val="00855210"/>
    <w:rsid w:val="00856288"/>
    <w:rsid w:val="00856526"/>
    <w:rsid w:val="0085689D"/>
    <w:rsid w:val="008574B1"/>
    <w:rsid w:val="008576AA"/>
    <w:rsid w:val="008624DB"/>
    <w:rsid w:val="008636A8"/>
    <w:rsid w:val="00863BBA"/>
    <w:rsid w:val="008658C3"/>
    <w:rsid w:val="00865C5D"/>
    <w:rsid w:val="0086638E"/>
    <w:rsid w:val="00866726"/>
    <w:rsid w:val="008701BA"/>
    <w:rsid w:val="00870789"/>
    <w:rsid w:val="00870A1E"/>
    <w:rsid w:val="00872543"/>
    <w:rsid w:val="00872C58"/>
    <w:rsid w:val="00875469"/>
    <w:rsid w:val="00877BFB"/>
    <w:rsid w:val="0088264C"/>
    <w:rsid w:val="00883990"/>
    <w:rsid w:val="008842BA"/>
    <w:rsid w:val="00885056"/>
    <w:rsid w:val="00885C46"/>
    <w:rsid w:val="00885E3E"/>
    <w:rsid w:val="00886758"/>
    <w:rsid w:val="008867C0"/>
    <w:rsid w:val="00890C2D"/>
    <w:rsid w:val="00891174"/>
    <w:rsid w:val="0089215E"/>
    <w:rsid w:val="00893E79"/>
    <w:rsid w:val="008956F6"/>
    <w:rsid w:val="008A10AF"/>
    <w:rsid w:val="008A13C7"/>
    <w:rsid w:val="008A2BF6"/>
    <w:rsid w:val="008A31CA"/>
    <w:rsid w:val="008A3A74"/>
    <w:rsid w:val="008A760C"/>
    <w:rsid w:val="008B14D4"/>
    <w:rsid w:val="008B23DA"/>
    <w:rsid w:val="008B5770"/>
    <w:rsid w:val="008B6095"/>
    <w:rsid w:val="008B7C45"/>
    <w:rsid w:val="008C0D9E"/>
    <w:rsid w:val="008C1DD4"/>
    <w:rsid w:val="008C37D6"/>
    <w:rsid w:val="008C461F"/>
    <w:rsid w:val="008C78DC"/>
    <w:rsid w:val="008D1008"/>
    <w:rsid w:val="008D1164"/>
    <w:rsid w:val="008D4FA1"/>
    <w:rsid w:val="008D5FA5"/>
    <w:rsid w:val="008D632A"/>
    <w:rsid w:val="008D6DD1"/>
    <w:rsid w:val="008D70B2"/>
    <w:rsid w:val="008E0469"/>
    <w:rsid w:val="008E435C"/>
    <w:rsid w:val="008E5BE5"/>
    <w:rsid w:val="008E7DD3"/>
    <w:rsid w:val="008F09EF"/>
    <w:rsid w:val="008F0EDB"/>
    <w:rsid w:val="008F2A65"/>
    <w:rsid w:val="008F2AAE"/>
    <w:rsid w:val="008F3CB9"/>
    <w:rsid w:val="008F511C"/>
    <w:rsid w:val="00902823"/>
    <w:rsid w:val="00903EBD"/>
    <w:rsid w:val="009101D5"/>
    <w:rsid w:val="00910500"/>
    <w:rsid w:val="00911167"/>
    <w:rsid w:val="00922DAC"/>
    <w:rsid w:val="009235AF"/>
    <w:rsid w:val="009236F9"/>
    <w:rsid w:val="00924E7E"/>
    <w:rsid w:val="009256CF"/>
    <w:rsid w:val="00925774"/>
    <w:rsid w:val="0092773C"/>
    <w:rsid w:val="009307B8"/>
    <w:rsid w:val="0093091A"/>
    <w:rsid w:val="00930F70"/>
    <w:rsid w:val="00932684"/>
    <w:rsid w:val="009329BB"/>
    <w:rsid w:val="0093652A"/>
    <w:rsid w:val="00940746"/>
    <w:rsid w:val="009473DB"/>
    <w:rsid w:val="00951733"/>
    <w:rsid w:val="00952F86"/>
    <w:rsid w:val="00956729"/>
    <w:rsid w:val="009609CD"/>
    <w:rsid w:val="009614E9"/>
    <w:rsid w:val="0096296A"/>
    <w:rsid w:val="009646C3"/>
    <w:rsid w:val="00965CBB"/>
    <w:rsid w:val="00966207"/>
    <w:rsid w:val="009704CD"/>
    <w:rsid w:val="009711FF"/>
    <w:rsid w:val="00972197"/>
    <w:rsid w:val="0097297E"/>
    <w:rsid w:val="00972A73"/>
    <w:rsid w:val="00973D4A"/>
    <w:rsid w:val="00976DA0"/>
    <w:rsid w:val="00983DF4"/>
    <w:rsid w:val="00984DF7"/>
    <w:rsid w:val="0098502F"/>
    <w:rsid w:val="00986583"/>
    <w:rsid w:val="00986A25"/>
    <w:rsid w:val="00986B46"/>
    <w:rsid w:val="009876CF"/>
    <w:rsid w:val="009904A6"/>
    <w:rsid w:val="00991BB5"/>
    <w:rsid w:val="00993DAD"/>
    <w:rsid w:val="00995582"/>
    <w:rsid w:val="00997FC8"/>
    <w:rsid w:val="009A0DED"/>
    <w:rsid w:val="009A1857"/>
    <w:rsid w:val="009A39F8"/>
    <w:rsid w:val="009A4123"/>
    <w:rsid w:val="009A43B8"/>
    <w:rsid w:val="009A453A"/>
    <w:rsid w:val="009A47AD"/>
    <w:rsid w:val="009A4D47"/>
    <w:rsid w:val="009B1B55"/>
    <w:rsid w:val="009B2E4E"/>
    <w:rsid w:val="009B31CC"/>
    <w:rsid w:val="009B516C"/>
    <w:rsid w:val="009B5891"/>
    <w:rsid w:val="009B651B"/>
    <w:rsid w:val="009B6C16"/>
    <w:rsid w:val="009C0186"/>
    <w:rsid w:val="009C1EE9"/>
    <w:rsid w:val="009C387B"/>
    <w:rsid w:val="009C786B"/>
    <w:rsid w:val="009C7E51"/>
    <w:rsid w:val="009D0694"/>
    <w:rsid w:val="009D2B26"/>
    <w:rsid w:val="009D46D1"/>
    <w:rsid w:val="009D524C"/>
    <w:rsid w:val="009D55BE"/>
    <w:rsid w:val="009D648E"/>
    <w:rsid w:val="009D6C67"/>
    <w:rsid w:val="009D7FE0"/>
    <w:rsid w:val="009E3792"/>
    <w:rsid w:val="009E409D"/>
    <w:rsid w:val="009E517C"/>
    <w:rsid w:val="009E57FC"/>
    <w:rsid w:val="009E698F"/>
    <w:rsid w:val="009E79C0"/>
    <w:rsid w:val="009F0520"/>
    <w:rsid w:val="009F1CF9"/>
    <w:rsid w:val="009F270A"/>
    <w:rsid w:val="009F4EF0"/>
    <w:rsid w:val="009F64F0"/>
    <w:rsid w:val="009F663B"/>
    <w:rsid w:val="009F6A16"/>
    <w:rsid w:val="009F6D36"/>
    <w:rsid w:val="009F7C5F"/>
    <w:rsid w:val="009F7D31"/>
    <w:rsid w:val="00A0086B"/>
    <w:rsid w:val="00A00998"/>
    <w:rsid w:val="00A01033"/>
    <w:rsid w:val="00A03085"/>
    <w:rsid w:val="00A06BDC"/>
    <w:rsid w:val="00A118E0"/>
    <w:rsid w:val="00A137B5"/>
    <w:rsid w:val="00A16443"/>
    <w:rsid w:val="00A17602"/>
    <w:rsid w:val="00A20B37"/>
    <w:rsid w:val="00A20D19"/>
    <w:rsid w:val="00A24E20"/>
    <w:rsid w:val="00A25DD7"/>
    <w:rsid w:val="00A25FAD"/>
    <w:rsid w:val="00A26991"/>
    <w:rsid w:val="00A339E5"/>
    <w:rsid w:val="00A34428"/>
    <w:rsid w:val="00A35495"/>
    <w:rsid w:val="00A3606A"/>
    <w:rsid w:val="00A36ADD"/>
    <w:rsid w:val="00A50923"/>
    <w:rsid w:val="00A50C12"/>
    <w:rsid w:val="00A52BC1"/>
    <w:rsid w:val="00A566A4"/>
    <w:rsid w:val="00A6398C"/>
    <w:rsid w:val="00A66E56"/>
    <w:rsid w:val="00A71414"/>
    <w:rsid w:val="00A73383"/>
    <w:rsid w:val="00A81348"/>
    <w:rsid w:val="00A81DB8"/>
    <w:rsid w:val="00A84F9E"/>
    <w:rsid w:val="00A87753"/>
    <w:rsid w:val="00A87B01"/>
    <w:rsid w:val="00A918A4"/>
    <w:rsid w:val="00A91DBC"/>
    <w:rsid w:val="00A92E3D"/>
    <w:rsid w:val="00A9571D"/>
    <w:rsid w:val="00A97BFF"/>
    <w:rsid w:val="00AA09BB"/>
    <w:rsid w:val="00AA13AC"/>
    <w:rsid w:val="00AA4AFC"/>
    <w:rsid w:val="00AB19D4"/>
    <w:rsid w:val="00AB2BD4"/>
    <w:rsid w:val="00AB2F59"/>
    <w:rsid w:val="00AB41F4"/>
    <w:rsid w:val="00AB4275"/>
    <w:rsid w:val="00AB466B"/>
    <w:rsid w:val="00AB5450"/>
    <w:rsid w:val="00AB7A8A"/>
    <w:rsid w:val="00AC13DF"/>
    <w:rsid w:val="00AC18BF"/>
    <w:rsid w:val="00AC253C"/>
    <w:rsid w:val="00AC28C0"/>
    <w:rsid w:val="00AC4D9F"/>
    <w:rsid w:val="00AC69E2"/>
    <w:rsid w:val="00AC77D0"/>
    <w:rsid w:val="00AD0D75"/>
    <w:rsid w:val="00AD2D74"/>
    <w:rsid w:val="00AD3FD3"/>
    <w:rsid w:val="00AE0542"/>
    <w:rsid w:val="00AE08C5"/>
    <w:rsid w:val="00AE0A3E"/>
    <w:rsid w:val="00AE1224"/>
    <w:rsid w:val="00AE1871"/>
    <w:rsid w:val="00AE24FA"/>
    <w:rsid w:val="00AE2DD9"/>
    <w:rsid w:val="00AE2DEE"/>
    <w:rsid w:val="00AE6756"/>
    <w:rsid w:val="00AE700F"/>
    <w:rsid w:val="00AE7668"/>
    <w:rsid w:val="00AF1AF7"/>
    <w:rsid w:val="00AF33BF"/>
    <w:rsid w:val="00AF34EC"/>
    <w:rsid w:val="00AF3854"/>
    <w:rsid w:val="00AF3EEC"/>
    <w:rsid w:val="00AF45D6"/>
    <w:rsid w:val="00AF70BB"/>
    <w:rsid w:val="00B0085F"/>
    <w:rsid w:val="00B02140"/>
    <w:rsid w:val="00B029AC"/>
    <w:rsid w:val="00B076BF"/>
    <w:rsid w:val="00B11703"/>
    <w:rsid w:val="00B138C3"/>
    <w:rsid w:val="00B14FBC"/>
    <w:rsid w:val="00B229B1"/>
    <w:rsid w:val="00B24B6D"/>
    <w:rsid w:val="00B25C30"/>
    <w:rsid w:val="00B26581"/>
    <w:rsid w:val="00B325C4"/>
    <w:rsid w:val="00B326BC"/>
    <w:rsid w:val="00B36DFB"/>
    <w:rsid w:val="00B374B1"/>
    <w:rsid w:val="00B37E88"/>
    <w:rsid w:val="00B40A20"/>
    <w:rsid w:val="00B41A2A"/>
    <w:rsid w:val="00B4262E"/>
    <w:rsid w:val="00B42CB8"/>
    <w:rsid w:val="00B43426"/>
    <w:rsid w:val="00B45351"/>
    <w:rsid w:val="00B46B96"/>
    <w:rsid w:val="00B510D6"/>
    <w:rsid w:val="00B5457C"/>
    <w:rsid w:val="00B61BBA"/>
    <w:rsid w:val="00B62069"/>
    <w:rsid w:val="00B67320"/>
    <w:rsid w:val="00B674A2"/>
    <w:rsid w:val="00B70EBD"/>
    <w:rsid w:val="00B75167"/>
    <w:rsid w:val="00B75A37"/>
    <w:rsid w:val="00B76A45"/>
    <w:rsid w:val="00B81104"/>
    <w:rsid w:val="00B816BA"/>
    <w:rsid w:val="00B81791"/>
    <w:rsid w:val="00B81C3B"/>
    <w:rsid w:val="00B82353"/>
    <w:rsid w:val="00B82FBB"/>
    <w:rsid w:val="00B8549D"/>
    <w:rsid w:val="00B9375B"/>
    <w:rsid w:val="00B94BEF"/>
    <w:rsid w:val="00B97C5F"/>
    <w:rsid w:val="00BA0DF0"/>
    <w:rsid w:val="00BA1194"/>
    <w:rsid w:val="00BA39D8"/>
    <w:rsid w:val="00BA45FD"/>
    <w:rsid w:val="00BA51E4"/>
    <w:rsid w:val="00BA5ACE"/>
    <w:rsid w:val="00BA7D8A"/>
    <w:rsid w:val="00BB0CFC"/>
    <w:rsid w:val="00BB0F4E"/>
    <w:rsid w:val="00BB320D"/>
    <w:rsid w:val="00BB5021"/>
    <w:rsid w:val="00BB59A4"/>
    <w:rsid w:val="00BB5A65"/>
    <w:rsid w:val="00BB623C"/>
    <w:rsid w:val="00BB67B3"/>
    <w:rsid w:val="00BB6D75"/>
    <w:rsid w:val="00BC0746"/>
    <w:rsid w:val="00BC445A"/>
    <w:rsid w:val="00BC4C1C"/>
    <w:rsid w:val="00BC6033"/>
    <w:rsid w:val="00BC7242"/>
    <w:rsid w:val="00BC7CF6"/>
    <w:rsid w:val="00BD1165"/>
    <w:rsid w:val="00BD1ACA"/>
    <w:rsid w:val="00BD7B26"/>
    <w:rsid w:val="00BE07FB"/>
    <w:rsid w:val="00BE36E5"/>
    <w:rsid w:val="00BE3933"/>
    <w:rsid w:val="00BE4FA9"/>
    <w:rsid w:val="00BE5B17"/>
    <w:rsid w:val="00BE5C78"/>
    <w:rsid w:val="00BF4A4A"/>
    <w:rsid w:val="00BF5F97"/>
    <w:rsid w:val="00BF7D95"/>
    <w:rsid w:val="00C0006E"/>
    <w:rsid w:val="00C01365"/>
    <w:rsid w:val="00C01E0F"/>
    <w:rsid w:val="00C040D9"/>
    <w:rsid w:val="00C043A1"/>
    <w:rsid w:val="00C0597F"/>
    <w:rsid w:val="00C05DE3"/>
    <w:rsid w:val="00C10725"/>
    <w:rsid w:val="00C10FDC"/>
    <w:rsid w:val="00C14547"/>
    <w:rsid w:val="00C2060B"/>
    <w:rsid w:val="00C21EA1"/>
    <w:rsid w:val="00C276BF"/>
    <w:rsid w:val="00C308A4"/>
    <w:rsid w:val="00C31052"/>
    <w:rsid w:val="00C32926"/>
    <w:rsid w:val="00C33454"/>
    <w:rsid w:val="00C347A9"/>
    <w:rsid w:val="00C366B8"/>
    <w:rsid w:val="00C36B7A"/>
    <w:rsid w:val="00C430C6"/>
    <w:rsid w:val="00C43A9A"/>
    <w:rsid w:val="00C46015"/>
    <w:rsid w:val="00C46837"/>
    <w:rsid w:val="00C51D9A"/>
    <w:rsid w:val="00C5202D"/>
    <w:rsid w:val="00C53499"/>
    <w:rsid w:val="00C5373C"/>
    <w:rsid w:val="00C54898"/>
    <w:rsid w:val="00C62BD6"/>
    <w:rsid w:val="00C62DC9"/>
    <w:rsid w:val="00C636FE"/>
    <w:rsid w:val="00C63804"/>
    <w:rsid w:val="00C7067C"/>
    <w:rsid w:val="00C71489"/>
    <w:rsid w:val="00C718BA"/>
    <w:rsid w:val="00C71BD7"/>
    <w:rsid w:val="00C73D4F"/>
    <w:rsid w:val="00C77BB8"/>
    <w:rsid w:val="00C821CB"/>
    <w:rsid w:val="00C8349D"/>
    <w:rsid w:val="00C84623"/>
    <w:rsid w:val="00C84752"/>
    <w:rsid w:val="00C86320"/>
    <w:rsid w:val="00C86D42"/>
    <w:rsid w:val="00C905EA"/>
    <w:rsid w:val="00C916E2"/>
    <w:rsid w:val="00C95F47"/>
    <w:rsid w:val="00C95FB1"/>
    <w:rsid w:val="00C977C6"/>
    <w:rsid w:val="00CA162D"/>
    <w:rsid w:val="00CA2501"/>
    <w:rsid w:val="00CA3FD5"/>
    <w:rsid w:val="00CA4FC5"/>
    <w:rsid w:val="00CA553E"/>
    <w:rsid w:val="00CA6C53"/>
    <w:rsid w:val="00CB1C19"/>
    <w:rsid w:val="00CB1D94"/>
    <w:rsid w:val="00CB379C"/>
    <w:rsid w:val="00CB445A"/>
    <w:rsid w:val="00CB4B65"/>
    <w:rsid w:val="00CB5233"/>
    <w:rsid w:val="00CB567D"/>
    <w:rsid w:val="00CC0E57"/>
    <w:rsid w:val="00CC26D1"/>
    <w:rsid w:val="00CD1070"/>
    <w:rsid w:val="00CD2210"/>
    <w:rsid w:val="00CD2563"/>
    <w:rsid w:val="00CD2E44"/>
    <w:rsid w:val="00CD7224"/>
    <w:rsid w:val="00CD732F"/>
    <w:rsid w:val="00CE0A03"/>
    <w:rsid w:val="00CE2645"/>
    <w:rsid w:val="00CE28B2"/>
    <w:rsid w:val="00CE3B9F"/>
    <w:rsid w:val="00CE5270"/>
    <w:rsid w:val="00CE52D2"/>
    <w:rsid w:val="00CE7BD9"/>
    <w:rsid w:val="00CF1E83"/>
    <w:rsid w:val="00CF3BE5"/>
    <w:rsid w:val="00CF55C4"/>
    <w:rsid w:val="00CF6A8E"/>
    <w:rsid w:val="00D02214"/>
    <w:rsid w:val="00D0433E"/>
    <w:rsid w:val="00D04CCE"/>
    <w:rsid w:val="00D051DA"/>
    <w:rsid w:val="00D12CE4"/>
    <w:rsid w:val="00D14C38"/>
    <w:rsid w:val="00D15696"/>
    <w:rsid w:val="00D21FE6"/>
    <w:rsid w:val="00D2295B"/>
    <w:rsid w:val="00D23B85"/>
    <w:rsid w:val="00D2486F"/>
    <w:rsid w:val="00D24AE3"/>
    <w:rsid w:val="00D25E86"/>
    <w:rsid w:val="00D30C37"/>
    <w:rsid w:val="00D30C43"/>
    <w:rsid w:val="00D33A21"/>
    <w:rsid w:val="00D3574A"/>
    <w:rsid w:val="00D35875"/>
    <w:rsid w:val="00D37897"/>
    <w:rsid w:val="00D411DA"/>
    <w:rsid w:val="00D4129B"/>
    <w:rsid w:val="00D41C89"/>
    <w:rsid w:val="00D4456C"/>
    <w:rsid w:val="00D459B3"/>
    <w:rsid w:val="00D50B0E"/>
    <w:rsid w:val="00D51647"/>
    <w:rsid w:val="00D52486"/>
    <w:rsid w:val="00D53B6D"/>
    <w:rsid w:val="00D5552A"/>
    <w:rsid w:val="00D55C35"/>
    <w:rsid w:val="00D56468"/>
    <w:rsid w:val="00D60271"/>
    <w:rsid w:val="00D61F09"/>
    <w:rsid w:val="00D628CB"/>
    <w:rsid w:val="00D67AAE"/>
    <w:rsid w:val="00D7055E"/>
    <w:rsid w:val="00D713A8"/>
    <w:rsid w:val="00D77F81"/>
    <w:rsid w:val="00D80E5C"/>
    <w:rsid w:val="00D875D6"/>
    <w:rsid w:val="00D90B40"/>
    <w:rsid w:val="00D91715"/>
    <w:rsid w:val="00D92179"/>
    <w:rsid w:val="00D931D7"/>
    <w:rsid w:val="00D935FC"/>
    <w:rsid w:val="00D940A6"/>
    <w:rsid w:val="00D955F9"/>
    <w:rsid w:val="00DA0D5B"/>
    <w:rsid w:val="00DA2020"/>
    <w:rsid w:val="00DA2238"/>
    <w:rsid w:val="00DA312E"/>
    <w:rsid w:val="00DA3B94"/>
    <w:rsid w:val="00DB351E"/>
    <w:rsid w:val="00DB64D8"/>
    <w:rsid w:val="00DB6984"/>
    <w:rsid w:val="00DC0C20"/>
    <w:rsid w:val="00DC0C67"/>
    <w:rsid w:val="00DC470B"/>
    <w:rsid w:val="00DC4E7B"/>
    <w:rsid w:val="00DC6E98"/>
    <w:rsid w:val="00DD1C4C"/>
    <w:rsid w:val="00DD25F6"/>
    <w:rsid w:val="00DD32A1"/>
    <w:rsid w:val="00DD3E42"/>
    <w:rsid w:val="00DD3F7F"/>
    <w:rsid w:val="00DD67DD"/>
    <w:rsid w:val="00DD722E"/>
    <w:rsid w:val="00DD7CA9"/>
    <w:rsid w:val="00DE11BB"/>
    <w:rsid w:val="00DE5295"/>
    <w:rsid w:val="00DE72BA"/>
    <w:rsid w:val="00DF0C00"/>
    <w:rsid w:val="00DF0DC7"/>
    <w:rsid w:val="00DF1EF9"/>
    <w:rsid w:val="00DF73C5"/>
    <w:rsid w:val="00E00926"/>
    <w:rsid w:val="00E00D25"/>
    <w:rsid w:val="00E03EBA"/>
    <w:rsid w:val="00E0471D"/>
    <w:rsid w:val="00E0485C"/>
    <w:rsid w:val="00E06CC3"/>
    <w:rsid w:val="00E11726"/>
    <w:rsid w:val="00E14002"/>
    <w:rsid w:val="00E15089"/>
    <w:rsid w:val="00E16CE3"/>
    <w:rsid w:val="00E174C5"/>
    <w:rsid w:val="00E21D3D"/>
    <w:rsid w:val="00E21F8E"/>
    <w:rsid w:val="00E23DCF"/>
    <w:rsid w:val="00E24372"/>
    <w:rsid w:val="00E27E4F"/>
    <w:rsid w:val="00E306F4"/>
    <w:rsid w:val="00E3195C"/>
    <w:rsid w:val="00E31BF8"/>
    <w:rsid w:val="00E3361A"/>
    <w:rsid w:val="00E33E9D"/>
    <w:rsid w:val="00E35975"/>
    <w:rsid w:val="00E35B1B"/>
    <w:rsid w:val="00E36C8D"/>
    <w:rsid w:val="00E406C1"/>
    <w:rsid w:val="00E40BD7"/>
    <w:rsid w:val="00E4418B"/>
    <w:rsid w:val="00E449F4"/>
    <w:rsid w:val="00E45C12"/>
    <w:rsid w:val="00E47982"/>
    <w:rsid w:val="00E51348"/>
    <w:rsid w:val="00E54BF8"/>
    <w:rsid w:val="00E55892"/>
    <w:rsid w:val="00E562B9"/>
    <w:rsid w:val="00E60AF1"/>
    <w:rsid w:val="00E6384E"/>
    <w:rsid w:val="00E6653E"/>
    <w:rsid w:val="00E706AA"/>
    <w:rsid w:val="00E710E5"/>
    <w:rsid w:val="00E72134"/>
    <w:rsid w:val="00E73B81"/>
    <w:rsid w:val="00E75E39"/>
    <w:rsid w:val="00E8004C"/>
    <w:rsid w:val="00E803E7"/>
    <w:rsid w:val="00E8117C"/>
    <w:rsid w:val="00E84C70"/>
    <w:rsid w:val="00E85277"/>
    <w:rsid w:val="00E85583"/>
    <w:rsid w:val="00E85FE7"/>
    <w:rsid w:val="00E87B93"/>
    <w:rsid w:val="00E90CBF"/>
    <w:rsid w:val="00E935BF"/>
    <w:rsid w:val="00EA0042"/>
    <w:rsid w:val="00EA1C6C"/>
    <w:rsid w:val="00EA29A4"/>
    <w:rsid w:val="00EA4409"/>
    <w:rsid w:val="00EA6027"/>
    <w:rsid w:val="00EA605D"/>
    <w:rsid w:val="00EB0325"/>
    <w:rsid w:val="00EB15CB"/>
    <w:rsid w:val="00EB41F0"/>
    <w:rsid w:val="00EB556E"/>
    <w:rsid w:val="00EB5878"/>
    <w:rsid w:val="00EB5D3A"/>
    <w:rsid w:val="00EB62F0"/>
    <w:rsid w:val="00EB64A2"/>
    <w:rsid w:val="00EB65AF"/>
    <w:rsid w:val="00EC1139"/>
    <w:rsid w:val="00EC1C14"/>
    <w:rsid w:val="00EC4C91"/>
    <w:rsid w:val="00EC4DCF"/>
    <w:rsid w:val="00EC507F"/>
    <w:rsid w:val="00EC53D2"/>
    <w:rsid w:val="00ED1BF6"/>
    <w:rsid w:val="00ED456D"/>
    <w:rsid w:val="00ED7283"/>
    <w:rsid w:val="00ED7F9F"/>
    <w:rsid w:val="00EE39E2"/>
    <w:rsid w:val="00EE3BCD"/>
    <w:rsid w:val="00EE4655"/>
    <w:rsid w:val="00EE4A32"/>
    <w:rsid w:val="00EE5E60"/>
    <w:rsid w:val="00EE7C31"/>
    <w:rsid w:val="00EF2FCC"/>
    <w:rsid w:val="00EF36F5"/>
    <w:rsid w:val="00EF4179"/>
    <w:rsid w:val="00EF49DC"/>
    <w:rsid w:val="00EF64DD"/>
    <w:rsid w:val="00EF78A5"/>
    <w:rsid w:val="00F0482C"/>
    <w:rsid w:val="00F05164"/>
    <w:rsid w:val="00F06005"/>
    <w:rsid w:val="00F14A8C"/>
    <w:rsid w:val="00F14FCC"/>
    <w:rsid w:val="00F15337"/>
    <w:rsid w:val="00F15F93"/>
    <w:rsid w:val="00F16178"/>
    <w:rsid w:val="00F20201"/>
    <w:rsid w:val="00F20C59"/>
    <w:rsid w:val="00F215AA"/>
    <w:rsid w:val="00F220B0"/>
    <w:rsid w:val="00F31410"/>
    <w:rsid w:val="00F337EE"/>
    <w:rsid w:val="00F36B2A"/>
    <w:rsid w:val="00F36BE3"/>
    <w:rsid w:val="00F41E1C"/>
    <w:rsid w:val="00F423BC"/>
    <w:rsid w:val="00F42CB5"/>
    <w:rsid w:val="00F43F63"/>
    <w:rsid w:val="00F44FAB"/>
    <w:rsid w:val="00F4515D"/>
    <w:rsid w:val="00F478C0"/>
    <w:rsid w:val="00F5030D"/>
    <w:rsid w:val="00F51D4D"/>
    <w:rsid w:val="00F538F0"/>
    <w:rsid w:val="00F61198"/>
    <w:rsid w:val="00F629AB"/>
    <w:rsid w:val="00F62A0C"/>
    <w:rsid w:val="00F6649E"/>
    <w:rsid w:val="00F702DD"/>
    <w:rsid w:val="00F71D6E"/>
    <w:rsid w:val="00F76D61"/>
    <w:rsid w:val="00F77B01"/>
    <w:rsid w:val="00F80E2F"/>
    <w:rsid w:val="00F83CEA"/>
    <w:rsid w:val="00F842F4"/>
    <w:rsid w:val="00F86C15"/>
    <w:rsid w:val="00F86D78"/>
    <w:rsid w:val="00F87A1D"/>
    <w:rsid w:val="00F906E4"/>
    <w:rsid w:val="00F91B6A"/>
    <w:rsid w:val="00F97522"/>
    <w:rsid w:val="00FA1B56"/>
    <w:rsid w:val="00FA4787"/>
    <w:rsid w:val="00FA48BB"/>
    <w:rsid w:val="00FB0FF2"/>
    <w:rsid w:val="00FB3F68"/>
    <w:rsid w:val="00FB4460"/>
    <w:rsid w:val="00FB5267"/>
    <w:rsid w:val="00FB6067"/>
    <w:rsid w:val="00FC1386"/>
    <w:rsid w:val="00FC57ED"/>
    <w:rsid w:val="00FD3A74"/>
    <w:rsid w:val="00FD471F"/>
    <w:rsid w:val="00FD5CB0"/>
    <w:rsid w:val="00FD6315"/>
    <w:rsid w:val="00FD7517"/>
    <w:rsid w:val="00FD7843"/>
    <w:rsid w:val="00FE1199"/>
    <w:rsid w:val="00FE281E"/>
    <w:rsid w:val="00FF60F8"/>
    <w:rsid w:val="00FF64E6"/>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EB12A"/>
  <w15:docId w15:val="{8DB75282-E291-49F3-BE71-77CA03BA8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4D5D"/>
    <w:rPr>
      <w:rFonts w:ascii="Calibri" w:eastAsia="Times New Roman" w:hAnsi="Calibri" w:cs="Times New Roman"/>
      <w:lang w:eastAsia="en-US"/>
    </w:rPr>
  </w:style>
  <w:style w:type="paragraph" w:styleId="1">
    <w:name w:val="heading 1"/>
    <w:basedOn w:val="a"/>
    <w:next w:val="a"/>
    <w:link w:val="10"/>
    <w:uiPriority w:val="9"/>
    <w:qFormat/>
    <w:rsid w:val="00824119"/>
    <w:pPr>
      <w:keepNext/>
      <w:keepLines/>
      <w:spacing w:before="480" w:after="200"/>
      <w:outlineLvl w:val="0"/>
    </w:pPr>
    <w:rPr>
      <w:rFonts w:ascii="Arial" w:hAnsi="Arial" w:cs="Arial"/>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CB1C19"/>
    <w:pPr>
      <w:widowControl w:val="0"/>
      <w:autoSpaceDE w:val="0"/>
      <w:autoSpaceDN w:val="0"/>
      <w:spacing w:after="0" w:line="240" w:lineRule="auto"/>
    </w:pPr>
    <w:rPr>
      <w:rFonts w:ascii="Calibri" w:eastAsiaTheme="minorEastAsia" w:hAnsi="Calibri" w:cs="Calibri"/>
    </w:rPr>
  </w:style>
  <w:style w:type="paragraph" w:customStyle="1" w:styleId="ConsPlusTitle">
    <w:name w:val="ConsPlusTitle"/>
    <w:rsid w:val="00CB1C19"/>
    <w:pPr>
      <w:widowControl w:val="0"/>
      <w:autoSpaceDE w:val="0"/>
      <w:autoSpaceDN w:val="0"/>
      <w:spacing w:after="0" w:line="240" w:lineRule="auto"/>
    </w:pPr>
    <w:rPr>
      <w:rFonts w:ascii="Calibri" w:eastAsiaTheme="minorEastAsia" w:hAnsi="Calibri" w:cs="Calibri"/>
      <w:b/>
    </w:rPr>
  </w:style>
  <w:style w:type="character" w:customStyle="1" w:styleId="ConsPlusNormal0">
    <w:name w:val="ConsPlusNormal Знак"/>
    <w:link w:val="ConsPlusNormal"/>
    <w:rsid w:val="00824119"/>
    <w:rPr>
      <w:rFonts w:ascii="Calibri" w:eastAsiaTheme="minorEastAsia" w:hAnsi="Calibri" w:cs="Calibri"/>
    </w:rPr>
  </w:style>
  <w:style w:type="character" w:customStyle="1" w:styleId="10">
    <w:name w:val="Заголовок 1 Знак"/>
    <w:basedOn w:val="a0"/>
    <w:link w:val="1"/>
    <w:uiPriority w:val="9"/>
    <w:rsid w:val="00824119"/>
    <w:rPr>
      <w:rFonts w:ascii="Arial" w:eastAsia="Times New Roman" w:hAnsi="Arial" w:cs="Arial"/>
      <w:sz w:val="40"/>
      <w:szCs w:val="40"/>
      <w:lang w:eastAsia="en-US"/>
    </w:rPr>
  </w:style>
  <w:style w:type="character" w:customStyle="1" w:styleId="a3">
    <w:name w:val="Другое_"/>
    <w:basedOn w:val="a0"/>
    <w:link w:val="a4"/>
    <w:rsid w:val="00054C1B"/>
    <w:rPr>
      <w:rFonts w:ascii="Arial" w:eastAsia="Arial" w:hAnsi="Arial" w:cs="Arial"/>
      <w:shd w:val="clear" w:color="auto" w:fill="FFFFFF"/>
    </w:rPr>
  </w:style>
  <w:style w:type="paragraph" w:customStyle="1" w:styleId="a4">
    <w:name w:val="Другое"/>
    <w:basedOn w:val="a"/>
    <w:link w:val="a3"/>
    <w:rsid w:val="00054C1B"/>
    <w:pPr>
      <w:widowControl w:val="0"/>
      <w:shd w:val="clear" w:color="auto" w:fill="FFFFFF"/>
      <w:spacing w:after="0" w:line="240" w:lineRule="auto"/>
    </w:pPr>
    <w:rPr>
      <w:rFonts w:ascii="Arial" w:eastAsia="Arial" w:hAnsi="Arial" w:cs="Arial"/>
      <w:lang w:eastAsia="ru-RU"/>
    </w:rPr>
  </w:style>
  <w:style w:type="paragraph" w:styleId="a5">
    <w:name w:val="header"/>
    <w:basedOn w:val="a"/>
    <w:link w:val="a6"/>
    <w:uiPriority w:val="99"/>
    <w:unhideWhenUsed/>
    <w:rsid w:val="003E4B5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E4B59"/>
    <w:rPr>
      <w:rFonts w:ascii="Calibri" w:eastAsia="Times New Roman" w:hAnsi="Calibri" w:cs="Times New Roman"/>
      <w:lang w:eastAsia="en-US"/>
    </w:rPr>
  </w:style>
  <w:style w:type="paragraph" w:styleId="a7">
    <w:name w:val="List Paragraph"/>
    <w:basedOn w:val="a"/>
    <w:uiPriority w:val="34"/>
    <w:qFormat/>
    <w:rsid w:val="005A6C9D"/>
    <w:pPr>
      <w:ind w:left="720"/>
      <w:contextualSpacing/>
    </w:pPr>
  </w:style>
  <w:style w:type="paragraph" w:styleId="a8">
    <w:name w:val="Balloon Text"/>
    <w:basedOn w:val="a"/>
    <w:link w:val="a9"/>
    <w:uiPriority w:val="99"/>
    <w:semiHidden/>
    <w:unhideWhenUsed/>
    <w:rsid w:val="00721FE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21FE1"/>
    <w:rPr>
      <w:rFonts w:ascii="Segoe UI" w:eastAsia="Times New Roman" w:hAnsi="Segoe UI" w:cs="Segoe UI"/>
      <w:sz w:val="18"/>
      <w:szCs w:val="18"/>
      <w:lang w:eastAsia="en-US"/>
    </w:rPr>
  </w:style>
  <w:style w:type="paragraph" w:styleId="aa">
    <w:name w:val="footer"/>
    <w:basedOn w:val="a"/>
    <w:link w:val="ab"/>
    <w:uiPriority w:val="99"/>
    <w:unhideWhenUsed/>
    <w:rsid w:val="00D61F0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61F09"/>
    <w:rPr>
      <w:rFonts w:ascii="Calibri" w:eastAsia="Times New Roman" w:hAnsi="Calibri" w:cs="Times New Roman"/>
      <w:lang w:eastAsia="en-US"/>
    </w:rPr>
  </w:style>
  <w:style w:type="table" w:customStyle="1" w:styleId="11">
    <w:name w:val="Сетка таблицы1"/>
    <w:basedOn w:val="a1"/>
    <w:next w:val="ac"/>
    <w:uiPriority w:val="39"/>
    <w:rsid w:val="00440E12"/>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uiPriority w:val="39"/>
    <w:rsid w:val="00440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endnote text"/>
    <w:basedOn w:val="a"/>
    <w:link w:val="ae"/>
    <w:uiPriority w:val="99"/>
    <w:semiHidden/>
    <w:unhideWhenUsed/>
    <w:rsid w:val="0009070F"/>
    <w:pPr>
      <w:spacing w:after="0" w:line="240" w:lineRule="auto"/>
    </w:pPr>
    <w:rPr>
      <w:sz w:val="20"/>
      <w:szCs w:val="20"/>
    </w:rPr>
  </w:style>
  <w:style w:type="character" w:customStyle="1" w:styleId="ae">
    <w:name w:val="Текст концевой сноски Знак"/>
    <w:basedOn w:val="a0"/>
    <w:link w:val="ad"/>
    <w:uiPriority w:val="99"/>
    <w:semiHidden/>
    <w:rsid w:val="0009070F"/>
    <w:rPr>
      <w:rFonts w:ascii="Calibri" w:eastAsia="Times New Roman" w:hAnsi="Calibri" w:cs="Times New Roman"/>
      <w:sz w:val="20"/>
      <w:szCs w:val="20"/>
      <w:lang w:eastAsia="en-US"/>
    </w:rPr>
  </w:style>
  <w:style w:type="character" w:styleId="af">
    <w:name w:val="endnote reference"/>
    <w:basedOn w:val="a0"/>
    <w:uiPriority w:val="99"/>
    <w:semiHidden/>
    <w:unhideWhenUsed/>
    <w:rsid w:val="0009070F"/>
    <w:rPr>
      <w:vertAlign w:val="superscript"/>
    </w:rPr>
  </w:style>
  <w:style w:type="paragraph" w:styleId="af0">
    <w:name w:val="footnote text"/>
    <w:basedOn w:val="a"/>
    <w:link w:val="af1"/>
    <w:uiPriority w:val="99"/>
    <w:semiHidden/>
    <w:unhideWhenUsed/>
    <w:rsid w:val="0009070F"/>
    <w:pPr>
      <w:spacing w:after="0" w:line="240" w:lineRule="auto"/>
    </w:pPr>
    <w:rPr>
      <w:sz w:val="20"/>
      <w:szCs w:val="20"/>
    </w:rPr>
  </w:style>
  <w:style w:type="character" w:customStyle="1" w:styleId="af1">
    <w:name w:val="Текст сноски Знак"/>
    <w:basedOn w:val="a0"/>
    <w:link w:val="af0"/>
    <w:uiPriority w:val="99"/>
    <w:semiHidden/>
    <w:rsid w:val="0009070F"/>
    <w:rPr>
      <w:rFonts w:ascii="Calibri" w:eastAsia="Times New Roman" w:hAnsi="Calibri" w:cs="Times New Roman"/>
      <w:sz w:val="20"/>
      <w:szCs w:val="20"/>
      <w:lang w:eastAsia="en-US"/>
    </w:rPr>
  </w:style>
  <w:style w:type="character" w:styleId="af2">
    <w:name w:val="footnote reference"/>
    <w:basedOn w:val="a0"/>
    <w:uiPriority w:val="99"/>
    <w:semiHidden/>
    <w:unhideWhenUsed/>
    <w:rsid w:val="0009070F"/>
    <w:rPr>
      <w:vertAlign w:val="superscript"/>
    </w:rPr>
  </w:style>
  <w:style w:type="character" w:styleId="af3">
    <w:name w:val="Hyperlink"/>
    <w:basedOn w:val="a0"/>
    <w:uiPriority w:val="99"/>
    <w:unhideWhenUsed/>
    <w:rsid w:val="00B0085F"/>
    <w:rPr>
      <w:color w:val="0563C1" w:themeColor="hyperlink"/>
      <w:u w:val="single"/>
    </w:rPr>
  </w:style>
  <w:style w:type="character" w:styleId="af4">
    <w:name w:val="annotation reference"/>
    <w:basedOn w:val="a0"/>
    <w:uiPriority w:val="99"/>
    <w:semiHidden/>
    <w:unhideWhenUsed/>
    <w:rsid w:val="00440CD5"/>
    <w:rPr>
      <w:sz w:val="16"/>
      <w:szCs w:val="16"/>
    </w:rPr>
  </w:style>
  <w:style w:type="paragraph" w:styleId="af5">
    <w:name w:val="annotation text"/>
    <w:basedOn w:val="a"/>
    <w:link w:val="af6"/>
    <w:uiPriority w:val="99"/>
    <w:semiHidden/>
    <w:unhideWhenUsed/>
    <w:rsid w:val="00440CD5"/>
    <w:pPr>
      <w:spacing w:line="240" w:lineRule="auto"/>
    </w:pPr>
    <w:rPr>
      <w:sz w:val="20"/>
      <w:szCs w:val="20"/>
    </w:rPr>
  </w:style>
  <w:style w:type="character" w:customStyle="1" w:styleId="af6">
    <w:name w:val="Текст примечания Знак"/>
    <w:basedOn w:val="a0"/>
    <w:link w:val="af5"/>
    <w:uiPriority w:val="99"/>
    <w:semiHidden/>
    <w:rsid w:val="00440CD5"/>
    <w:rPr>
      <w:rFonts w:ascii="Calibri" w:eastAsia="Times New Roman" w:hAnsi="Calibri"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F5BC2278C2D19066A60971012A91C1BFDD0B1DA6FA2543024C4FCA30D63AA871BA4D58467BA61C8BD1612CFEBD9D9211D8317A64A40DB3Cv0k3M" TargetMode="External"/><Relationship Id="rId18" Type="http://schemas.openxmlformats.org/officeDocument/2006/relationships/hyperlink" Target="consultantplus://offline/ref=6F5BC2278C2D19066A60971012A91C1BFDD5B9D567A2543024C4FCA30D63AA871BA4D58464BC66CFBE1612CFEBD9D9211D8317A64A40DB3Cv0k3M" TargetMode="External"/><Relationship Id="rId26" Type="http://schemas.openxmlformats.org/officeDocument/2006/relationships/hyperlink" Target="https://login.consultant.ru/link/?req=doc&amp;base=LAW&amp;n=76118&amp;dst=100012" TargetMode="External"/><Relationship Id="rId21" Type="http://schemas.openxmlformats.org/officeDocument/2006/relationships/hyperlink" Target="consultantplus://offline/ref=6F5BC2278C2D19066A60971012A91C1BFDD0B1DA6FA2543024C4FCA30D63AA871BA4D58467BA61C8BD1612CFEBD9D9211D8317A64A40DB3Cv0k3M"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consultantplus://offline/ref=6F5BC2278C2D19066A60971012A91C1BFDD5B9D567A2543024C4FCA30D63AA871BA4D58463B36BCFBD1612CFEBD9D9211D8317A64A40DB3Cv0k3M" TargetMode="External"/><Relationship Id="rId17" Type="http://schemas.openxmlformats.org/officeDocument/2006/relationships/hyperlink" Target="consultantplus://offline/ref=6F5BC2278C2D19066A60971012A91C1BF8D6BBD766A2543024C4FCA30D63AA871BA4D58467BA63CCBD1612CFEBD9D9211D8317A64A40DB3Cv0k3M" TargetMode="External"/><Relationship Id="rId25" Type="http://schemas.openxmlformats.org/officeDocument/2006/relationships/hyperlink" Target="consultantplus://offline/ref=6F5BC2278C2D19066A60971012A91C1BF8D5B0D566AC543024C4FCA30D63AA8709A48D8867BC7DCDBB03449EADv8kFM"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consultantplus://offline/ref=6F5BC2278C2D19066A60971012A91C1BFDD5B9D567A2543024C4FCA30D63AA871BA4D58464BC66CFBE1612CFEBD9D9211D8317A64A40DB3Cv0k3M" TargetMode="External"/><Relationship Id="rId20" Type="http://schemas.openxmlformats.org/officeDocument/2006/relationships/hyperlink" Target="consultantplus://offline/ref=6F5BC2278C2D19066A60971012A91C1BFDD5B9D567A2543024C4FCA30D63AA871BA4D58464BC6BC5BD1612CFEBD9D9211D8317A64A40DB3Cv0k3M" TargetMode="External"/><Relationship Id="rId29" Type="http://schemas.openxmlformats.org/officeDocument/2006/relationships/hyperlink" Target="consultantplus://offline/ref=6F5BC2278C2D19066A60971012A91C1BFAD9BEDB60AC543024C4FCA30D63AA871BA4D58467BA63C5B41612CFEBD9D9211D8317A64A40DB3Cv0k3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F5BC2278C2D19066A60971012A91C1BFDD5B1D463A3543024C4FCA30D63AA8709A48D8867BC7DCDBB03449EADv8kFM" TargetMode="External"/><Relationship Id="rId24" Type="http://schemas.openxmlformats.org/officeDocument/2006/relationships/hyperlink" Target="consultantplus://offline/ref=6F5BC2278C2D19066A60971012A91C1BFDD5B9D567A2543024C4FCA30D63AA871BA4D58462BF63CFB91612CFEBD9D9211D8317A64A40DB3Cv0k3M"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6F5BC2278C2D19066A60971012A91C1BFDD3BAD164A7543024C4FCA30D63AA871BA4D58363B86899ED591393AF8ACA211C8315A156v4k1M" TargetMode="External"/><Relationship Id="rId23" Type="http://schemas.openxmlformats.org/officeDocument/2006/relationships/hyperlink" Target="consultantplus://offline/ref=6F5BC2278C2D19066A60971012A91C1BFDD5B9D567A2543024C4FCA30D63AA871BA4D58462B966C8B81612CFEBD9D9211D8317A64A40DB3Cv0k3M" TargetMode="External"/><Relationship Id="rId28" Type="http://schemas.openxmlformats.org/officeDocument/2006/relationships/hyperlink" Target="consultantplus://offline/ref=6F5BC2278C2D19066A60971012A91C1BFDD5B9D567A2543024C4FCA30D63AA871BA4D58467BA62CEB41612CFEBD9D9211D8317A64A40DB3Cv0k3M" TargetMode="External"/><Relationship Id="rId36" Type="http://schemas.openxmlformats.org/officeDocument/2006/relationships/fontTable" Target="fontTable.xml"/><Relationship Id="rId10" Type="http://schemas.openxmlformats.org/officeDocument/2006/relationships/hyperlink" Target="https://login.consultant.ru/link/?req=doc&amp;base=LAW&amp;n=527704&amp;dst=100041" TargetMode="External"/><Relationship Id="rId19" Type="http://schemas.openxmlformats.org/officeDocument/2006/relationships/hyperlink" Target="consultantplus://offline/ref=6F5BC2278C2D19066A60971012A91C1BFDD5B9D567A2543024C4FCA30D63AA871BA4D58464BC66CFBE1612CFEBD9D9211D8317A64A40DB3Cv0k3M"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login.consultant.ru/link/?req=doc&amp;base=LAW&amp;n=55707&amp;dst=100116" TargetMode="External"/><Relationship Id="rId14" Type="http://schemas.openxmlformats.org/officeDocument/2006/relationships/hyperlink" Target="consultantplus://offline/ref=6F5BC2278C2D19066A60971012A91C1BFDD5B9D567A2543024C4FCA30D63AA871BA4D58467BA62CEB41612CFEBD9D9211D8317A64A40DB3Cv0k3M" TargetMode="External"/><Relationship Id="rId22" Type="http://schemas.openxmlformats.org/officeDocument/2006/relationships/hyperlink" Target="consultantplus://offline/ref=6F5BC2278C2D19066A60971012A91C1BF8D5B0D566AC543024C4FCA30D63AA8709A48D8867BC7DCDBB03449EADv8kFM" TargetMode="External"/><Relationship Id="rId27" Type="http://schemas.openxmlformats.org/officeDocument/2006/relationships/hyperlink" Target="consultantplus://offline/ref=6F5BC2278C2D19066A60971012A91C1BFDD0B1DA6FA2543024C4FCA30D63AA871BA4D58467BA61C8BD1612CFEBD9D9211D8317A64A40DB3Cv0k3M"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https://login.consultant.ru/link/?req=doc&amp;base=LAW&amp;n=511660&amp;dst=238"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3" Type="http://schemas.openxmlformats.org/officeDocument/2006/relationships/hyperlink" Target="consultantplus://offline/ref=6F5BC2278C2D19066A60971012A91C1BFDD3BAD061A3543024C4FCA30D63AA871BA4D5866FB26899ED591393AF8ACA211C8315A156v4k1M" TargetMode="External"/><Relationship Id="rId18" Type="http://schemas.openxmlformats.org/officeDocument/2006/relationships/hyperlink" Target="consultantplus://offline/ref=6F5BC2278C2D19066A60971012A91C1BFAD6B9D76EA1543024C4FCA30D63AA8709A48D8867BC7DCDBB03449EADv8kFM" TargetMode="External"/><Relationship Id="rId26" Type="http://schemas.openxmlformats.org/officeDocument/2006/relationships/hyperlink" Target="consultantplus://offline/ref=6F5BC2278C2D19066A60971012A91C1BFDD2B8D465A1543024C4FCA30D63AA871BA4D58466BC6899ED591393AF8ACA211C8315A156v4k1M" TargetMode="External"/><Relationship Id="rId39" Type="http://schemas.openxmlformats.org/officeDocument/2006/relationships/hyperlink" Target="consultantplus://offline/ref=6F5BC2278C2D19066A60971012A91C1BFDD5B1D461AC543024C4FCA30D63AA871BA4D58463BD6899ED591393AF8ACA211C8315A156v4k1M" TargetMode="External"/><Relationship Id="rId21" Type="http://schemas.openxmlformats.org/officeDocument/2006/relationships/hyperlink" Target="consultantplus://offline/ref=6F5BC2278C2D19066A60971012A91C1BFAD1BFD166A2543024C4FCA30D63AA8709A48D8867BC7DCDBB03449EADv8kFM" TargetMode="External"/><Relationship Id="rId34" Type="http://schemas.openxmlformats.org/officeDocument/2006/relationships/hyperlink" Target="consultantplus://offline/ref=6F5BC2278C2D19066A60971012A91C1BFDD2B0D161AC543024C4FCA30D63AA871BA4D58467BA63C8BA1612CFEBD9D9211D8317A64A40DB3Cv0k3M" TargetMode="External"/><Relationship Id="rId42" Type="http://schemas.openxmlformats.org/officeDocument/2006/relationships/hyperlink" Target="consultantplus://offline/ref=6F5BC2278C2D19066A60971012A91C1BF8D6BBD766A2543024C4FCA30D63AA871BA4D58467BA63CCB51612CFEBD9D9211D8317A64A40DB3Cv0k3M" TargetMode="External"/><Relationship Id="rId47" Type="http://schemas.openxmlformats.org/officeDocument/2006/relationships/hyperlink" Target="consultantplus://offline/ref=6F5BC2278C2D19066A60971012A91C1BFDD5B1D463A4543024C4FCA30D63AA871BA4D58C61B1379CF8484B9EA992D426059F17A3v5k7M" TargetMode="External"/><Relationship Id="rId50" Type="http://schemas.openxmlformats.org/officeDocument/2006/relationships/hyperlink" Target="consultantplus://offline/ref=6F5BC2278C2D19066A60971012A91C1BFDD2B8D465A1543024C4FCA30D63AA871BA4D58467BA67C8B91612CFEBD9D9211D8317A64A40DB3Cv0k3M" TargetMode="External"/><Relationship Id="rId55" Type="http://schemas.openxmlformats.org/officeDocument/2006/relationships/hyperlink" Target="consultantplus://offline/ref=6F5BC2278C2D19066A60971012A91C1BFDD5B1D463A4543024C4FCA30D63AA871BA4D58D61B1379CF8484B9EA992D426059F17A3v5k7M" TargetMode="External"/><Relationship Id="rId63" Type="http://schemas.openxmlformats.org/officeDocument/2006/relationships/hyperlink" Target="consultantplus://offline/ref=6F5BC2278C2D19066A60971012A91C1BFDD2B8D465A1543024C4FCA30D63AA871BA4D58763B86899ED591393AF8ACA211C8315A156v4k1M" TargetMode="External"/><Relationship Id="rId7" Type="http://schemas.openxmlformats.org/officeDocument/2006/relationships/hyperlink" Target="consultantplus://offline/ref=6F5BC2278C2D19066A60971012A91C1BFAD6B9D76EA1543024C4FCA30D63AA8709A48D8867BC7DCDBB03449EADv8kFM" TargetMode="External"/><Relationship Id="rId2" Type="http://schemas.openxmlformats.org/officeDocument/2006/relationships/hyperlink" Target="consultantplus://offline/ref=6F5BC2278C2D19066A60971012A91C1BFAD1BED264AC543024C4FCA30D63AA8709A48D8867BC7DCDBB03449EADv8kFM" TargetMode="External"/><Relationship Id="rId16" Type="http://schemas.openxmlformats.org/officeDocument/2006/relationships/hyperlink" Target="consultantplus://offline/ref=6F5BC2278C2D19066A60971012A91C1BFDD5BFD565AE093A2C9DF0A10A6CF5901CEDD98567BE61CAB74917DAFA81D427059D10BF5642D9v3kDM" TargetMode="External"/><Relationship Id="rId29" Type="http://schemas.openxmlformats.org/officeDocument/2006/relationships/hyperlink" Target="consultantplus://offline/ref=6F5BC2278C2D19066A60971012A91C1BF8D6BBD161A1543024C4FCA30D63AA871BA4D58467BA63CDB51612CFEBD9D9211D8317A64A40DB3Cv0k3M" TargetMode="External"/><Relationship Id="rId11" Type="http://schemas.openxmlformats.org/officeDocument/2006/relationships/hyperlink" Target="consultantplus://offline/ref=6F5BC2278C2D19066A60971012A91C1BFDD2B8D465A1543024C4FCA30D63AA871BA4D58764BD6899ED591393AF8ACA211C8315A156v4k1M" TargetMode="External"/><Relationship Id="rId24" Type="http://schemas.openxmlformats.org/officeDocument/2006/relationships/hyperlink" Target="consultantplus://offline/ref=6F5BC2278C2D19066A60971012A91C1BFDD1BDD461A0543024C4FCA30D63AA8709A48D8867BC7DCDBB03449EADv8kFM" TargetMode="External"/><Relationship Id="rId32" Type="http://schemas.openxmlformats.org/officeDocument/2006/relationships/hyperlink" Target="consultantplus://offline/ref=6F5BC2278C2D19066A60971012A91C1BFDD5B1D461AC543024C4FCA30D63AA871BA4D58467BA61CABB1612CFEBD9D9211D8317A64A40DB3Cv0k3M" TargetMode="External"/><Relationship Id="rId37" Type="http://schemas.openxmlformats.org/officeDocument/2006/relationships/hyperlink" Target="consultantplus://offline/ref=6F5BC2278C2D19066A60971012A91C1BFDD1BDD461A0543024C4FCA30D63AA8709A48D8867BC7DCDBB03449EADv8kFM" TargetMode="External"/><Relationship Id="rId40" Type="http://schemas.openxmlformats.org/officeDocument/2006/relationships/hyperlink" Target="consultantplus://offline/ref=6F5BC2278C2D19066A60971012A91C1BFDD5B1D463A3543024C4FCA30D63AA871BA4D5846FB96899ED591393AF8ACA211C8315A156v4k1M" TargetMode="External"/><Relationship Id="rId45" Type="http://schemas.openxmlformats.org/officeDocument/2006/relationships/hyperlink" Target="consultantplus://offline/ref=6F5BC2278C2D19066A60971012A91C1BFDD5B1D463A4543024C4FCA30D63AA871BA4D58467BA66CFB41612CFEBD9D9211D8317A64A40DB3Cv0k3M" TargetMode="External"/><Relationship Id="rId53" Type="http://schemas.openxmlformats.org/officeDocument/2006/relationships/hyperlink" Target="consultantplus://offline/ref=6F5BC2278C2D19066A60971012A91C1BFDD2B8D465A1543024C4FCA30D63AA871BA4D58467BA61CDBF1612CFEBD9D9211D8317A64A40DB3Cv0k3M" TargetMode="External"/><Relationship Id="rId58" Type="http://schemas.openxmlformats.org/officeDocument/2006/relationships/hyperlink" Target="consultantplus://offline/ref=6F5BC2278C2D19066A60971012A91C1BFDD5B1D463A4543024C4FCA30D63AA871BA4D58C61B1379CF8484B9EA992D426059F17A3v5k7M" TargetMode="External"/><Relationship Id="rId5" Type="http://schemas.openxmlformats.org/officeDocument/2006/relationships/hyperlink" Target="consultantplus://offline/ref=6F5BC2278C2D19066A60971012A91C1BFAD9B8D06FA6543024C4FCA30D63AA871BA4D58C6EB1379CF8484B9EA992D426059F17A3v5k7M" TargetMode="External"/><Relationship Id="rId61" Type="http://schemas.openxmlformats.org/officeDocument/2006/relationships/hyperlink" Target="consultantplus://offline/ref=6F5BC2278C2D19066A60971012A91C1BFDD0BCDA61A5543024C4FCA30D63AA8709A48D8867BC7DCDBB03449EADv8kFM" TargetMode="External"/><Relationship Id="rId19" Type="http://schemas.openxmlformats.org/officeDocument/2006/relationships/hyperlink" Target="consultantplus://offline/ref=6F5BC2278C2D19066A60971012A91C1BFDD2B8D465A1543024C4FCA30D63AA871BA4D58764BD6899ED591393AF8ACA211C8315A156v4k1M" TargetMode="External"/><Relationship Id="rId14" Type="http://schemas.openxmlformats.org/officeDocument/2006/relationships/hyperlink" Target="consultantplus://offline/ref=6F5BC2278C2D19066A60971012A91C1BFDD5BFD565AE093A2C9DF0A10A6CF5901CEDD98567BE61CDB74917DAFA81D427059D10BF5642D9v3kDM" TargetMode="External"/><Relationship Id="rId22" Type="http://schemas.openxmlformats.org/officeDocument/2006/relationships/hyperlink" Target="consultantplus://offline/ref=6F5BC2278C2D19066A60971012A91C1BFDD5B1D760A6543024C4FCA30D63AA871BA4D58467BA62CCBE1612CFEBD9D9211D8317A64A40DB3Cv0k3M" TargetMode="External"/><Relationship Id="rId27" Type="http://schemas.openxmlformats.org/officeDocument/2006/relationships/hyperlink" Target="consultantplus://offline/ref=6F5BC2278C2D19066A60971012A91C1BFDD2B0D767A7543024C4FCA30D63AA871BA4D58767BB65CFB74917DAFA81D427059D10BF5642D9v3kDM" TargetMode="External"/><Relationship Id="rId30" Type="http://schemas.openxmlformats.org/officeDocument/2006/relationships/hyperlink" Target="consultantplus://offline/ref=6F5BC2278C2D19066A60971012A91C1BFDD5B1D760A6543024C4FCA30D63AA871BA4D58467BA62CFBD1612CFEBD9D9211D8317A64A40DB3Cv0k3M" TargetMode="External"/><Relationship Id="rId35" Type="http://schemas.openxmlformats.org/officeDocument/2006/relationships/hyperlink" Target="consultantplus://offline/ref=6F5BC2278C2D19066A60971012A91C1BFDD2B0D161AC543024C4FCA30D63AA871BA4D58467BA63CBBF1612CFEBD9D9211D8317A64A40DB3Cv0k3M" TargetMode="External"/><Relationship Id="rId43" Type="http://schemas.openxmlformats.org/officeDocument/2006/relationships/hyperlink" Target="consultantplus://offline/ref=6F5BC2278C2D19066A60971012A91C1BFDD2B8D465A1543024C4FCA30D63AA871BA4D58467BA62CDBE1612CFEBD9D9211D8317A64A40DB3Cv0k3M" TargetMode="External"/><Relationship Id="rId48" Type="http://schemas.openxmlformats.org/officeDocument/2006/relationships/hyperlink" Target="consultantplus://offline/ref=6F5BC2278C2D19066A60971012A91C1BFDD2B8D465A1543024C4FCA30D63AA871BA4D58466BF6899ED591393AF8ACA211C8315A156v4k1M" TargetMode="External"/><Relationship Id="rId56" Type="http://schemas.openxmlformats.org/officeDocument/2006/relationships/hyperlink" Target="consultantplus://offline/ref=6F5BC2278C2D19066A60971012A91C1BFDD5B1D463A4543024C4FCA30D63AA871BA4D58467BA66CFB41612CFEBD9D9211D8317A64A40DB3Cv0k3M" TargetMode="External"/><Relationship Id="rId64" Type="http://schemas.openxmlformats.org/officeDocument/2006/relationships/hyperlink" Target="consultantplus://offline/ref=6F5BC2278C2D19066A60971012A91C1BFDD2B8D465A1543024C4FCA30D63AA871BA4D58467BA62CDBE1612CFEBD9D9211D8317A64A40DB3Cv0k3M" TargetMode="External"/><Relationship Id="rId8" Type="http://schemas.openxmlformats.org/officeDocument/2006/relationships/hyperlink" Target="consultantplus://offline/ref=6F5BC2278C2D19066A60971012A91C1BFDD3BAD061A3543024C4FCA30D63AA871BA4D58064BF6899ED591393AF8ACA211C8315A156v4k1M" TargetMode="External"/><Relationship Id="rId51" Type="http://schemas.openxmlformats.org/officeDocument/2006/relationships/hyperlink" Target="consultantplus://offline/ref=6F5BC2278C2D19066A60971012A91C1BFDD2B8D465A1543024C4FCA30D63AA871BA4D58467BA62CDBE1612CFEBD9D9211D8317A64A40DB3Cv0k3M" TargetMode="External"/><Relationship Id="rId3" Type="http://schemas.openxmlformats.org/officeDocument/2006/relationships/hyperlink" Target="consultantplus://offline/ref=6F5BC2278C2D19066A60971012A91C1BFDD3BAD061A3543024C4FCA30D63AA871BA4D58064BF6899ED591393AF8ACA211C8315A156v4k1M" TargetMode="External"/><Relationship Id="rId12" Type="http://schemas.openxmlformats.org/officeDocument/2006/relationships/hyperlink" Target="consultantplus://offline/ref=6F5BC2278C2D19066A60971012A91C1BFAD0BCD762A3543024C4FCA30D63AA8709A48D8867BC7DCDBB03449EADv8kFM" TargetMode="External"/><Relationship Id="rId17" Type="http://schemas.openxmlformats.org/officeDocument/2006/relationships/hyperlink" Target="consultantplus://offline/ref=6F5BC2278C2D19066A60971012A91C1BFDD5BFD565AE093A2C9DF0A10A6CF5901CEDD98567BE67CDB74917DAFA81D427059D10BF5642D9v3kDM" TargetMode="External"/><Relationship Id="rId25" Type="http://schemas.openxmlformats.org/officeDocument/2006/relationships/hyperlink" Target="consultantplus://offline/ref=6F5BC2278C2D19066A60971012A91C1BFDD1BDD461A0543024C4FCA30D63AA8709A48D8867BC7DCDBB03449EADv8kFM" TargetMode="External"/><Relationship Id="rId33" Type="http://schemas.openxmlformats.org/officeDocument/2006/relationships/hyperlink" Target="consultantplus://offline/ref=6F5BC2278C2D19066A60971012A91C1BFDD2B8D465A1543024C4FCA30D63AA871BA4D58763B86899ED591393AF8ACA211C8315A156v4k1M" TargetMode="External"/><Relationship Id="rId38" Type="http://schemas.openxmlformats.org/officeDocument/2006/relationships/hyperlink" Target="consultantplus://offline/ref=6F5BC2278C2D19066A60971012A91C1BFDD2B8D465A1543024C4FCA30D63AA871BA4D58467BA62CDBE1612CFEBD9D9211D8317A64A40DB3Cv0k3M" TargetMode="External"/><Relationship Id="rId46" Type="http://schemas.openxmlformats.org/officeDocument/2006/relationships/hyperlink" Target="consultantplus://offline/ref=6F5BC2278C2D19066A60971012A91C1BFDD5B1D463A4543024C4FCA30D63AA871BA4D58467BA66CEB51612CFEBD9D9211D8317A64A40DB3Cv0k3M" TargetMode="External"/><Relationship Id="rId59" Type="http://schemas.openxmlformats.org/officeDocument/2006/relationships/hyperlink" Target="consultantplus://offline/ref=6F5BC2278C2D19066A60971012A91C1BFDD5B1D460A0543024C4FCA30D63AA871BA4D58467BA63CFBF1612CFEBD9D9211D8317A64A40DB3Cv0k3M" TargetMode="External"/><Relationship Id="rId20" Type="http://schemas.openxmlformats.org/officeDocument/2006/relationships/hyperlink" Target="consultantplus://offline/ref=6F5BC2278C2D19066A60971012A91C1BFDD3BAD061A3543024C4FCA30D63AA871BA4D58162BF6899ED591393AF8ACA211C8315A156v4k1M" TargetMode="External"/><Relationship Id="rId41" Type="http://schemas.openxmlformats.org/officeDocument/2006/relationships/hyperlink" Target="consultantplus://offline/ref=6F5BC2278C2D19066A60971012A91C1BFDD2B8D465A1543024C4FCA30D63AA871BA4D58467BA62CDBE1612CFEBD9D9211D8317A64A40DB3Cv0k3M" TargetMode="External"/><Relationship Id="rId54" Type="http://schemas.openxmlformats.org/officeDocument/2006/relationships/hyperlink" Target="consultantplus://offline/ref=6F5BC2278C2D19066A60971012A91C1BFDD2B8D465A1543024C4FCA30D63AA871BA4D58467BA61CCBE1612CFEBD9D9211D8317A64A40DB3Cv0k3M" TargetMode="External"/><Relationship Id="rId62" Type="http://schemas.openxmlformats.org/officeDocument/2006/relationships/hyperlink" Target="consultantplus://offline/ref=6F5BC2278C2D19066A60971012A91C1BFDD3BAD061A3543024C4FCA30D63AA871BA4D58D61B1379CF8484B9EA992D426059F17A3v5k7M" TargetMode="External"/><Relationship Id="rId1" Type="http://schemas.openxmlformats.org/officeDocument/2006/relationships/hyperlink" Target="consultantplus://offline/ref=6F5BC2278C2D19066A60971012A91C1BFDD3BAD061A3543024C4FCA30D63AA871BA4D58362BD6899ED591393AF8ACA211C8315A156v4k1M" TargetMode="External"/><Relationship Id="rId6" Type="http://schemas.openxmlformats.org/officeDocument/2006/relationships/hyperlink" Target="consultantplus://offline/ref=6F5BC2278C2D19066A60971012A91C1BFDD5BED161A0543024C4FCA30D63AA871BA4D58763BB6899ED591393AF8ACA211C8315A156v4k1M" TargetMode="External"/><Relationship Id="rId15" Type="http://schemas.openxmlformats.org/officeDocument/2006/relationships/hyperlink" Target="consultantplus://offline/ref=6F5BC2278C2D19066A60971012A91C1BFDD5BFD565AE093A2C9DF0A10A6CF5901CEDD98567BE61C9B74917DAFA81D427059D10BF5642D9v3kDM" TargetMode="External"/><Relationship Id="rId23" Type="http://schemas.openxmlformats.org/officeDocument/2006/relationships/hyperlink" Target="consultantplus://offline/ref=6F5BC2278C2D19066A60971012A91C1BFDD5B1D760A6543024C4FCA30D63AA871BA4D58467BA63CCB51612CFEBD9D9211D8317A64A40DB3Cv0k3M" TargetMode="External"/><Relationship Id="rId28" Type="http://schemas.openxmlformats.org/officeDocument/2006/relationships/hyperlink" Target="consultantplus://offline/ref=6F5BC2278C2D19066A60971012A91C1BFAD9B1D367A1543024C4FCA30D63AA871BA4D58467BA62CBB91612CFEBD9D9211D8317A64A40DB3Cv0k3M" TargetMode="External"/><Relationship Id="rId36" Type="http://schemas.openxmlformats.org/officeDocument/2006/relationships/hyperlink" Target="consultantplus://offline/ref=6F5BC2278C2D19066A60971012A91C1BFDD1BDD461A0543024C4FCA30D63AA8709A48D8867BC7DCDBB03449EADv8kFM" TargetMode="External"/><Relationship Id="rId49" Type="http://schemas.openxmlformats.org/officeDocument/2006/relationships/hyperlink" Target="consultantplus://offline/ref=6F5BC2278C2D19066A60971012A91C1BFDD2B8D465A1543024C4FCA30D63AA871BA4D58467BA62CDBE1612CFEBD9D9211D8317A64A40DB3Cv0k3M" TargetMode="External"/><Relationship Id="rId57" Type="http://schemas.openxmlformats.org/officeDocument/2006/relationships/hyperlink" Target="consultantplus://offline/ref=6F5BC2278C2D19066A60971012A91C1BFDD5B1D463A4543024C4FCA30D63AA871BA4D58467BA66CEB51612CFEBD9D9211D8317A64A40DB3Cv0k3M" TargetMode="External"/><Relationship Id="rId10" Type="http://schemas.openxmlformats.org/officeDocument/2006/relationships/hyperlink" Target="consultantplus://offline/ref=6F5BC2278C2D19066A60971012A91C1BFDD3BAD061A3543024C4FCA30D63AA871BA4D58064BF6899ED591393AF8ACA211C8315A156v4k1M" TargetMode="External"/><Relationship Id="rId31" Type="http://schemas.openxmlformats.org/officeDocument/2006/relationships/hyperlink" Target="consultantplus://offline/ref=6F5BC2278C2D19066A60971012A91C1BFDD2B8D465A1543024C4FCA30D63AA871BA4D58467BA62CDBE1612CFEBD9D9211D8317A64A40DB3Cv0k3M" TargetMode="External"/><Relationship Id="rId44" Type="http://schemas.openxmlformats.org/officeDocument/2006/relationships/hyperlink" Target="consultantplus://offline/ref=6F5BC2278C2D19066A60971012A91C1BFDD5B1D463A4543024C4FCA30D63AA871BA4D58D61B1379CF8484B9EA992D426059F17A3v5k7M" TargetMode="External"/><Relationship Id="rId52" Type="http://schemas.openxmlformats.org/officeDocument/2006/relationships/hyperlink" Target="consultantplus://offline/ref=6F5BC2278C2D19066A60971012A91C1BFDD2B8D465A1543024C4FCA30D63AA871BA4D58467BA62C5B51612CFEBD9D9211D8317A64A40DB3Cv0k3M" TargetMode="External"/><Relationship Id="rId60" Type="http://schemas.openxmlformats.org/officeDocument/2006/relationships/hyperlink" Target="consultantplus://offline/ref=6F5BC2278C2D19066A60971012A91C1BFDD2B8D465A1543024C4FCA30D63AA871BA4D58467BA63CCBC1612CFEBD9D9211D8317A64A40DB3Cv0k3M" TargetMode="External"/><Relationship Id="rId4" Type="http://schemas.openxmlformats.org/officeDocument/2006/relationships/hyperlink" Target="consultantplus://offline/ref=6F5BC2278C2D19066A60971012A91C1BFAD1BED264AC543024C4FCA30D63AA8709A48D8867BC7DCDBB03449EADv8kFM" TargetMode="External"/><Relationship Id="rId9" Type="http://schemas.openxmlformats.org/officeDocument/2006/relationships/hyperlink" Target="consultantplus://offline/ref=6F5BC2278C2D19066A60971012A91C1BFDD3BAD061A3543024C4FCA30D63AA871BA4D58162BF6899ED591393AF8ACA211C8315A156v4k1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E0F47-8C61-4B79-8CFE-268B4FBA2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32321</Words>
  <Characters>184232</Characters>
  <Application>Microsoft Office Word</Application>
  <DocSecurity>0</DocSecurity>
  <Lines>1535</Lines>
  <Paragraphs>432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Коршунова Оксана Николаевна</dc:creator>
  <cp:lastModifiedBy>Вера Перминова</cp:lastModifiedBy>
  <cp:revision>2</cp:revision>
  <cp:lastPrinted>2026-04-22T14:27:00Z</cp:lastPrinted>
  <dcterms:created xsi:type="dcterms:W3CDTF">2026-07-21T10:51:00Z</dcterms:created>
  <dcterms:modified xsi:type="dcterms:W3CDTF">2026-07-21T10:51:00Z</dcterms:modified>
</cp:coreProperties>
</file>